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A9222" w14:textId="5FC4E39D" w:rsidR="00FD2272" w:rsidRPr="00941C76" w:rsidRDefault="00FD2272" w:rsidP="006A5B84">
      <w:pPr>
        <w:tabs>
          <w:tab w:val="left" w:pos="851"/>
          <w:tab w:val="left" w:pos="1276"/>
        </w:tabs>
        <w:ind w:firstLine="567"/>
        <w:jc w:val="both"/>
      </w:pPr>
      <w:bookmarkStart w:id="0" w:name="_GoBack"/>
      <w:bookmarkEnd w:id="0"/>
    </w:p>
    <w:p w14:paraId="056B085D" w14:textId="64CE287D" w:rsidR="000F008B" w:rsidRPr="00941C76" w:rsidRDefault="000F008B" w:rsidP="006A5B84">
      <w:pPr>
        <w:tabs>
          <w:tab w:val="left" w:pos="851"/>
          <w:tab w:val="left" w:pos="1276"/>
        </w:tabs>
        <w:ind w:firstLine="567"/>
        <w:jc w:val="both"/>
      </w:pPr>
      <w:r w:rsidRPr="00941C76">
        <w:t xml:space="preserve">                                                                УТВЕРЖДЕНО </w:t>
      </w:r>
    </w:p>
    <w:p w14:paraId="762C9A52" w14:textId="57375F62" w:rsidR="000F008B" w:rsidRPr="00941C76" w:rsidRDefault="000F008B" w:rsidP="006A5B84">
      <w:pPr>
        <w:tabs>
          <w:tab w:val="left" w:pos="851"/>
          <w:tab w:val="left" w:pos="1276"/>
        </w:tabs>
        <w:ind w:firstLine="567"/>
        <w:jc w:val="both"/>
      </w:pPr>
      <w:r w:rsidRPr="00941C76">
        <w:t xml:space="preserve">                                                                постановлением Администрации</w:t>
      </w:r>
    </w:p>
    <w:p w14:paraId="28292105" w14:textId="071A0E4E" w:rsidR="000F008B" w:rsidRPr="00941C76" w:rsidRDefault="000F008B" w:rsidP="006A5B84">
      <w:pPr>
        <w:tabs>
          <w:tab w:val="left" w:pos="851"/>
          <w:tab w:val="left" w:pos="1276"/>
        </w:tabs>
        <w:ind w:firstLine="567"/>
        <w:jc w:val="both"/>
      </w:pPr>
      <w:r w:rsidRPr="00941C76">
        <w:t xml:space="preserve">                                                                муниципального образования </w:t>
      </w:r>
    </w:p>
    <w:p w14:paraId="4CE47F94" w14:textId="66E11B6E" w:rsidR="000F008B" w:rsidRPr="00941C76" w:rsidRDefault="000F008B" w:rsidP="006A5B84">
      <w:pPr>
        <w:tabs>
          <w:tab w:val="left" w:pos="851"/>
          <w:tab w:val="left" w:pos="1276"/>
        </w:tabs>
        <w:ind w:firstLine="567"/>
        <w:jc w:val="both"/>
      </w:pPr>
      <w:r w:rsidRPr="00941C76">
        <w:t xml:space="preserve">                                                                Старобельский муниципальный округ </w:t>
      </w:r>
    </w:p>
    <w:p w14:paraId="74FF2488" w14:textId="2E06B4F6" w:rsidR="000F008B" w:rsidRPr="00941C76" w:rsidRDefault="000F008B" w:rsidP="006A5B84">
      <w:pPr>
        <w:tabs>
          <w:tab w:val="left" w:pos="851"/>
          <w:tab w:val="left" w:pos="1276"/>
        </w:tabs>
        <w:ind w:firstLine="567"/>
        <w:jc w:val="both"/>
      </w:pPr>
      <w:r w:rsidRPr="00941C76">
        <w:t xml:space="preserve">                                                                Луганской Народной Республики </w:t>
      </w:r>
    </w:p>
    <w:p w14:paraId="7B297874" w14:textId="640D1190" w:rsidR="000F008B" w:rsidRPr="00941C76" w:rsidRDefault="000F008B" w:rsidP="006A5B84">
      <w:pPr>
        <w:tabs>
          <w:tab w:val="left" w:pos="851"/>
          <w:tab w:val="left" w:pos="1276"/>
        </w:tabs>
        <w:ind w:firstLine="567"/>
        <w:jc w:val="both"/>
      </w:pPr>
      <w:r w:rsidRPr="00941C76">
        <w:t xml:space="preserve">                                                                От «__» __________ 2024 г. №____</w:t>
      </w:r>
    </w:p>
    <w:p w14:paraId="00FEEE82" w14:textId="77777777" w:rsidR="000F008B" w:rsidRPr="00941C76" w:rsidRDefault="000F008B" w:rsidP="006A5B84">
      <w:pPr>
        <w:tabs>
          <w:tab w:val="left" w:pos="851"/>
          <w:tab w:val="left" w:pos="993"/>
          <w:tab w:val="left" w:pos="1276"/>
        </w:tabs>
        <w:ind w:firstLine="567"/>
        <w:jc w:val="both"/>
      </w:pPr>
    </w:p>
    <w:p w14:paraId="4F10A826" w14:textId="6467BBBE" w:rsidR="000F008B" w:rsidRPr="00941C76" w:rsidRDefault="000F008B" w:rsidP="006A5B84">
      <w:pPr>
        <w:tabs>
          <w:tab w:val="left" w:pos="851"/>
          <w:tab w:val="left" w:pos="1276"/>
        </w:tabs>
        <w:spacing w:after="282"/>
        <w:ind w:firstLine="567"/>
        <w:jc w:val="center"/>
        <w:rPr>
          <w:b/>
          <w:bCs/>
        </w:rPr>
      </w:pPr>
      <w:r w:rsidRPr="00941C76">
        <w:rPr>
          <w:b/>
          <w:bCs/>
        </w:rPr>
        <w:t>Положение</w:t>
      </w:r>
    </w:p>
    <w:p w14:paraId="31265C09" w14:textId="4EB34496" w:rsidR="000F008B" w:rsidRPr="00941C76" w:rsidRDefault="00E10900" w:rsidP="006A5B84">
      <w:pPr>
        <w:tabs>
          <w:tab w:val="left" w:pos="851"/>
          <w:tab w:val="left" w:pos="1276"/>
        </w:tabs>
        <w:ind w:firstLine="567"/>
        <w:jc w:val="center"/>
        <w:rPr>
          <w:b/>
          <w:bCs/>
        </w:rPr>
      </w:pPr>
      <w:r w:rsidRPr="00941C76">
        <w:rPr>
          <w:b/>
          <w:bCs/>
        </w:rPr>
        <w:t>О</w:t>
      </w:r>
      <w:r w:rsidR="000F008B" w:rsidRPr="00941C76">
        <w:rPr>
          <w:b/>
          <w:bCs/>
        </w:rPr>
        <w:t xml:space="preserve"> межведомственной комиссии по оценке и обследованию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 на территории муниципального образования</w:t>
      </w:r>
      <w:r w:rsidRPr="00941C76">
        <w:rPr>
          <w:b/>
          <w:bCs/>
        </w:rPr>
        <w:t xml:space="preserve"> Старобельский</w:t>
      </w:r>
      <w:r w:rsidR="000F008B" w:rsidRPr="00941C76">
        <w:rPr>
          <w:b/>
          <w:bCs/>
        </w:rPr>
        <w:t xml:space="preserve"> муниципальный округ Луганской Народной Республики</w:t>
      </w:r>
    </w:p>
    <w:p w14:paraId="30FA17AD" w14:textId="58194E4D" w:rsidR="000F008B" w:rsidRPr="00941C76" w:rsidRDefault="000F008B" w:rsidP="006A5B84">
      <w:pPr>
        <w:tabs>
          <w:tab w:val="left" w:pos="851"/>
          <w:tab w:val="left" w:pos="993"/>
          <w:tab w:val="left" w:pos="1276"/>
        </w:tabs>
        <w:ind w:firstLine="567"/>
        <w:jc w:val="both"/>
      </w:pPr>
    </w:p>
    <w:p w14:paraId="1FEE9E10" w14:textId="77777777" w:rsidR="00E10900" w:rsidRPr="00941C76" w:rsidRDefault="00E10900" w:rsidP="006A5B84">
      <w:pPr>
        <w:tabs>
          <w:tab w:val="left" w:pos="851"/>
          <w:tab w:val="left" w:pos="1276"/>
        </w:tabs>
        <w:ind w:firstLine="709"/>
        <w:jc w:val="both"/>
        <w:rPr>
          <w:b/>
          <w:bCs/>
        </w:rPr>
      </w:pPr>
      <w:r w:rsidRPr="00941C76">
        <w:rPr>
          <w:b/>
          <w:bCs/>
        </w:rPr>
        <w:t>Глава 1. Общие положения</w:t>
      </w:r>
    </w:p>
    <w:p w14:paraId="20328822" w14:textId="77777777" w:rsidR="00E10900" w:rsidRPr="00941C76" w:rsidRDefault="00E10900" w:rsidP="006A5B84">
      <w:pPr>
        <w:tabs>
          <w:tab w:val="left" w:pos="851"/>
          <w:tab w:val="left" w:pos="1276"/>
        </w:tabs>
        <w:ind w:firstLine="709"/>
        <w:jc w:val="both"/>
      </w:pPr>
    </w:p>
    <w:p w14:paraId="4D9D3C4B" w14:textId="57D332CD" w:rsidR="00E10900" w:rsidRPr="00941C76" w:rsidRDefault="00E10900" w:rsidP="006A5B84">
      <w:pPr>
        <w:pStyle w:val="af5"/>
        <w:numPr>
          <w:ilvl w:val="1"/>
          <w:numId w:val="11"/>
        </w:numPr>
        <w:tabs>
          <w:tab w:val="left" w:pos="851"/>
          <w:tab w:val="left" w:pos="1276"/>
        </w:tabs>
        <w:spacing w:after="9"/>
        <w:ind w:left="0" w:firstLine="709"/>
        <w:jc w:val="both"/>
      </w:pPr>
      <w:r w:rsidRPr="00941C76">
        <w:t>Настоящее Положение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на территории муниципально</w:t>
      </w:r>
      <w:r w:rsidR="00027A28" w:rsidRPr="00941C76">
        <w:t>го</w:t>
      </w:r>
      <w:r w:rsidRPr="00941C76">
        <w:t xml:space="preserve"> образовани</w:t>
      </w:r>
      <w:r w:rsidR="00027A28" w:rsidRPr="00941C76">
        <w:t>я</w:t>
      </w:r>
      <w:r w:rsidRPr="00941C76">
        <w:t xml:space="preserve"> Старобельский муниципальный округ Луганской Народной Республики (далее — Положение) определяет механизм действий и правовые основы деятельности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на территории муниципально</w:t>
      </w:r>
      <w:r w:rsidR="00027A28" w:rsidRPr="00941C76">
        <w:t>го</w:t>
      </w:r>
      <w:r w:rsidRPr="00941C76">
        <w:t xml:space="preserve"> образовани</w:t>
      </w:r>
      <w:r w:rsidR="00027A28" w:rsidRPr="00941C76">
        <w:t>я</w:t>
      </w:r>
      <w:r w:rsidRPr="00941C76">
        <w:t xml:space="preserve"> Старобельский муниципальный округ Луганской Народной Республики (далее — Комиссия).</w:t>
      </w:r>
    </w:p>
    <w:p w14:paraId="241EEF13" w14:textId="38840915" w:rsidR="00E10900" w:rsidRPr="00941C76" w:rsidRDefault="00E10900" w:rsidP="006A5B84">
      <w:pPr>
        <w:pStyle w:val="af5"/>
        <w:numPr>
          <w:ilvl w:val="1"/>
          <w:numId w:val="11"/>
        </w:numPr>
        <w:tabs>
          <w:tab w:val="left" w:pos="851"/>
          <w:tab w:val="left" w:pos="1276"/>
        </w:tabs>
        <w:spacing w:after="9"/>
        <w:ind w:left="0" w:firstLine="709"/>
        <w:jc w:val="both"/>
      </w:pPr>
      <w:r w:rsidRPr="00941C76">
        <w:rPr>
          <w:lang w:eastAsia="ru-RU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</w:t>
      </w:r>
      <w:r w:rsidR="00027A28" w:rsidRPr="00941C76">
        <w:rPr>
          <w:lang w:eastAsia="ru-RU"/>
        </w:rPr>
        <w:t>Российской Федерации</w:t>
      </w:r>
      <w:r w:rsidRPr="00941C76">
        <w:rPr>
          <w:lang w:eastAsia="ru-RU"/>
        </w:rPr>
        <w:t xml:space="preserve"> от 28.01.2006 года № 47 (далее – </w:t>
      </w:r>
      <w:r w:rsidR="00027A28" w:rsidRPr="00941C76">
        <w:rPr>
          <w:lang w:eastAsia="ru-RU"/>
        </w:rPr>
        <w:t>Постановление</w:t>
      </w:r>
      <w:r w:rsidRPr="00941C76">
        <w:rPr>
          <w:lang w:eastAsia="ru-RU"/>
        </w:rPr>
        <w:t xml:space="preserve"> № 47), </w:t>
      </w:r>
      <w:r w:rsidRPr="00941C76">
        <w:t>Конституцией Луганской Народной Республики, законами Луганской Народной Республики, актами Главы Луганской Народной Республики, Правительства Луганской Народной Республики, иными актами, действующими на территории Луганской Народной Республики, муниципальными правовыми актами, а также настоящим Положением.</w:t>
      </w:r>
    </w:p>
    <w:p w14:paraId="51C67FF9" w14:textId="0C18497F" w:rsidR="00E10900" w:rsidRPr="00941C76" w:rsidRDefault="00E10900" w:rsidP="006A5B84">
      <w:pPr>
        <w:pStyle w:val="af5"/>
        <w:numPr>
          <w:ilvl w:val="1"/>
          <w:numId w:val="11"/>
        </w:numPr>
        <w:tabs>
          <w:tab w:val="left" w:pos="851"/>
          <w:tab w:val="left" w:pos="1276"/>
        </w:tabs>
        <w:spacing w:after="9"/>
        <w:ind w:left="0" w:firstLine="709"/>
        <w:jc w:val="both"/>
      </w:pPr>
      <w:r w:rsidRPr="00941C76">
        <w:t xml:space="preserve">Комиссия является постоянно действующим коллегиальным органом, уполномоченным принимать решения в порядке, определенном </w:t>
      </w:r>
      <w:r w:rsidRPr="00941C76">
        <w:lastRenderedPageBreak/>
        <w:t>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</w:t>
      </w:r>
      <w:r w:rsidR="00027A28" w:rsidRPr="00941C76">
        <w:t>м</w:t>
      </w:r>
      <w:r w:rsidRPr="00941C76">
        <w:t xml:space="preserve"> </w:t>
      </w:r>
      <w:r w:rsidR="00027A28" w:rsidRPr="00941C76">
        <w:rPr>
          <w:lang w:eastAsia="ru-RU"/>
        </w:rPr>
        <w:t>№ 47</w:t>
      </w:r>
      <w:r w:rsidRPr="00941C76">
        <w:t>.</w:t>
      </w:r>
    </w:p>
    <w:p w14:paraId="472845A7" w14:textId="3C4A85C8" w:rsidR="00E10900" w:rsidRPr="00941C76" w:rsidRDefault="00E10900" w:rsidP="006A5B84">
      <w:pPr>
        <w:pStyle w:val="af5"/>
        <w:numPr>
          <w:ilvl w:val="1"/>
          <w:numId w:val="11"/>
        </w:numPr>
        <w:tabs>
          <w:tab w:val="left" w:pos="851"/>
          <w:tab w:val="left" w:pos="1276"/>
        </w:tabs>
        <w:ind w:left="0" w:firstLine="709"/>
        <w:jc w:val="both"/>
        <w:rPr>
          <w:lang w:eastAsia="ru-RU"/>
        </w:rPr>
      </w:pPr>
      <w:r w:rsidRPr="00941C76">
        <w:rPr>
          <w:lang w:eastAsia="ru-RU"/>
        </w:rPr>
        <w:t xml:space="preserve">Комиссия образуется и прекращает свою деятельность на основании постановления Администрации </w:t>
      </w:r>
      <w:r w:rsidR="00027A28" w:rsidRPr="00941C76">
        <w:rPr>
          <w:lang w:eastAsia="ru-RU"/>
        </w:rPr>
        <w:t xml:space="preserve">муниципального округа муниципальное образование Старобельский муниципальный округ Луганской Народной Республики </w:t>
      </w:r>
      <w:r w:rsidRPr="00941C76">
        <w:rPr>
          <w:lang w:eastAsia="ru-RU"/>
        </w:rPr>
        <w:t>(далее – Администрация).</w:t>
      </w:r>
    </w:p>
    <w:p w14:paraId="6F04FB78" w14:textId="77777777" w:rsidR="00E10900" w:rsidRPr="00941C76" w:rsidRDefault="00E10900" w:rsidP="006A5B84">
      <w:pPr>
        <w:tabs>
          <w:tab w:val="left" w:pos="851"/>
          <w:tab w:val="left" w:pos="1276"/>
        </w:tabs>
        <w:ind w:firstLine="709"/>
        <w:jc w:val="both"/>
      </w:pPr>
    </w:p>
    <w:p w14:paraId="2D3028B3" w14:textId="030CF2B3" w:rsidR="00E10900" w:rsidRPr="00941C76" w:rsidRDefault="00E10900" w:rsidP="006A5B84">
      <w:pPr>
        <w:tabs>
          <w:tab w:val="left" w:pos="851"/>
          <w:tab w:val="left" w:pos="1276"/>
        </w:tabs>
        <w:ind w:firstLine="709"/>
        <w:jc w:val="both"/>
        <w:rPr>
          <w:b/>
          <w:bCs/>
        </w:rPr>
      </w:pPr>
      <w:r w:rsidRPr="00941C76">
        <w:rPr>
          <w:b/>
          <w:bCs/>
        </w:rPr>
        <w:t xml:space="preserve">Глава 2. </w:t>
      </w:r>
      <w:r w:rsidR="00CA6889" w:rsidRPr="00941C76">
        <w:rPr>
          <w:b/>
          <w:bCs/>
        </w:rPr>
        <w:t>Основные з</w:t>
      </w:r>
      <w:r w:rsidRPr="00941C76">
        <w:rPr>
          <w:b/>
          <w:bCs/>
        </w:rPr>
        <w:t>адачи</w:t>
      </w:r>
      <w:r w:rsidR="004A5CD6" w:rsidRPr="00941C76">
        <w:rPr>
          <w:b/>
          <w:bCs/>
        </w:rPr>
        <w:t xml:space="preserve"> и функции</w:t>
      </w:r>
      <w:r w:rsidR="00CA6889" w:rsidRPr="00941C76">
        <w:rPr>
          <w:b/>
          <w:bCs/>
        </w:rPr>
        <w:t xml:space="preserve"> </w:t>
      </w:r>
      <w:r w:rsidRPr="00941C76">
        <w:rPr>
          <w:b/>
          <w:bCs/>
        </w:rPr>
        <w:t>Комиссии</w:t>
      </w:r>
    </w:p>
    <w:p w14:paraId="2B96297B" w14:textId="77777777" w:rsidR="00E10900" w:rsidRPr="00941C76" w:rsidRDefault="00E10900" w:rsidP="006A5B84">
      <w:pPr>
        <w:tabs>
          <w:tab w:val="left" w:pos="851"/>
          <w:tab w:val="left" w:pos="1276"/>
        </w:tabs>
        <w:ind w:firstLine="709"/>
        <w:jc w:val="both"/>
      </w:pPr>
    </w:p>
    <w:p w14:paraId="3DFD9862" w14:textId="62299F96" w:rsidR="004A5CD6" w:rsidRPr="00941C76" w:rsidRDefault="004A5CD6" w:rsidP="006A5B84">
      <w:pPr>
        <w:pStyle w:val="af5"/>
        <w:numPr>
          <w:ilvl w:val="1"/>
          <w:numId w:val="22"/>
        </w:numPr>
        <w:tabs>
          <w:tab w:val="left" w:pos="851"/>
          <w:tab w:val="left" w:pos="1276"/>
        </w:tabs>
        <w:spacing w:after="39"/>
        <w:ind w:left="0" w:firstLine="709"/>
        <w:jc w:val="both"/>
      </w:pPr>
      <w:r w:rsidRPr="00941C76">
        <w:t>Основной задачей Комиссии является обеспечение реализации прав граждан по оценке и обследованию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 на территории муниципального образования Старобельский муниципальный округ Луганской Народной Республики, в соответствии с действующим законодательством.</w:t>
      </w:r>
    </w:p>
    <w:p w14:paraId="44CBAAAA" w14:textId="6225DE02" w:rsidR="004A5CD6" w:rsidRPr="00941C76" w:rsidRDefault="004A5CD6" w:rsidP="006A5B84">
      <w:pPr>
        <w:pStyle w:val="af5"/>
        <w:numPr>
          <w:ilvl w:val="1"/>
          <w:numId w:val="22"/>
        </w:numPr>
        <w:tabs>
          <w:tab w:val="left" w:pos="851"/>
          <w:tab w:val="left" w:pos="1276"/>
        </w:tabs>
        <w:spacing w:after="69"/>
        <w:ind w:left="0" w:firstLine="709"/>
        <w:jc w:val="both"/>
      </w:pPr>
      <w:r w:rsidRPr="00941C76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0" wp14:anchorId="08A220EA" wp14:editId="3DF5EC7E">
            <wp:simplePos x="0" y="0"/>
            <wp:positionH relativeFrom="page">
              <wp:posOffset>7298055</wp:posOffset>
            </wp:positionH>
            <wp:positionV relativeFrom="page">
              <wp:posOffset>2457450</wp:posOffset>
            </wp:positionV>
            <wp:extent cx="21590" cy="18415"/>
            <wp:effectExtent l="0" t="0" r="0" b="0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0" wp14:anchorId="4ED5653B" wp14:editId="2DDA57EF">
            <wp:simplePos x="0" y="0"/>
            <wp:positionH relativeFrom="page">
              <wp:posOffset>688975</wp:posOffset>
            </wp:positionH>
            <wp:positionV relativeFrom="page">
              <wp:posOffset>8002905</wp:posOffset>
            </wp:positionV>
            <wp:extent cx="8890" cy="36830"/>
            <wp:effectExtent l="0" t="0" r="29210" b="1270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0" wp14:anchorId="6B99796C" wp14:editId="67BFF39C">
            <wp:simplePos x="0" y="0"/>
            <wp:positionH relativeFrom="page">
              <wp:posOffset>640080</wp:posOffset>
            </wp:positionH>
            <wp:positionV relativeFrom="page">
              <wp:posOffset>4133850</wp:posOffset>
            </wp:positionV>
            <wp:extent cx="6350" cy="6350"/>
            <wp:effectExtent l="0" t="0" r="0" b="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0" wp14:anchorId="79D42123" wp14:editId="48CC295A">
            <wp:simplePos x="0" y="0"/>
            <wp:positionH relativeFrom="page">
              <wp:posOffset>996950</wp:posOffset>
            </wp:positionH>
            <wp:positionV relativeFrom="page">
              <wp:posOffset>5621655</wp:posOffset>
            </wp:positionV>
            <wp:extent cx="6350" cy="6350"/>
            <wp:effectExtent l="0" t="0" r="0" b="0"/>
            <wp:wrapSquare wrapText="bothSides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0" wp14:anchorId="5A083420" wp14:editId="617427AC">
            <wp:simplePos x="0" y="0"/>
            <wp:positionH relativeFrom="page">
              <wp:posOffset>935990</wp:posOffset>
            </wp:positionH>
            <wp:positionV relativeFrom="page">
              <wp:posOffset>9652635</wp:posOffset>
            </wp:positionV>
            <wp:extent cx="12065" cy="12065"/>
            <wp:effectExtent l="0" t="0" r="0" b="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0" wp14:anchorId="07C48592" wp14:editId="06553646">
            <wp:simplePos x="0" y="0"/>
            <wp:positionH relativeFrom="page">
              <wp:posOffset>594360</wp:posOffset>
            </wp:positionH>
            <wp:positionV relativeFrom="page">
              <wp:posOffset>7893050</wp:posOffset>
            </wp:positionV>
            <wp:extent cx="6350" cy="3175"/>
            <wp:effectExtent l="0" t="0" r="0" b="0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0" wp14:anchorId="1944F2A1" wp14:editId="1FE83B29">
            <wp:simplePos x="0" y="0"/>
            <wp:positionH relativeFrom="page">
              <wp:posOffset>591185</wp:posOffset>
            </wp:positionH>
            <wp:positionV relativeFrom="page">
              <wp:posOffset>7902575</wp:posOffset>
            </wp:positionV>
            <wp:extent cx="6350" cy="6350"/>
            <wp:effectExtent l="0" t="0" r="0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t>Функциями Комиссии являются:</w:t>
      </w:r>
    </w:p>
    <w:p w14:paraId="3AA57DC6" w14:textId="131A764A" w:rsidR="00C34AED" w:rsidRDefault="004A5CD6" w:rsidP="006A5B84">
      <w:pPr>
        <w:tabs>
          <w:tab w:val="left" w:pos="851"/>
          <w:tab w:val="left" w:pos="1276"/>
        </w:tabs>
        <w:spacing w:after="57"/>
        <w:ind w:firstLine="709"/>
        <w:jc w:val="both"/>
      </w:pPr>
      <w:r w:rsidRPr="00941C76">
        <w:t>2.2.1 прием и рассмотрение заявления</w:t>
      </w:r>
      <w:r w:rsidR="000919D4" w:rsidRPr="00941C76">
        <w:t xml:space="preserve"> по форме согласно Приложени</w:t>
      </w:r>
      <w:r w:rsidR="00CC603F" w:rsidRPr="00941C76">
        <w:t>ю</w:t>
      </w:r>
      <w:r w:rsidR="000919D4" w:rsidRPr="00941C76">
        <w:t xml:space="preserve"> к настоящему Постановлению</w:t>
      </w:r>
      <w:r w:rsidRPr="00941C76">
        <w:t xml:space="preserve"> и прилагаемых к нему</w:t>
      </w:r>
      <w:r w:rsidR="00AD08C7" w:rsidRPr="00941C76">
        <w:t xml:space="preserve"> </w:t>
      </w:r>
      <w:r w:rsidRPr="00941C76">
        <w:t xml:space="preserve">обосновывающих документов, а также иных документов, предусмотренных абзацем первым пункта 42 Постановления </w:t>
      </w:r>
      <w:r w:rsidR="00027A28" w:rsidRPr="00941C76">
        <w:rPr>
          <w:lang w:eastAsia="ru-RU"/>
        </w:rPr>
        <w:t>от № 47</w:t>
      </w:r>
      <w:r w:rsidRPr="00941C76">
        <w:t>;</w:t>
      </w:r>
    </w:p>
    <w:p w14:paraId="5C511CD5" w14:textId="7C871194" w:rsidR="004A5CD6" w:rsidRPr="00941C76" w:rsidRDefault="00C34AED" w:rsidP="006A5B84">
      <w:pPr>
        <w:tabs>
          <w:tab w:val="left" w:pos="709"/>
          <w:tab w:val="left" w:pos="851"/>
          <w:tab w:val="left" w:pos="1276"/>
        </w:tabs>
        <w:spacing w:after="57"/>
        <w:jc w:val="both"/>
      </w:pPr>
      <w:r>
        <w:t xml:space="preserve">       </w:t>
      </w:r>
      <w:r w:rsidR="004A5CD6" w:rsidRPr="00941C76">
        <w:t xml:space="preserve">2.2.2 определение перечня дополнительных документов (заключения </w:t>
      </w:r>
      <w:r w:rsidR="00353C87" w:rsidRPr="00941C76">
        <w:t>(</w:t>
      </w:r>
      <w:r w:rsidR="004A5CD6" w:rsidRPr="00941C76">
        <w:t xml:space="preserve">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</w:t>
      </w:r>
      <w:r w:rsidR="004A5CD6" w:rsidRPr="00941C76">
        <w:rPr>
          <w:noProof/>
          <w:lang w:eastAsia="ru-RU"/>
        </w:rPr>
        <w:drawing>
          <wp:inline distT="0" distB="0" distL="0" distR="0" wp14:anchorId="051CD3FF" wp14:editId="0352121A">
            <wp:extent cx="9525" cy="95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CD6" w:rsidRPr="00941C76">
        <w:t>состояния грунтов 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Постановлении № 47 требованиям;</w:t>
      </w:r>
    </w:p>
    <w:p w14:paraId="2ECC0D2B" w14:textId="3BF961B1" w:rsidR="004A5CD6" w:rsidRPr="00941C76" w:rsidRDefault="004A5CD6" w:rsidP="006A5B84">
      <w:pPr>
        <w:tabs>
          <w:tab w:val="left" w:pos="851"/>
          <w:tab w:val="left" w:pos="1276"/>
        </w:tabs>
        <w:spacing w:after="48"/>
        <w:ind w:firstLine="709"/>
        <w:jc w:val="both"/>
      </w:pPr>
      <w:r w:rsidRPr="00941C76">
        <w:t>2.2.3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14:paraId="6521F2C6" w14:textId="03639D7A" w:rsidR="004A5CD6" w:rsidRPr="00941C76" w:rsidRDefault="004A5CD6" w:rsidP="006A5B84">
      <w:pPr>
        <w:tabs>
          <w:tab w:val="left" w:pos="851"/>
          <w:tab w:val="left" w:pos="1276"/>
        </w:tabs>
        <w:spacing w:after="4"/>
        <w:ind w:firstLine="709"/>
        <w:jc w:val="both"/>
      </w:pPr>
      <w:r w:rsidRPr="00941C76">
        <w:t>2.2.4 работа по оценке пригодности (непригодности) жилых помещений для постоянного проживания;</w:t>
      </w:r>
    </w:p>
    <w:p w14:paraId="38EF38EA" w14:textId="5FB4969C" w:rsidR="004A5CD6" w:rsidRPr="00941C76" w:rsidRDefault="004A5CD6" w:rsidP="006A5B84">
      <w:pPr>
        <w:tabs>
          <w:tab w:val="left" w:pos="851"/>
          <w:tab w:val="left" w:pos="1276"/>
        </w:tabs>
        <w:spacing w:after="4"/>
        <w:ind w:firstLine="709"/>
        <w:jc w:val="both"/>
      </w:pPr>
      <w:r w:rsidRPr="00941C76">
        <w:lastRenderedPageBreak/>
        <w:t xml:space="preserve">2.2.5 составление заключения в порядке, предусмотренном пунктом 47 </w:t>
      </w:r>
      <w:r w:rsidR="00027A28" w:rsidRPr="00941C76">
        <w:t xml:space="preserve">Постановления </w:t>
      </w:r>
      <w:r w:rsidR="00027A28" w:rsidRPr="00941C76">
        <w:rPr>
          <w:lang w:eastAsia="ru-RU"/>
        </w:rPr>
        <w:t>№ 47</w:t>
      </w:r>
      <w:r w:rsidRPr="00941C76">
        <w:t xml:space="preserve">, по форме согласно приложению 1 к </w:t>
      </w:r>
      <w:r w:rsidR="00027A28" w:rsidRPr="00941C76">
        <w:t>Постановлени</w:t>
      </w:r>
      <w:r w:rsidR="004665A7" w:rsidRPr="00941C76">
        <w:t>ю</w:t>
      </w:r>
      <w:r w:rsidR="00027A28" w:rsidRPr="00941C76">
        <w:t xml:space="preserve"> </w:t>
      </w:r>
      <w:r w:rsidR="00027A28" w:rsidRPr="00941C76">
        <w:rPr>
          <w:lang w:eastAsia="ru-RU"/>
        </w:rPr>
        <w:t>№ 47</w:t>
      </w:r>
      <w:r w:rsidRPr="00941C76">
        <w:t>;</w:t>
      </w:r>
    </w:p>
    <w:p w14:paraId="626B930F" w14:textId="3FF519E5" w:rsidR="004A5CD6" w:rsidRPr="00941C76" w:rsidRDefault="004A5CD6" w:rsidP="006A5B84">
      <w:pPr>
        <w:tabs>
          <w:tab w:val="left" w:pos="851"/>
          <w:tab w:val="left" w:pos="1276"/>
        </w:tabs>
        <w:spacing w:after="4"/>
        <w:ind w:firstLine="709"/>
        <w:jc w:val="both"/>
      </w:pPr>
      <w:r w:rsidRPr="00941C76">
        <w:t>2.2.6 составление акта обследования помещения (в случае принятия Комиссией решения о необходимости проведения обследования) по форме согласно приложению 2 к Постановлению № 47 (далее акт)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обследование;</w:t>
      </w:r>
    </w:p>
    <w:p w14:paraId="53F58D53" w14:textId="6E197A43" w:rsidR="004A5CD6" w:rsidRPr="00941C76" w:rsidRDefault="004A5CD6" w:rsidP="006A5B84">
      <w:pPr>
        <w:tabs>
          <w:tab w:val="left" w:pos="851"/>
          <w:tab w:val="left" w:pos="1276"/>
        </w:tabs>
        <w:spacing w:after="3"/>
        <w:ind w:firstLine="709"/>
        <w:jc w:val="both"/>
      </w:pPr>
      <w:r w:rsidRPr="00941C76">
        <w:t>2.2.7 передача заключения заявителю и собственнику жилого помещения</w:t>
      </w:r>
      <w:r w:rsidR="00E4255E" w:rsidRPr="00941C76">
        <w:t>;</w:t>
      </w:r>
    </w:p>
    <w:p w14:paraId="0E3B920E" w14:textId="0D85BA16" w:rsidR="004A5CD6" w:rsidRPr="00941C76" w:rsidRDefault="004A5CD6" w:rsidP="006A5B84">
      <w:pPr>
        <w:tabs>
          <w:tab w:val="left" w:pos="851"/>
          <w:tab w:val="left" w:pos="1276"/>
        </w:tabs>
        <w:spacing w:after="340"/>
        <w:ind w:firstLine="709"/>
        <w:jc w:val="both"/>
      </w:pPr>
      <w:r w:rsidRPr="00941C76">
        <w:t xml:space="preserve">2.2.8 </w:t>
      </w:r>
      <w:r w:rsidR="00E4255E" w:rsidRPr="00941C76">
        <w:t>о</w:t>
      </w:r>
      <w:r w:rsidRPr="00941C76">
        <w:t>существлять иные действия, вытекающие из задач и полномочий Комиссии.</w:t>
      </w:r>
    </w:p>
    <w:p w14:paraId="107AE9DB" w14:textId="77777777" w:rsidR="00E10900" w:rsidRPr="00941C76" w:rsidRDefault="00E10900" w:rsidP="006A5B84">
      <w:pPr>
        <w:pStyle w:val="af5"/>
        <w:tabs>
          <w:tab w:val="left" w:pos="851"/>
          <w:tab w:val="left" w:pos="1276"/>
        </w:tabs>
        <w:ind w:left="0" w:firstLine="709"/>
        <w:jc w:val="both"/>
        <w:rPr>
          <w:b/>
          <w:bCs/>
        </w:rPr>
      </w:pPr>
      <w:r w:rsidRPr="00941C76">
        <w:rPr>
          <w:b/>
          <w:bCs/>
        </w:rPr>
        <w:t>Глава 3. Права и обязанности Комиссии</w:t>
      </w:r>
    </w:p>
    <w:p w14:paraId="566A34BF" w14:textId="77777777" w:rsidR="00E10900" w:rsidRPr="00941C76" w:rsidRDefault="00E10900" w:rsidP="006A5B84">
      <w:pPr>
        <w:tabs>
          <w:tab w:val="left" w:pos="851"/>
          <w:tab w:val="left" w:pos="1276"/>
        </w:tabs>
        <w:ind w:firstLine="709"/>
        <w:jc w:val="both"/>
      </w:pPr>
    </w:p>
    <w:p w14:paraId="43767A73" w14:textId="098705B9" w:rsidR="00E10900" w:rsidRPr="00941C76" w:rsidRDefault="00E10900" w:rsidP="006A5B84">
      <w:pPr>
        <w:pStyle w:val="af5"/>
        <w:numPr>
          <w:ilvl w:val="1"/>
          <w:numId w:val="16"/>
        </w:numPr>
        <w:tabs>
          <w:tab w:val="left" w:pos="851"/>
          <w:tab w:val="left" w:pos="1276"/>
        </w:tabs>
        <w:spacing w:after="9"/>
        <w:ind w:left="0" w:firstLine="709"/>
        <w:jc w:val="both"/>
      </w:pPr>
      <w:r w:rsidRPr="00941C76">
        <w:t>Комиссия имеет право:</w:t>
      </w:r>
    </w:p>
    <w:p w14:paraId="3344594E" w14:textId="19EC66DC" w:rsidR="00E10900" w:rsidRPr="00941C76" w:rsidRDefault="00657B44" w:rsidP="006A5B84">
      <w:pPr>
        <w:tabs>
          <w:tab w:val="left" w:pos="851"/>
          <w:tab w:val="left" w:pos="1276"/>
        </w:tabs>
        <w:ind w:firstLine="709"/>
        <w:jc w:val="both"/>
      </w:pPr>
      <w:r w:rsidRPr="00941C76">
        <w:t xml:space="preserve">3.1.1 </w:t>
      </w:r>
      <w:r w:rsidR="00E10900" w:rsidRPr="00941C76">
        <w:t xml:space="preserve">запрашивать и получать в установленном порядке от органов Администрации, юридических и физических лиц информацию и документы, необходимые для реализации своих функций; </w:t>
      </w:r>
    </w:p>
    <w:p w14:paraId="6022E2C5" w14:textId="3E6C8AD0" w:rsidR="00E10900" w:rsidRPr="00941C76" w:rsidRDefault="00657B44" w:rsidP="006A5B84">
      <w:pPr>
        <w:tabs>
          <w:tab w:val="left" w:pos="851"/>
          <w:tab w:val="left" w:pos="1276"/>
        </w:tabs>
        <w:ind w:firstLine="709"/>
        <w:jc w:val="both"/>
      </w:pPr>
      <w:r w:rsidRPr="00941C76">
        <w:t xml:space="preserve">3.1.2 </w:t>
      </w:r>
      <w:r w:rsidR="00E10900" w:rsidRPr="00941C76">
        <w:t xml:space="preserve">приглашать для принятия участия в заседаниях Комиссии работников предприятий, учреждений, организаций, физических лиц по вопросам реализации функций Комиссии; </w:t>
      </w:r>
    </w:p>
    <w:p w14:paraId="35628CD0" w14:textId="13A387DB" w:rsidR="00E10900" w:rsidRPr="00941C76" w:rsidRDefault="00657B44" w:rsidP="006A5B84">
      <w:pPr>
        <w:tabs>
          <w:tab w:val="left" w:pos="851"/>
          <w:tab w:val="left" w:pos="1276"/>
        </w:tabs>
        <w:ind w:firstLine="709"/>
        <w:jc w:val="both"/>
      </w:pPr>
      <w:r w:rsidRPr="00941C76">
        <w:t xml:space="preserve">3.1.3 </w:t>
      </w:r>
      <w:r w:rsidR="00E10900" w:rsidRPr="00941C76">
        <w:t>назначать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14:paraId="20C0DAF6" w14:textId="432FC199" w:rsidR="00E10900" w:rsidRPr="00941C76" w:rsidRDefault="00E10900" w:rsidP="006A5B84">
      <w:pPr>
        <w:pStyle w:val="af5"/>
        <w:numPr>
          <w:ilvl w:val="1"/>
          <w:numId w:val="16"/>
        </w:numPr>
        <w:tabs>
          <w:tab w:val="left" w:pos="851"/>
          <w:tab w:val="left" w:pos="1276"/>
        </w:tabs>
        <w:spacing w:after="9"/>
        <w:ind w:left="0" w:firstLine="709"/>
        <w:jc w:val="both"/>
      </w:pPr>
      <w:r w:rsidRPr="00941C76">
        <w:t>Комиссия обязана:</w:t>
      </w:r>
    </w:p>
    <w:p w14:paraId="219CC937" w14:textId="64377B02" w:rsidR="00E10900" w:rsidRPr="00941C76" w:rsidRDefault="00657B44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 xml:space="preserve">3.2.1 </w:t>
      </w:r>
      <w:r w:rsidR="00E10900" w:rsidRPr="00941C76">
        <w:t xml:space="preserve">осуществлять реализацию возложенных на нее функций в соответствии с законодательством; </w:t>
      </w:r>
    </w:p>
    <w:p w14:paraId="16DFFF27" w14:textId="471EDF20" w:rsidR="00E10900" w:rsidRPr="00941C76" w:rsidRDefault="00657B44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 xml:space="preserve">3.2.2 </w:t>
      </w:r>
      <w:r w:rsidR="00E10900" w:rsidRPr="00941C76">
        <w:t>принимать обоснованные и объективные решения.</w:t>
      </w:r>
    </w:p>
    <w:p w14:paraId="6832C04E" w14:textId="77777777" w:rsidR="00645D78" w:rsidRDefault="00645D78" w:rsidP="006A5B84">
      <w:pPr>
        <w:pStyle w:val="af5"/>
        <w:tabs>
          <w:tab w:val="left" w:pos="851"/>
          <w:tab w:val="left" w:pos="1276"/>
        </w:tabs>
        <w:ind w:left="0" w:firstLine="709"/>
        <w:jc w:val="both"/>
        <w:rPr>
          <w:b/>
          <w:bCs/>
        </w:rPr>
      </w:pPr>
    </w:p>
    <w:p w14:paraId="46D46B0E" w14:textId="19ABA056" w:rsidR="00E10900" w:rsidRPr="00941C76" w:rsidRDefault="00E10900" w:rsidP="006A5B84">
      <w:pPr>
        <w:pStyle w:val="af5"/>
        <w:tabs>
          <w:tab w:val="left" w:pos="851"/>
          <w:tab w:val="left" w:pos="1276"/>
        </w:tabs>
        <w:ind w:left="0" w:firstLine="709"/>
        <w:jc w:val="both"/>
        <w:rPr>
          <w:b/>
          <w:bCs/>
        </w:rPr>
      </w:pPr>
      <w:r w:rsidRPr="00941C76">
        <w:rPr>
          <w:b/>
          <w:bCs/>
        </w:rPr>
        <w:t>Глава 4. Порядок создания комиссии</w:t>
      </w:r>
    </w:p>
    <w:p w14:paraId="5E1BCB68" w14:textId="77777777" w:rsidR="00E10900" w:rsidRPr="00941C76" w:rsidRDefault="00E10900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</w:p>
    <w:p w14:paraId="17EC7ADD" w14:textId="77777777" w:rsidR="004A5CD6" w:rsidRPr="00941C76" w:rsidRDefault="004A5CD6" w:rsidP="006A5B84">
      <w:pPr>
        <w:pStyle w:val="af5"/>
        <w:numPr>
          <w:ilvl w:val="1"/>
          <w:numId w:val="26"/>
        </w:numPr>
        <w:tabs>
          <w:tab w:val="left" w:pos="851"/>
          <w:tab w:val="left" w:pos="1276"/>
        </w:tabs>
        <w:spacing w:after="4"/>
        <w:ind w:left="0" w:firstLine="709"/>
        <w:jc w:val="both"/>
      </w:pPr>
      <w:r w:rsidRPr="00941C76">
        <w:t>Комиссия создается и утверждается постановлением Администрации. В состав Комиссии входят: председатель Комиссии, его заместитель, секретарь Комиссии и члены Комиссии.</w:t>
      </w:r>
    </w:p>
    <w:p w14:paraId="19545697" w14:textId="77777777" w:rsidR="004A5CD6" w:rsidRPr="00941C76" w:rsidRDefault="004A5CD6" w:rsidP="006A5B84">
      <w:pPr>
        <w:pStyle w:val="af5"/>
        <w:numPr>
          <w:ilvl w:val="1"/>
          <w:numId w:val="26"/>
        </w:numPr>
        <w:tabs>
          <w:tab w:val="left" w:pos="851"/>
          <w:tab w:val="left" w:pos="1276"/>
        </w:tabs>
        <w:spacing w:after="4"/>
        <w:ind w:left="0" w:firstLine="709"/>
        <w:jc w:val="both"/>
      </w:pPr>
      <w:r w:rsidRPr="00941C76">
        <w:t xml:space="preserve">В состав Комиссии включаются работники Администрации, а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представители органов архитектуры, </w:t>
      </w:r>
      <w:r w:rsidRPr="00941C76">
        <w:lastRenderedPageBreak/>
        <w:t>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14:paraId="6A8E5904" w14:textId="468C0795" w:rsidR="004A5CD6" w:rsidRPr="00941C76" w:rsidRDefault="004A5CD6" w:rsidP="006A5B84">
      <w:pPr>
        <w:pStyle w:val="af5"/>
        <w:tabs>
          <w:tab w:val="left" w:pos="851"/>
          <w:tab w:val="left" w:pos="1276"/>
        </w:tabs>
        <w:spacing w:after="4"/>
        <w:ind w:left="0" w:firstLine="709"/>
        <w:jc w:val="both"/>
      </w:pPr>
      <w:r w:rsidRPr="00941C76">
        <w:t xml:space="preserve">В случае если Комиссией проводится оценка жилых помещений </w:t>
      </w:r>
      <w:r w:rsidRPr="00941C76">
        <w:rPr>
          <w:noProof/>
          <w:lang w:eastAsia="ru-RU"/>
        </w:rPr>
        <w:drawing>
          <wp:inline distT="0" distB="0" distL="0" distR="0" wp14:anchorId="4A8E3C50" wp14:editId="150A7F32">
            <wp:extent cx="9525" cy="95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C76">
        <w:t>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</w:t>
      </w:r>
      <w:r w:rsidR="00657B44" w:rsidRPr="00941C76">
        <w:t xml:space="preserve">. </w:t>
      </w:r>
      <w:r w:rsidRPr="00941C76">
        <w:t>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праве.</w:t>
      </w:r>
    </w:p>
    <w:p w14:paraId="5FB67793" w14:textId="2B798825" w:rsidR="004A5CD6" w:rsidRPr="00941C76" w:rsidRDefault="004A5CD6" w:rsidP="006A5B84">
      <w:pPr>
        <w:pStyle w:val="af5"/>
        <w:numPr>
          <w:ilvl w:val="1"/>
          <w:numId w:val="26"/>
        </w:numPr>
        <w:tabs>
          <w:tab w:val="left" w:pos="851"/>
          <w:tab w:val="left" w:pos="1276"/>
        </w:tabs>
        <w:spacing w:after="4"/>
        <w:ind w:left="0" w:firstLine="709"/>
        <w:jc w:val="both"/>
      </w:pPr>
      <w:r w:rsidRPr="00941C76"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0" wp14:anchorId="120E266F" wp14:editId="112708EC">
            <wp:simplePos x="0" y="0"/>
            <wp:positionH relativeFrom="page">
              <wp:posOffset>731520</wp:posOffset>
            </wp:positionH>
            <wp:positionV relativeFrom="page">
              <wp:posOffset>1311275</wp:posOffset>
            </wp:positionV>
            <wp:extent cx="18415" cy="15240"/>
            <wp:effectExtent l="0" t="0" r="0" b="0"/>
            <wp:wrapSquare wrapText="bothSides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0" wp14:anchorId="43E51D95" wp14:editId="6572A1B5">
            <wp:simplePos x="0" y="0"/>
            <wp:positionH relativeFrom="page">
              <wp:posOffset>741045</wp:posOffset>
            </wp:positionH>
            <wp:positionV relativeFrom="page">
              <wp:posOffset>8395970</wp:posOffset>
            </wp:positionV>
            <wp:extent cx="8890" cy="8890"/>
            <wp:effectExtent l="0" t="0" r="0" b="0"/>
            <wp:wrapSquare wrapText="bothSides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0" wp14:anchorId="47ACABE1" wp14:editId="2D99AE4B">
            <wp:simplePos x="0" y="0"/>
            <wp:positionH relativeFrom="page">
              <wp:posOffset>814070</wp:posOffset>
            </wp:positionH>
            <wp:positionV relativeFrom="page">
              <wp:posOffset>3143250</wp:posOffset>
            </wp:positionV>
            <wp:extent cx="3175" cy="3175"/>
            <wp:effectExtent l="0" t="0" r="0" b="0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0" wp14:anchorId="464AACE8" wp14:editId="1D83DBB8">
            <wp:simplePos x="0" y="0"/>
            <wp:positionH relativeFrom="page">
              <wp:posOffset>807720</wp:posOffset>
            </wp:positionH>
            <wp:positionV relativeFrom="page">
              <wp:posOffset>3143250</wp:posOffset>
            </wp:positionV>
            <wp:extent cx="3175" cy="6350"/>
            <wp:effectExtent l="0" t="0" r="0" b="0"/>
            <wp:wrapSquare wrapText="bothSides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0" wp14:anchorId="39D815C6" wp14:editId="0D5651CA">
            <wp:simplePos x="0" y="0"/>
            <wp:positionH relativeFrom="page">
              <wp:posOffset>7379970</wp:posOffset>
            </wp:positionH>
            <wp:positionV relativeFrom="page">
              <wp:posOffset>3427095</wp:posOffset>
            </wp:positionV>
            <wp:extent cx="3175" cy="3175"/>
            <wp:effectExtent l="0" t="0" r="0" b="0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0" wp14:anchorId="31C83070" wp14:editId="19AA124D">
            <wp:simplePos x="0" y="0"/>
            <wp:positionH relativeFrom="page">
              <wp:posOffset>7361555</wp:posOffset>
            </wp:positionH>
            <wp:positionV relativeFrom="page">
              <wp:posOffset>3429635</wp:posOffset>
            </wp:positionV>
            <wp:extent cx="3175" cy="3175"/>
            <wp:effectExtent l="0" t="0" r="0" b="0"/>
            <wp:wrapSquare wrapText="bothSides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0" wp14:anchorId="67F6F48E" wp14:editId="1A945C91">
            <wp:simplePos x="0" y="0"/>
            <wp:positionH relativeFrom="page">
              <wp:posOffset>7355840</wp:posOffset>
            </wp:positionH>
            <wp:positionV relativeFrom="page">
              <wp:posOffset>3432810</wp:posOffset>
            </wp:positionV>
            <wp:extent cx="3175" cy="3175"/>
            <wp:effectExtent l="0" t="0" r="0" b="0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0" wp14:anchorId="0810CA73" wp14:editId="11B7B7A7">
            <wp:simplePos x="0" y="0"/>
            <wp:positionH relativeFrom="page">
              <wp:posOffset>7227570</wp:posOffset>
            </wp:positionH>
            <wp:positionV relativeFrom="page">
              <wp:posOffset>4463415</wp:posOffset>
            </wp:positionV>
            <wp:extent cx="3175" cy="3175"/>
            <wp:effectExtent l="0" t="0" r="0" b="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0" wp14:anchorId="07334F9C" wp14:editId="7D5DDECF">
            <wp:simplePos x="0" y="0"/>
            <wp:positionH relativeFrom="page">
              <wp:posOffset>7245985</wp:posOffset>
            </wp:positionH>
            <wp:positionV relativeFrom="page">
              <wp:posOffset>4463415</wp:posOffset>
            </wp:positionV>
            <wp:extent cx="3175" cy="6350"/>
            <wp:effectExtent l="0" t="0" r="0" b="0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0" wp14:anchorId="5681BF21" wp14:editId="3018E7F9">
            <wp:simplePos x="0" y="0"/>
            <wp:positionH relativeFrom="page">
              <wp:posOffset>7254875</wp:posOffset>
            </wp:positionH>
            <wp:positionV relativeFrom="page">
              <wp:posOffset>4463415</wp:posOffset>
            </wp:positionV>
            <wp:extent cx="6350" cy="6350"/>
            <wp:effectExtent l="0" t="0" r="0" b="0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t>Собственник жилого помещения (уполномоченное им лицо), в</w:t>
      </w:r>
      <w:r w:rsidR="00AD08C7" w:rsidRPr="00941C76">
        <w:t xml:space="preserve"> </w:t>
      </w:r>
      <w:r w:rsidRPr="00941C76">
        <w:t>отнош</w:t>
      </w:r>
      <w:r w:rsidR="00172716" w:rsidRPr="00941C76">
        <w:t>ении</w:t>
      </w:r>
      <w:r w:rsidRPr="00941C76">
        <w:t xml:space="preserve"> которого рассматривается вопрос, привлекается к работе в Комиссии с правом совещательного голоса и уведомляется о дате, времени </w:t>
      </w:r>
      <w:r w:rsidRPr="00941C76">
        <w:rPr>
          <w:noProof/>
          <w:lang w:eastAsia="ru-RU"/>
        </w:rPr>
        <w:drawing>
          <wp:inline distT="0" distB="0" distL="0" distR="0" wp14:anchorId="4DACB569" wp14:editId="342F2E35">
            <wp:extent cx="9525" cy="95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C76">
        <w:t>обследования помещения и (или) о дате, времени и месте заседания Комиссии любым доступным способом (телеграммой, телефонограммой, факсимильной связью, по почте, нарочным, лично), подтверждающим получение уведомления, не позднее чем за З календарных дня до даты обследования помещения и (или) заседания Комиссии.</w:t>
      </w:r>
    </w:p>
    <w:p w14:paraId="49FE3FEB" w14:textId="64458ECA" w:rsidR="004A5CD6" w:rsidRPr="00941C76" w:rsidRDefault="004A5CD6" w:rsidP="006A5B84">
      <w:pPr>
        <w:tabs>
          <w:tab w:val="left" w:pos="851"/>
          <w:tab w:val="left" w:pos="1276"/>
        </w:tabs>
        <w:ind w:firstLine="709"/>
        <w:jc w:val="both"/>
      </w:pPr>
      <w:r w:rsidRPr="00941C76"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 (далее </w:t>
      </w:r>
      <w:r w:rsidRPr="00941C76">
        <w:rPr>
          <w:noProof/>
          <w:lang w:eastAsia="ru-RU"/>
        </w:rPr>
        <w:drawing>
          <wp:inline distT="0" distB="0" distL="0" distR="0" wp14:anchorId="39EE2A3D" wp14:editId="408FB5FD">
            <wp:extent cx="38100" cy="190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C76">
        <w:t>правообладатель).</w:t>
      </w:r>
    </w:p>
    <w:p w14:paraId="39E6F8B5" w14:textId="391F77E0" w:rsidR="004A5CD6" w:rsidRPr="00941C76" w:rsidRDefault="004A5CD6" w:rsidP="006A5B84">
      <w:pPr>
        <w:tabs>
          <w:tab w:val="left" w:pos="851"/>
          <w:tab w:val="left" w:pos="1276"/>
        </w:tabs>
        <w:ind w:firstLine="709"/>
        <w:jc w:val="both"/>
      </w:pPr>
      <w:r w:rsidRPr="00941C76">
        <w:t xml:space="preserve">В случае неявки собственника жилого помещения (правообладателя), указанного в настоящем пункте, на обследование помещения -и (или) на заседание Комиссии при условии надлежащего уведомления о времени и месте заседания Комиссии, заседание Комиссии проводится </w:t>
      </w:r>
      <w:r w:rsidRPr="00941C76">
        <w:rPr>
          <w:noProof/>
          <w:lang w:eastAsia="ru-RU"/>
        </w:rPr>
        <w:drawing>
          <wp:inline distT="0" distB="0" distL="0" distR="0" wp14:anchorId="00D74433" wp14:editId="3E041AFD">
            <wp:extent cx="9525" cy="9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C76">
        <w:t>и решение Комиссией принимается в его отсутствие.</w:t>
      </w:r>
    </w:p>
    <w:p w14:paraId="0746AF95" w14:textId="3DCAAD7D" w:rsidR="00FD54EB" w:rsidRPr="00941C76" w:rsidRDefault="00FD54EB" w:rsidP="006A5B84">
      <w:pPr>
        <w:tabs>
          <w:tab w:val="left" w:pos="851"/>
          <w:tab w:val="left" w:pos="1276"/>
        </w:tabs>
        <w:ind w:firstLine="709"/>
        <w:jc w:val="both"/>
      </w:pPr>
    </w:p>
    <w:p w14:paraId="5C019C05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  <w:rPr>
          <w:b/>
          <w:bCs/>
        </w:rPr>
      </w:pPr>
      <w:r w:rsidRPr="00941C76">
        <w:rPr>
          <w:b/>
          <w:bCs/>
        </w:rPr>
        <w:t>Глава 5. Полномочия членов Комиссии</w:t>
      </w:r>
    </w:p>
    <w:p w14:paraId="44CB4BBA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  <w:rPr>
          <w:b/>
          <w:bCs/>
        </w:rPr>
      </w:pPr>
    </w:p>
    <w:p w14:paraId="4624E53A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 xml:space="preserve">5.1 Председатель Комиссии осуществляет следующие полномочия: </w:t>
      </w:r>
    </w:p>
    <w:p w14:paraId="107AC6ED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5.1.1 Осуществляет общее руководство деятельностью Комиссии.</w:t>
      </w:r>
    </w:p>
    <w:p w14:paraId="512E384E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5.1. 2 Планирует и координирует работу Комиссии.</w:t>
      </w:r>
    </w:p>
    <w:p w14:paraId="7532E9BD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5.1.3 Определяет дату, время и повестку дня заседаний Комиссии.</w:t>
      </w:r>
    </w:p>
    <w:p w14:paraId="3D3DFCF5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lastRenderedPageBreak/>
        <w:t>5.1.4. Председательствует на заседаниях Комиссии.</w:t>
      </w:r>
    </w:p>
    <w:p w14:paraId="0E1E223E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5.1.5. Принимает решение об участии в заседании Комиссии иных лиц, помимо членов Комиссии.</w:t>
      </w:r>
    </w:p>
    <w:p w14:paraId="351452D5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5.1.6. Ведет заседания Комиссии.</w:t>
      </w:r>
    </w:p>
    <w:p w14:paraId="67BA7298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5.1.7. Организует контроль за выполнением решений, принятых Комиссией.</w:t>
      </w:r>
    </w:p>
    <w:p w14:paraId="76CB1A6A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5.1.8. Проводит в период между заседаниями Комиссии совещания по вопросам, требующим принятия оперативного решения.</w:t>
      </w:r>
    </w:p>
    <w:p w14:paraId="68C1559B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5.1.9. Осуществляет иные действия в соответствии с законодательством и настоящим Положением.</w:t>
      </w:r>
    </w:p>
    <w:p w14:paraId="5BFE1A50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5.1.10. Несет ответственность за выполнение возложенных на Комиссию задач.</w:t>
      </w:r>
    </w:p>
    <w:p w14:paraId="3E444455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5.2 Заместитель председателя Комиссии:</w:t>
      </w:r>
    </w:p>
    <w:p w14:paraId="5BFE3F7A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5.2.1. В случае отсутствия председателя Комиссии (болезнь, отпуск, командировка) исполняет его обязанности.</w:t>
      </w:r>
    </w:p>
    <w:p w14:paraId="43D619EA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 xml:space="preserve">5.2.2. Несет ответственность за выполнение возложенных на него задач. </w:t>
      </w:r>
    </w:p>
    <w:p w14:paraId="07AD03BF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5.2.3. При включении в состав Комиссии нескольких заместителей председателя Комиссии, обязанности между ними распределяются распоряжением Администрации.</w:t>
      </w:r>
    </w:p>
    <w:p w14:paraId="137572C8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5.3. Секретарь Комиссии выполняет следующие функции:</w:t>
      </w:r>
    </w:p>
    <w:p w14:paraId="1BC12592" w14:textId="77777777" w:rsidR="00FD54EB" w:rsidRPr="00941C76" w:rsidRDefault="00FD54EB" w:rsidP="006A5B84">
      <w:pPr>
        <w:tabs>
          <w:tab w:val="left" w:pos="851"/>
          <w:tab w:val="left" w:pos="1276"/>
        </w:tabs>
        <w:ind w:firstLine="709"/>
        <w:jc w:val="both"/>
      </w:pPr>
      <w:r w:rsidRPr="00941C76">
        <w:t>5.3.1. Организует подготовку заседаний Комиссии.</w:t>
      </w:r>
    </w:p>
    <w:p w14:paraId="5BCB0D62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5.3.2. По поручению председателя Комиссии (в случае его отсутствия заместителя председателя Комиссии) обеспечивает созыв Комиссии.</w:t>
      </w:r>
    </w:p>
    <w:p w14:paraId="17CD3D0C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5.3.3 Извещает членов Комиссии, собственника жилого помещения (уполномоченное им лицо) о дате, времени, месте проведения заседания Комиссии и повестке дня.</w:t>
      </w:r>
    </w:p>
    <w:p w14:paraId="37ABC409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5.3.4. Доводит решения Комиссии до заинтересованных лиц.</w:t>
      </w:r>
    </w:p>
    <w:p w14:paraId="538C5C78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5.3.5. Оформляет документы Комиссии.</w:t>
      </w:r>
    </w:p>
    <w:p w14:paraId="4AC44135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5.3.6. Готовит материалы, необходимые для проведения заседаний Комиссии.</w:t>
      </w:r>
    </w:p>
    <w:p w14:paraId="66067162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5.3.7. Отвечает за делопроизводство и обеспечивает сохранность документации Комиссии.</w:t>
      </w:r>
    </w:p>
    <w:p w14:paraId="2038A25B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5.3.8. Несет ответственность за выполнение возложенных на него задач.</w:t>
      </w:r>
    </w:p>
    <w:p w14:paraId="37B94A29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5.3.9. Осуществляет иные организационные полномочия, возлагаемые на него председателем Комиссии.</w:t>
      </w:r>
    </w:p>
    <w:p w14:paraId="5A5EDD36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5.4 Члены Комиссии:</w:t>
      </w:r>
    </w:p>
    <w:p w14:paraId="0459440D" w14:textId="77777777" w:rsidR="00FD54EB" w:rsidRPr="00941C76" w:rsidRDefault="00FD54EB" w:rsidP="006A5B84">
      <w:pPr>
        <w:tabs>
          <w:tab w:val="left" w:pos="851"/>
          <w:tab w:val="left" w:pos="1276"/>
        </w:tabs>
        <w:ind w:firstLine="709"/>
        <w:jc w:val="both"/>
      </w:pPr>
      <w:r w:rsidRPr="00941C76">
        <w:t>5.4.1. Лично участвуют в заседаниях Комиссии.</w:t>
      </w:r>
    </w:p>
    <w:p w14:paraId="6F945B9F" w14:textId="77777777" w:rsidR="00FD54EB" w:rsidRPr="00941C76" w:rsidRDefault="00FD54EB" w:rsidP="006A5B84">
      <w:pPr>
        <w:pStyle w:val="af5"/>
        <w:tabs>
          <w:tab w:val="left" w:pos="851"/>
          <w:tab w:val="left" w:pos="1276"/>
        </w:tabs>
        <w:ind w:left="0" w:firstLine="709"/>
        <w:jc w:val="both"/>
      </w:pPr>
      <w:r w:rsidRPr="00941C76">
        <w:t>5.4.2. Принимают участие в голосовании по вопросам, отнесенным к компетенции Комиссии.</w:t>
      </w:r>
    </w:p>
    <w:p w14:paraId="5D7B70D9" w14:textId="77777777" w:rsidR="00AD08C7" w:rsidRPr="00941C76" w:rsidRDefault="00AD08C7" w:rsidP="006A5B84">
      <w:pPr>
        <w:tabs>
          <w:tab w:val="left" w:pos="851"/>
          <w:tab w:val="left" w:pos="1276"/>
        </w:tabs>
        <w:ind w:firstLine="709"/>
        <w:jc w:val="both"/>
        <w:rPr>
          <w:b/>
          <w:bCs/>
          <w:lang w:eastAsia="ru-RU"/>
        </w:rPr>
      </w:pPr>
    </w:p>
    <w:p w14:paraId="14E1D049" w14:textId="6CE0E582" w:rsidR="00E10900" w:rsidRPr="00941C76" w:rsidRDefault="00E10900" w:rsidP="006A5B84">
      <w:pPr>
        <w:tabs>
          <w:tab w:val="left" w:pos="851"/>
          <w:tab w:val="left" w:pos="1276"/>
        </w:tabs>
        <w:ind w:firstLine="709"/>
        <w:jc w:val="both"/>
        <w:rPr>
          <w:b/>
          <w:bCs/>
          <w:lang w:eastAsia="ru-RU"/>
        </w:rPr>
      </w:pPr>
      <w:r w:rsidRPr="00941C76">
        <w:rPr>
          <w:b/>
          <w:bCs/>
          <w:lang w:eastAsia="ru-RU"/>
        </w:rPr>
        <w:t xml:space="preserve">Глава </w:t>
      </w:r>
      <w:r w:rsidR="00AD08C7" w:rsidRPr="00941C76">
        <w:rPr>
          <w:b/>
          <w:bCs/>
          <w:lang w:eastAsia="ru-RU"/>
        </w:rPr>
        <w:t>6</w:t>
      </w:r>
      <w:r w:rsidRPr="00941C76">
        <w:rPr>
          <w:b/>
          <w:bCs/>
          <w:lang w:eastAsia="ru-RU"/>
        </w:rPr>
        <w:t xml:space="preserve">. </w:t>
      </w:r>
      <w:r w:rsidR="00AD08C7" w:rsidRPr="00941C76">
        <w:rPr>
          <w:b/>
          <w:bCs/>
          <w:lang w:eastAsia="ru-RU"/>
        </w:rPr>
        <w:t>Порядок работы Комиссии</w:t>
      </w:r>
    </w:p>
    <w:p w14:paraId="36003F16" w14:textId="77777777" w:rsidR="00E10900" w:rsidRPr="00941C76" w:rsidRDefault="00E10900" w:rsidP="006A5B84">
      <w:pPr>
        <w:tabs>
          <w:tab w:val="left" w:pos="851"/>
          <w:tab w:val="left" w:pos="1276"/>
        </w:tabs>
        <w:ind w:firstLine="709"/>
        <w:jc w:val="both"/>
        <w:rPr>
          <w:b/>
          <w:bCs/>
          <w:lang w:eastAsia="ru-RU"/>
        </w:rPr>
      </w:pPr>
    </w:p>
    <w:p w14:paraId="22199D79" w14:textId="2D029149" w:rsidR="00CA6889" w:rsidRPr="00941C76" w:rsidRDefault="00E10900" w:rsidP="006A5B84">
      <w:pPr>
        <w:pStyle w:val="af5"/>
        <w:numPr>
          <w:ilvl w:val="1"/>
          <w:numId w:val="27"/>
        </w:numPr>
        <w:tabs>
          <w:tab w:val="left" w:pos="851"/>
          <w:tab w:val="left" w:pos="1276"/>
          <w:tab w:val="center" w:pos="1627"/>
          <w:tab w:val="right" w:pos="9851"/>
        </w:tabs>
        <w:spacing w:after="3"/>
        <w:ind w:left="0" w:firstLine="709"/>
        <w:jc w:val="both"/>
      </w:pPr>
      <w:r w:rsidRPr="00941C76">
        <w:t>Основной формой работы Комиссии являются заседания,</w:t>
      </w:r>
      <w:r w:rsidRPr="00941C76">
        <w:rPr>
          <w:noProof/>
          <w:lang w:eastAsia="ru-RU"/>
        </w:rPr>
        <w:drawing>
          <wp:inline distT="0" distB="0" distL="0" distR="0" wp14:anchorId="1934A1D2" wp14:editId="47F3168F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889" w:rsidRPr="00941C76">
        <w:t xml:space="preserve"> </w:t>
      </w:r>
      <w:r w:rsidRPr="00941C76">
        <w:t>созываемые председателем Комиссии по мере поступления заявлений, и выезды на обследование жилых помещений, многоквартирных и частных домов.</w:t>
      </w:r>
    </w:p>
    <w:p w14:paraId="6D3F53A8" w14:textId="77777777" w:rsidR="00E66D10" w:rsidRPr="00941C76" w:rsidRDefault="00E10900" w:rsidP="006A5B84">
      <w:pPr>
        <w:pStyle w:val="af5"/>
        <w:numPr>
          <w:ilvl w:val="1"/>
          <w:numId w:val="27"/>
        </w:numPr>
        <w:tabs>
          <w:tab w:val="left" w:pos="851"/>
          <w:tab w:val="left" w:pos="1276"/>
          <w:tab w:val="center" w:pos="1627"/>
          <w:tab w:val="right" w:pos="9851"/>
        </w:tabs>
        <w:spacing w:after="3"/>
        <w:ind w:left="0" w:firstLine="709"/>
        <w:jc w:val="both"/>
      </w:pPr>
      <w:r w:rsidRPr="00941C76">
        <w:lastRenderedPageBreak/>
        <w:t>Основанием проведения заседания Комиссии является заявление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сводный перечень объектов (жилых помещений), а также по иным основаниям, предусмотренным п. 42 раздела IV Постановления № 47.</w:t>
      </w:r>
      <w:r w:rsidR="00CA6889" w:rsidRPr="00941C76">
        <w:t xml:space="preserve"> </w:t>
      </w:r>
    </w:p>
    <w:p w14:paraId="68EAC96B" w14:textId="123DF07B" w:rsidR="00E66D10" w:rsidRPr="00941C76" w:rsidRDefault="00E10900" w:rsidP="006A5B84">
      <w:pPr>
        <w:pStyle w:val="af5"/>
        <w:tabs>
          <w:tab w:val="left" w:pos="851"/>
          <w:tab w:val="left" w:pos="1276"/>
          <w:tab w:val="center" w:pos="1627"/>
          <w:tab w:val="right" w:pos="9851"/>
        </w:tabs>
        <w:spacing w:after="3"/>
        <w:ind w:left="0" w:firstLine="709"/>
        <w:jc w:val="both"/>
      </w:pPr>
      <w:r w:rsidRPr="00941C76"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абзацем первым настоящего пункта.</w:t>
      </w:r>
    </w:p>
    <w:p w14:paraId="133C21BE" w14:textId="3553BF9D" w:rsidR="00E10900" w:rsidRPr="00941C76" w:rsidRDefault="00E10900" w:rsidP="006A5B84">
      <w:pPr>
        <w:pStyle w:val="af5"/>
        <w:numPr>
          <w:ilvl w:val="1"/>
          <w:numId w:val="27"/>
        </w:numPr>
        <w:tabs>
          <w:tab w:val="left" w:pos="851"/>
          <w:tab w:val="left" w:pos="1276"/>
          <w:tab w:val="center" w:pos="1627"/>
          <w:tab w:val="right" w:pos="9851"/>
        </w:tabs>
        <w:spacing w:after="3"/>
        <w:ind w:left="0" w:firstLine="709"/>
        <w:jc w:val="both"/>
      </w:pPr>
      <w:r w:rsidRPr="00941C76">
        <w:t>Заявитель представляет в Комиссию следующие документы:</w:t>
      </w:r>
    </w:p>
    <w:p w14:paraId="04E72528" w14:textId="52D96CB4" w:rsidR="00E10900" w:rsidRPr="00941C76" w:rsidRDefault="00AD08C7" w:rsidP="006A5B84">
      <w:pPr>
        <w:tabs>
          <w:tab w:val="left" w:pos="851"/>
          <w:tab w:val="left" w:pos="1276"/>
        </w:tabs>
        <w:spacing w:after="74"/>
        <w:ind w:firstLine="709"/>
        <w:jc w:val="both"/>
      </w:pPr>
      <w:r w:rsidRPr="00941C76">
        <w:t>6</w:t>
      </w:r>
      <w:r w:rsidR="00E10900" w:rsidRPr="00941C76">
        <w:t>.3.1.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14:paraId="32892CAD" w14:textId="073A1D25" w:rsidR="00E10900" w:rsidRPr="00941C76" w:rsidRDefault="00E10900" w:rsidP="006A5B84">
      <w:pPr>
        <w:tabs>
          <w:tab w:val="left" w:pos="851"/>
          <w:tab w:val="left" w:pos="1276"/>
        </w:tabs>
        <w:spacing w:after="85"/>
        <w:ind w:firstLine="709"/>
        <w:jc w:val="both"/>
      </w:pPr>
      <w:r w:rsidRPr="00941C76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0" wp14:anchorId="3D94D0F1" wp14:editId="20EC4374">
            <wp:simplePos x="0" y="0"/>
            <wp:positionH relativeFrom="page">
              <wp:posOffset>670560</wp:posOffset>
            </wp:positionH>
            <wp:positionV relativeFrom="page">
              <wp:posOffset>9542780</wp:posOffset>
            </wp:positionV>
            <wp:extent cx="6350" cy="6350"/>
            <wp:effectExtent l="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0" wp14:anchorId="11207D21" wp14:editId="6D4BE150">
            <wp:simplePos x="0" y="0"/>
            <wp:positionH relativeFrom="page">
              <wp:posOffset>731520</wp:posOffset>
            </wp:positionH>
            <wp:positionV relativeFrom="page">
              <wp:posOffset>1316990</wp:posOffset>
            </wp:positionV>
            <wp:extent cx="6350" cy="6350"/>
            <wp:effectExtent l="0" t="0" r="0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0" wp14:anchorId="266D0AB8" wp14:editId="4476E7E3">
            <wp:simplePos x="0" y="0"/>
            <wp:positionH relativeFrom="page">
              <wp:posOffset>722630</wp:posOffset>
            </wp:positionH>
            <wp:positionV relativeFrom="page">
              <wp:posOffset>1326515</wp:posOffset>
            </wp:positionV>
            <wp:extent cx="6350" cy="6350"/>
            <wp:effectExtent l="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0" wp14:anchorId="4041035E" wp14:editId="31F4BEB9">
            <wp:simplePos x="0" y="0"/>
            <wp:positionH relativeFrom="page">
              <wp:posOffset>710565</wp:posOffset>
            </wp:positionH>
            <wp:positionV relativeFrom="page">
              <wp:posOffset>2164715</wp:posOffset>
            </wp:positionV>
            <wp:extent cx="8890" cy="8890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9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0" wp14:anchorId="192B14C7" wp14:editId="46D25206">
            <wp:simplePos x="0" y="0"/>
            <wp:positionH relativeFrom="page">
              <wp:posOffset>804545</wp:posOffset>
            </wp:positionH>
            <wp:positionV relativeFrom="page">
              <wp:posOffset>3146425</wp:posOffset>
            </wp:positionV>
            <wp:extent cx="3175" cy="3175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0" wp14:anchorId="24C8D1CA" wp14:editId="4790C75E">
            <wp:simplePos x="0" y="0"/>
            <wp:positionH relativeFrom="page">
              <wp:posOffset>810895</wp:posOffset>
            </wp:positionH>
            <wp:positionV relativeFrom="page">
              <wp:posOffset>3146425</wp:posOffset>
            </wp:positionV>
            <wp:extent cx="3175" cy="6350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0" wp14:anchorId="4724EE66" wp14:editId="5324E01A">
            <wp:simplePos x="0" y="0"/>
            <wp:positionH relativeFrom="page">
              <wp:posOffset>7367905</wp:posOffset>
            </wp:positionH>
            <wp:positionV relativeFrom="page">
              <wp:posOffset>3408680</wp:posOffset>
            </wp:positionV>
            <wp:extent cx="12065" cy="6350"/>
            <wp:effectExtent l="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9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8C7" w:rsidRPr="00941C76">
        <w:t>6</w:t>
      </w:r>
      <w:r w:rsidRPr="00941C76">
        <w:t>.3</w:t>
      </w:r>
      <w:r w:rsidR="00CA6889" w:rsidRPr="00941C76">
        <w:t>.</w:t>
      </w:r>
      <w:r w:rsidRPr="00941C76">
        <w:t xml:space="preserve">2. копии правоустанавливающих документов на жилое помещение, право на которое не зарегистрировано в Едином государственном реестре </w:t>
      </w:r>
      <w:r w:rsidRPr="00941C76">
        <w:rPr>
          <w:noProof/>
          <w:lang w:eastAsia="ru-RU"/>
        </w:rPr>
        <w:drawing>
          <wp:inline distT="0" distB="0" distL="0" distR="0" wp14:anchorId="1330B894" wp14:editId="634190ED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C76">
        <w:t xml:space="preserve"> недвижимости, в </w:t>
      </w:r>
      <w:r w:rsidR="00AD08C7" w:rsidRPr="00941C76">
        <w:t>отношении</w:t>
      </w:r>
      <w:r w:rsidRPr="00941C76">
        <w:t xml:space="preserve"> нежилого помещения для признания его в дальнейшем жилым помещением проект реконструкции нежилого помещения;</w:t>
      </w:r>
    </w:p>
    <w:p w14:paraId="5383A4B7" w14:textId="134B9A08" w:rsidR="00E10900" w:rsidRPr="00941C76" w:rsidRDefault="00AD08C7" w:rsidP="006A5B84">
      <w:pPr>
        <w:tabs>
          <w:tab w:val="left" w:pos="851"/>
          <w:tab w:val="left" w:pos="1276"/>
          <w:tab w:val="left" w:pos="1560"/>
        </w:tabs>
        <w:spacing w:after="61"/>
        <w:ind w:firstLine="709"/>
        <w:jc w:val="both"/>
      </w:pPr>
      <w:r w:rsidRPr="00941C76">
        <w:t>6</w:t>
      </w:r>
      <w:r w:rsidR="00E10900" w:rsidRPr="00941C76">
        <w:t>.3.3.</w:t>
      </w:r>
      <w:r w:rsidR="00E66D10" w:rsidRPr="00941C76">
        <w:t xml:space="preserve"> </w:t>
      </w:r>
      <w:r w:rsidR="00E10900" w:rsidRPr="00941C76">
        <w:t>заключение специализированной организации, проводившей обследование многоквартирного дома, в случае постановки вопроса о признании многоквартирного дома аварийным и подлежащим сносу или реконструкции;</w:t>
      </w:r>
    </w:p>
    <w:p w14:paraId="7C52DF56" w14:textId="6BD5EBC7" w:rsidR="00E10900" w:rsidRPr="00941C76" w:rsidRDefault="00AD08C7" w:rsidP="006A5B84">
      <w:pPr>
        <w:tabs>
          <w:tab w:val="left" w:pos="851"/>
          <w:tab w:val="left" w:pos="1276"/>
        </w:tabs>
        <w:spacing w:after="56"/>
        <w:ind w:firstLine="709"/>
        <w:jc w:val="both"/>
      </w:pPr>
      <w:r w:rsidRPr="00941C76">
        <w:t>6</w:t>
      </w:r>
      <w:r w:rsidR="00CA6889" w:rsidRPr="00941C76">
        <w:t xml:space="preserve">.3.4. </w:t>
      </w:r>
      <w:r w:rsidR="00E10900" w:rsidRPr="00941C76">
        <w:t>заключение специализированной организации по результатам обследования элементов ограждающих и несущих конструкций жилого помещения - в случае если Комиссией принято решение, что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требованиям.</w:t>
      </w:r>
    </w:p>
    <w:p w14:paraId="124EE4CD" w14:textId="77777777" w:rsidR="00E10900" w:rsidRPr="00941C76" w:rsidRDefault="00E10900" w:rsidP="006A5B84">
      <w:pPr>
        <w:tabs>
          <w:tab w:val="left" w:pos="851"/>
          <w:tab w:val="left" w:pos="1276"/>
        </w:tabs>
        <w:spacing w:after="74"/>
        <w:ind w:firstLine="709"/>
        <w:jc w:val="both"/>
      </w:pPr>
      <w:r w:rsidRPr="00941C76">
        <w:t>Заявителем также могут быть представлены заявления, письма, жалобы граждан на неудовлетворительные условия проживания.</w:t>
      </w:r>
    </w:p>
    <w:p w14:paraId="77AC3801" w14:textId="1BC6B3B4" w:rsidR="00E10900" w:rsidRPr="00941C76" w:rsidRDefault="00E10900" w:rsidP="006A5B84">
      <w:pPr>
        <w:tabs>
          <w:tab w:val="left" w:pos="851"/>
          <w:tab w:val="left" w:pos="1276"/>
        </w:tabs>
        <w:spacing w:after="95"/>
        <w:ind w:firstLine="709"/>
        <w:jc w:val="both"/>
      </w:pPr>
      <w:r w:rsidRPr="00941C76">
        <w:t>В случае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 Комиссия предлагает собственнику помещения представить документы, указанные в настоящем пункте.</w:t>
      </w:r>
    </w:p>
    <w:p w14:paraId="24ED6CA9" w14:textId="56F2E78B" w:rsidR="00E10900" w:rsidRPr="00941C76" w:rsidRDefault="00E10900" w:rsidP="006A5B84">
      <w:pPr>
        <w:tabs>
          <w:tab w:val="left" w:pos="851"/>
          <w:tab w:val="left" w:pos="1276"/>
        </w:tabs>
        <w:spacing w:after="29"/>
        <w:ind w:firstLine="709"/>
        <w:jc w:val="both"/>
      </w:pPr>
      <w:r w:rsidRPr="00941C76">
        <w:t>В случае если Комиссия проводит оценку на основании сводного перечня объектов (жилых помещений), представление документов, предусмотренных настоящим пунктом, не требуется.</w:t>
      </w:r>
    </w:p>
    <w:p w14:paraId="436E5142" w14:textId="77777777" w:rsidR="00E10900" w:rsidRPr="00941C76" w:rsidRDefault="00E10900" w:rsidP="006A5B84">
      <w:pPr>
        <w:numPr>
          <w:ilvl w:val="1"/>
          <w:numId w:val="12"/>
        </w:numPr>
        <w:tabs>
          <w:tab w:val="left" w:pos="851"/>
          <w:tab w:val="left" w:pos="1276"/>
        </w:tabs>
        <w:spacing w:after="4"/>
        <w:ind w:left="0" w:firstLine="709"/>
        <w:jc w:val="both"/>
      </w:pPr>
      <w:r w:rsidRPr="00941C76">
        <w:lastRenderedPageBreak/>
        <w:t>Комиссия на основании межведомственных запросов получает в том числе в электронной форме:</w:t>
      </w:r>
    </w:p>
    <w:p w14:paraId="7A301DDA" w14:textId="77777777" w:rsidR="00E10900" w:rsidRPr="00941C76" w:rsidRDefault="00E10900" w:rsidP="006A5B84">
      <w:pPr>
        <w:tabs>
          <w:tab w:val="left" w:pos="851"/>
          <w:tab w:val="left" w:pos="1276"/>
        </w:tabs>
        <w:ind w:firstLine="709"/>
        <w:jc w:val="both"/>
      </w:pPr>
      <w:r w:rsidRPr="00941C76">
        <w:t>6.4.1. сведения из Единого государственного реестра недвижимости о правах на жилое помещение;</w:t>
      </w:r>
    </w:p>
    <w:p w14:paraId="22F61BF9" w14:textId="14625254" w:rsidR="00E10900" w:rsidRPr="00941C76" w:rsidRDefault="00E10900" w:rsidP="006A5B84">
      <w:pPr>
        <w:tabs>
          <w:tab w:val="left" w:pos="851"/>
          <w:tab w:val="left" w:pos="1276"/>
        </w:tabs>
        <w:spacing w:after="3"/>
        <w:ind w:firstLine="709"/>
        <w:jc w:val="both"/>
      </w:pPr>
      <w:r w:rsidRPr="00941C76">
        <w:t>6.4</w:t>
      </w:r>
      <w:r w:rsidR="00AD08C7" w:rsidRPr="00941C76">
        <w:t>.</w:t>
      </w:r>
      <w:r w:rsidRPr="00941C76">
        <w:t>2. технический паспорт жилого помещения, а для нежилых помещений</w:t>
      </w:r>
    </w:p>
    <w:p w14:paraId="569BE8F6" w14:textId="77777777" w:rsidR="00E10900" w:rsidRPr="00941C76" w:rsidRDefault="00E10900" w:rsidP="006A5B84">
      <w:pPr>
        <w:tabs>
          <w:tab w:val="left" w:pos="851"/>
          <w:tab w:val="left" w:pos="1276"/>
        </w:tabs>
        <w:ind w:firstLine="709"/>
        <w:jc w:val="both"/>
      </w:pPr>
      <w:r w:rsidRPr="00941C76">
        <w:t>- технический план;</w:t>
      </w:r>
    </w:p>
    <w:p w14:paraId="3645067A" w14:textId="1AFD2C6C" w:rsidR="00E10900" w:rsidRPr="00941C76" w:rsidRDefault="00E10900" w:rsidP="006A5B84">
      <w:pPr>
        <w:tabs>
          <w:tab w:val="left" w:pos="851"/>
          <w:tab w:val="left" w:pos="1276"/>
        </w:tabs>
        <w:ind w:firstLine="709"/>
        <w:jc w:val="both"/>
      </w:pPr>
      <w:r w:rsidRPr="00941C76">
        <w:t>6.4</w:t>
      </w:r>
      <w:r w:rsidR="00AD08C7" w:rsidRPr="00941C76">
        <w:t>.</w:t>
      </w:r>
      <w:r w:rsidRPr="00941C76">
        <w:t xml:space="preserve">3. заключения (акты) соответствующих органов государственного надзора (контроля), в случае если представление указанных документов в </w:t>
      </w:r>
      <w:r w:rsidR="00AD08C7" w:rsidRPr="00941C76">
        <w:t>соответствии</w:t>
      </w:r>
      <w:r w:rsidRPr="00941C76">
        <w:t xml:space="preserve"> с абзацем третьим пункта 44 Постановления № 47 признано необходимым для принятия решения о признании жилого помещения соответствующим (не соответствующим) установленным в Постановлении № 47 требованиям,</w:t>
      </w:r>
    </w:p>
    <w:p w14:paraId="2C4EB3DB" w14:textId="528ED8F3" w:rsidR="00AD08C7" w:rsidRPr="00941C76" w:rsidRDefault="00E10900" w:rsidP="006A5B84">
      <w:pPr>
        <w:pStyle w:val="af5"/>
        <w:numPr>
          <w:ilvl w:val="1"/>
          <w:numId w:val="28"/>
        </w:numPr>
        <w:tabs>
          <w:tab w:val="left" w:pos="851"/>
          <w:tab w:val="left" w:pos="1276"/>
          <w:tab w:val="center" w:pos="1627"/>
          <w:tab w:val="right" w:pos="9851"/>
        </w:tabs>
        <w:spacing w:after="3"/>
        <w:ind w:left="0" w:firstLine="709"/>
        <w:jc w:val="both"/>
      </w:pPr>
      <w:r w:rsidRPr="00941C76"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секретарь Комиссии не позднее чем за 20 календарных дней до даты начала работы Комиссии, а в случае проведения оценки жилых помещений, получивших повреждения в результате чрезвычайной ситуации, - не позднее чем за 1 5 календарных дней до даты начала работы Комиссии обязан в письменной форме посредством почтового </w:t>
      </w:r>
      <w:r w:rsidRPr="00941C76">
        <w:rPr>
          <w:noProof/>
          <w:lang w:eastAsia="ru-RU"/>
        </w:rPr>
        <w:drawing>
          <wp:inline distT="0" distB="0" distL="0" distR="0" wp14:anchorId="3B6BC236" wp14:editId="33A9648B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8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C76">
        <w:t>отправления с уведомлением о вручении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14:paraId="129E30E8" w14:textId="77777777" w:rsidR="00AD08C7" w:rsidRPr="00941C76" w:rsidRDefault="00E10900" w:rsidP="006A5B84">
      <w:pPr>
        <w:pStyle w:val="af5"/>
        <w:numPr>
          <w:ilvl w:val="1"/>
          <w:numId w:val="28"/>
        </w:numPr>
        <w:tabs>
          <w:tab w:val="left" w:pos="851"/>
          <w:tab w:val="left" w:pos="1276"/>
          <w:tab w:val="center" w:pos="1627"/>
          <w:tab w:val="right" w:pos="9851"/>
        </w:tabs>
        <w:spacing w:after="3"/>
        <w:ind w:left="0" w:firstLine="709"/>
        <w:jc w:val="both"/>
      </w:pPr>
      <w:r w:rsidRPr="00941C76">
        <w:t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</w:t>
      </w:r>
    </w:p>
    <w:p w14:paraId="7CDF3FE7" w14:textId="4AF5886C" w:rsidR="00AD08C7" w:rsidRPr="00941C76" w:rsidRDefault="00E10900" w:rsidP="006A5B84">
      <w:pPr>
        <w:pStyle w:val="af5"/>
        <w:numPr>
          <w:ilvl w:val="1"/>
          <w:numId w:val="28"/>
        </w:numPr>
        <w:tabs>
          <w:tab w:val="left" w:pos="851"/>
          <w:tab w:val="left" w:pos="1276"/>
          <w:tab w:val="center" w:pos="1627"/>
          <w:tab w:val="right" w:pos="9851"/>
        </w:tabs>
        <w:spacing w:after="3"/>
        <w:ind w:left="0" w:firstLine="709"/>
        <w:jc w:val="both"/>
      </w:pPr>
      <w:r w:rsidRPr="00941C76">
        <w:t xml:space="preserve">Комиссия рассматривает поступившее заявление, или заключение органа государственного надзора (контроля), или заключение экспертизы жилого помещения в течение 30 календарных дней с даты регистрации, а сводный перечень объектов (жилых помещений) или поступившее заявление собственника, 'правообладателя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20 календарных дней с даты регистрации и принимает решение (в виде заключения), указанное в </w:t>
      </w:r>
      <w:r w:rsidR="00353C87" w:rsidRPr="00941C76">
        <w:t>пункте 47 Постановления № 47</w:t>
      </w:r>
      <w:r w:rsidRPr="00941C76">
        <w:t>, либо решение о проведении дополнительного обследования оцениваемого помещения.</w:t>
      </w:r>
    </w:p>
    <w:p w14:paraId="68A36AC5" w14:textId="77777777" w:rsidR="00AD08C7" w:rsidRPr="00941C76" w:rsidRDefault="00E10900" w:rsidP="006A5B84">
      <w:pPr>
        <w:pStyle w:val="af5"/>
        <w:tabs>
          <w:tab w:val="left" w:pos="851"/>
          <w:tab w:val="left" w:pos="1276"/>
          <w:tab w:val="center" w:pos="1627"/>
          <w:tab w:val="right" w:pos="9851"/>
        </w:tabs>
        <w:spacing w:after="3"/>
        <w:ind w:left="0" w:firstLine="709"/>
        <w:jc w:val="both"/>
      </w:pPr>
      <w:r w:rsidRPr="00941C76"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14:paraId="37BF6415" w14:textId="1BA373EF" w:rsidR="00AD08C7" w:rsidRPr="00941C76" w:rsidRDefault="00E10900" w:rsidP="006A5B84">
      <w:pPr>
        <w:pStyle w:val="af5"/>
        <w:tabs>
          <w:tab w:val="left" w:pos="851"/>
          <w:tab w:val="left" w:pos="1276"/>
          <w:tab w:val="center" w:pos="1627"/>
          <w:tab w:val="right" w:pos="9851"/>
        </w:tabs>
        <w:spacing w:after="3"/>
        <w:ind w:left="0" w:firstLine="709"/>
        <w:jc w:val="both"/>
      </w:pPr>
      <w:r w:rsidRPr="00941C76">
        <w:t xml:space="preserve">В случае непредставления заявителем документов, предусмотренных пунктом 6.3 настоящего Положения, и невозможности их истребования на </w:t>
      </w:r>
      <w:r w:rsidRPr="00941C76">
        <w:lastRenderedPageBreak/>
        <w:t xml:space="preserve">основании межведомственных запросов, Комиссия возвращает без рассмотрения заявление и соответствующие документы в течение 15 </w:t>
      </w:r>
      <w:r w:rsidRPr="00941C76">
        <w:rPr>
          <w:noProof/>
          <w:lang w:eastAsia="ru-RU"/>
        </w:rPr>
        <w:drawing>
          <wp:inline distT="0" distB="0" distL="0" distR="0" wp14:anchorId="300675A6" wp14:editId="07DC1985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C76">
        <w:t>календарных дней со дня истечения срока, предусмотренного абзацем первым настоящего пункта.</w:t>
      </w:r>
    </w:p>
    <w:p w14:paraId="3B0F4B68" w14:textId="77777777" w:rsidR="00AD08C7" w:rsidRPr="00941C76" w:rsidRDefault="00E10900" w:rsidP="006A5B84">
      <w:pPr>
        <w:pStyle w:val="af5"/>
        <w:numPr>
          <w:ilvl w:val="1"/>
          <w:numId w:val="28"/>
        </w:numPr>
        <w:tabs>
          <w:tab w:val="left" w:pos="851"/>
          <w:tab w:val="left" w:pos="1276"/>
          <w:tab w:val="center" w:pos="1627"/>
          <w:tab w:val="right" w:pos="9851"/>
        </w:tabs>
        <w:spacing w:after="3"/>
        <w:ind w:left="0" w:firstLine="709"/>
        <w:jc w:val="both"/>
      </w:pPr>
      <w:r w:rsidRPr="00941C76">
        <w:t>По результатам работы Комиссия принимает одно из следующих решений (в виде заключения) об оценке соответствия помещений и многоквартирных домов установленным требованиям о:</w:t>
      </w:r>
      <w:r w:rsidRPr="00941C76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0" wp14:anchorId="16AA86E7" wp14:editId="2A39D2CD">
            <wp:simplePos x="0" y="0"/>
            <wp:positionH relativeFrom="page">
              <wp:posOffset>956945</wp:posOffset>
            </wp:positionH>
            <wp:positionV relativeFrom="page">
              <wp:posOffset>2112645</wp:posOffset>
            </wp:positionV>
            <wp:extent cx="12065" cy="12065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0" wp14:anchorId="27061C8B" wp14:editId="71C845FB">
            <wp:simplePos x="0" y="0"/>
            <wp:positionH relativeFrom="page">
              <wp:posOffset>646430</wp:posOffset>
            </wp:positionH>
            <wp:positionV relativeFrom="page">
              <wp:posOffset>3518535</wp:posOffset>
            </wp:positionV>
            <wp:extent cx="12065" cy="8890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t xml:space="preserve">соответствии помещения требованиям, предъявляемым к жилому помещению, и его пригодности для проживания;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требованиями, установленными Постановлением № 47; выявлении оснований для признания помещения непригодным для проживания; об отсутствии оснований для признания жилого помещения непригодным для проживания; выявлении оснований для признания многоквартирного дома аварийным и подлежащим реконструкции; выявлении оснований для признания многоквартирного дома аварийным и подлежащим сносу; </w:t>
      </w:r>
      <w:r w:rsidRPr="00941C76">
        <w:rPr>
          <w:noProof/>
          <w:lang w:eastAsia="ru-RU"/>
        </w:rPr>
        <w:drawing>
          <wp:inline distT="0" distB="0" distL="0" distR="0" wp14:anchorId="02DC2797" wp14:editId="0ABD6570">
            <wp:extent cx="38100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0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C76">
        <w:t xml:space="preserve">об отсутствии оснований для признания многоквартирного дома </w:t>
      </w:r>
      <w:r w:rsidRPr="00941C76">
        <w:rPr>
          <w:noProof/>
          <w:lang w:eastAsia="ru-RU"/>
        </w:rPr>
        <w:drawing>
          <wp:inline distT="0" distB="0" distL="0" distR="0" wp14:anchorId="52E78DDE" wp14:editId="2ADCE921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9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C76">
        <w:t>аварийным и подлежащим сносу или реконструкции.</w:t>
      </w:r>
    </w:p>
    <w:p w14:paraId="2D192F37" w14:textId="77777777" w:rsidR="00AD08C7" w:rsidRPr="00941C76" w:rsidRDefault="00E10900" w:rsidP="006A5B84">
      <w:pPr>
        <w:pStyle w:val="af5"/>
        <w:numPr>
          <w:ilvl w:val="1"/>
          <w:numId w:val="28"/>
        </w:numPr>
        <w:tabs>
          <w:tab w:val="left" w:pos="851"/>
          <w:tab w:val="left" w:pos="1276"/>
          <w:tab w:val="center" w:pos="1627"/>
          <w:tab w:val="right" w:pos="9851"/>
        </w:tabs>
        <w:spacing w:after="3"/>
        <w:ind w:left="0" w:firstLine="709"/>
        <w:jc w:val="both"/>
      </w:pPr>
      <w:r w:rsidRPr="00941C76"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14:paraId="3CD31692" w14:textId="27F1AA79" w:rsidR="00AD08C7" w:rsidRPr="00941C76" w:rsidRDefault="00E10900" w:rsidP="006A5B84">
      <w:pPr>
        <w:pStyle w:val="af5"/>
        <w:numPr>
          <w:ilvl w:val="1"/>
          <w:numId w:val="28"/>
        </w:numPr>
        <w:tabs>
          <w:tab w:val="left" w:pos="851"/>
          <w:tab w:val="left" w:pos="1276"/>
          <w:tab w:val="center" w:pos="1627"/>
          <w:tab w:val="right" w:pos="9851"/>
        </w:tabs>
        <w:spacing w:after="3"/>
        <w:ind w:left="0" w:firstLine="709"/>
        <w:jc w:val="both"/>
      </w:pPr>
      <w:r w:rsidRPr="00941C76">
        <w:t>Решение принимается большинством голосов членов Комиссии и оформляется в виде заключения в 3 экземплярах с указанием основания принятия решения.</w:t>
      </w:r>
      <w:r w:rsidR="00573026" w:rsidRPr="00941C76">
        <w:t xml:space="preserve"> </w:t>
      </w:r>
      <w:r w:rsidRPr="00941C76">
        <w:t>Если число голосов «за» и «против» при принятии решения равно, решающим является голос председателя Комиссии, В случае несогласия с принятым решением члены Комиссии могут выразить свое особое мнение в письменной форме и приложить его к заключению.</w:t>
      </w:r>
      <w:r w:rsidR="00D53936" w:rsidRPr="00941C76">
        <w:t xml:space="preserve"> </w:t>
      </w:r>
    </w:p>
    <w:p w14:paraId="5A36BC11" w14:textId="77777777" w:rsidR="003F471C" w:rsidRPr="00941C76" w:rsidRDefault="00E10900" w:rsidP="006A5B84">
      <w:pPr>
        <w:pStyle w:val="af5"/>
        <w:numPr>
          <w:ilvl w:val="1"/>
          <w:numId w:val="28"/>
        </w:numPr>
        <w:tabs>
          <w:tab w:val="left" w:pos="851"/>
          <w:tab w:val="left" w:pos="1276"/>
          <w:tab w:val="center" w:pos="1627"/>
          <w:tab w:val="right" w:pos="9851"/>
        </w:tabs>
        <w:spacing w:after="3"/>
        <w:ind w:left="0" w:firstLine="709"/>
        <w:jc w:val="both"/>
      </w:pPr>
      <w:r w:rsidRPr="00941C76">
        <w:t>В случае обследования помещения Комиссия составляет в 3 экземплярах акт по форме согласно приложению № 2 к Постановлению № 47. Участие в обследовании помещения лиц, указанных в пункте 4.2 настоящего Положения, в случае их включения в состав Комиссии является обязательным.</w:t>
      </w:r>
    </w:p>
    <w:p w14:paraId="7D25B361" w14:textId="5208C1A9" w:rsidR="00893B41" w:rsidRPr="00941C76" w:rsidRDefault="00893B41" w:rsidP="006A5B84">
      <w:pPr>
        <w:pStyle w:val="af5"/>
        <w:numPr>
          <w:ilvl w:val="1"/>
          <w:numId w:val="28"/>
        </w:numPr>
        <w:tabs>
          <w:tab w:val="left" w:pos="851"/>
          <w:tab w:val="left" w:pos="1276"/>
          <w:tab w:val="center" w:pos="1701"/>
          <w:tab w:val="right" w:pos="9851"/>
        </w:tabs>
        <w:spacing w:after="3"/>
        <w:ind w:left="0" w:firstLine="709"/>
        <w:jc w:val="both"/>
      </w:pPr>
      <w:r w:rsidRPr="00941C76">
        <w:t xml:space="preserve">Один экземпляр </w:t>
      </w:r>
      <w:r w:rsidR="006A5B84" w:rsidRPr="00941C76">
        <w:t>заключения,</w:t>
      </w:r>
      <w:r w:rsidR="00353C87" w:rsidRPr="00941C76">
        <w:t xml:space="preserve"> указанного в пункте 6.8 настоящего Положения,</w:t>
      </w:r>
      <w:r w:rsidRPr="00941C76">
        <w:t xml:space="preserve"> остается в деле комиссии.</w:t>
      </w:r>
    </w:p>
    <w:p w14:paraId="7A9E3A77" w14:textId="6EAD0039" w:rsidR="00AD08C7" w:rsidRPr="00941C76" w:rsidRDefault="00D53936" w:rsidP="006A5B84">
      <w:pPr>
        <w:pStyle w:val="af5"/>
        <w:tabs>
          <w:tab w:val="left" w:pos="851"/>
          <w:tab w:val="left" w:pos="1276"/>
          <w:tab w:val="center" w:pos="1627"/>
          <w:tab w:val="right" w:pos="9851"/>
        </w:tabs>
        <w:spacing w:after="3"/>
        <w:ind w:left="0" w:firstLine="709"/>
        <w:jc w:val="both"/>
      </w:pPr>
      <w:r w:rsidRPr="00941C76">
        <w:t xml:space="preserve">Два </w:t>
      </w:r>
      <w:r w:rsidR="00E10900" w:rsidRPr="00941C76">
        <w:t>экземпляра заключения</w:t>
      </w:r>
      <w:r w:rsidR="00353C87" w:rsidRPr="00941C76">
        <w:t xml:space="preserve"> </w:t>
      </w:r>
      <w:r w:rsidR="004665A7" w:rsidRPr="00941C76">
        <w:t xml:space="preserve">в </w:t>
      </w:r>
      <w:r w:rsidRPr="00941C76">
        <w:t xml:space="preserve">3-дневный срок направляются комиссией в </w:t>
      </w:r>
      <w:r w:rsidR="00E10900" w:rsidRPr="00941C76">
        <w:t>Администрацию</w:t>
      </w:r>
      <w:r w:rsidR="001C3D8F" w:rsidRPr="00941C76">
        <w:t xml:space="preserve"> для последующего принятия решения, </w:t>
      </w:r>
      <w:r w:rsidR="00E10900" w:rsidRPr="00941C76">
        <w:t>предусмотренно</w:t>
      </w:r>
      <w:r w:rsidR="001C3D8F" w:rsidRPr="00941C76">
        <w:t>го</w:t>
      </w:r>
      <w:r w:rsidR="00E10900" w:rsidRPr="00941C76">
        <w:t xml:space="preserve"> абзацем седьмым пункта 7 Постановления № 47</w:t>
      </w:r>
      <w:r w:rsidRPr="00941C76">
        <w:t xml:space="preserve"> и </w:t>
      </w:r>
      <w:r w:rsidR="00E10900" w:rsidRPr="00941C76">
        <w:t>направл</w:t>
      </w:r>
      <w:r w:rsidRPr="00941C76">
        <w:t>ения</w:t>
      </w:r>
      <w:r w:rsidR="00E10900" w:rsidRPr="00941C76">
        <w:t xml:space="preserve">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 посредством почтового отправления с уведомлением о вручении или выдает под подпись</w:t>
      </w:r>
      <w:r w:rsidR="00623111" w:rsidRPr="00941C76">
        <w:t xml:space="preserve">, </w:t>
      </w:r>
      <w:r w:rsidR="00E10900" w:rsidRPr="00941C76">
        <w:t xml:space="preserve">1 экземпляр заключения заявителю и собственнику жилого помещения в случае принятия Комиссией решения об </w:t>
      </w:r>
      <w:r w:rsidR="00E10900" w:rsidRPr="00941C76">
        <w:lastRenderedPageBreak/>
        <w:t xml:space="preserve">отсутствии оснований для признания </w:t>
      </w:r>
      <w:r w:rsidR="00E10900" w:rsidRPr="00941C76">
        <w:rPr>
          <w:noProof/>
          <w:lang w:eastAsia="ru-RU"/>
        </w:rPr>
        <w:drawing>
          <wp:inline distT="0" distB="0" distL="0" distR="0" wp14:anchorId="183A5877" wp14:editId="3B8290E1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900" w:rsidRPr="00941C76">
        <w:t>многоквартирного дома аварийным и подлежащим сносу или реконструкции посредством почтового отправления с уведомлением о вручении или выдает под подпись.</w:t>
      </w:r>
    </w:p>
    <w:p w14:paraId="1DB618EC" w14:textId="61937F8C" w:rsidR="00AD08C7" w:rsidRPr="00941C76" w:rsidRDefault="00E10900" w:rsidP="006A5B84">
      <w:pPr>
        <w:pStyle w:val="af5"/>
        <w:numPr>
          <w:ilvl w:val="1"/>
          <w:numId w:val="28"/>
        </w:numPr>
        <w:tabs>
          <w:tab w:val="left" w:pos="851"/>
          <w:tab w:val="left" w:pos="1276"/>
          <w:tab w:val="center" w:pos="1627"/>
          <w:tab w:val="right" w:pos="9851"/>
        </w:tabs>
        <w:spacing w:after="3"/>
        <w:ind w:left="0" w:firstLine="709"/>
        <w:jc w:val="both"/>
      </w:pPr>
      <w:r w:rsidRPr="00941C76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0" wp14:anchorId="3081C50F" wp14:editId="7B2BF37E">
            <wp:simplePos x="0" y="0"/>
            <wp:positionH relativeFrom="page">
              <wp:posOffset>661670</wp:posOffset>
            </wp:positionH>
            <wp:positionV relativeFrom="page">
              <wp:posOffset>3481705</wp:posOffset>
            </wp:positionV>
            <wp:extent cx="8890" cy="6350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5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0" wp14:anchorId="7D718BA4" wp14:editId="7DAA8043">
            <wp:simplePos x="0" y="0"/>
            <wp:positionH relativeFrom="page">
              <wp:posOffset>1021080</wp:posOffset>
            </wp:positionH>
            <wp:positionV relativeFrom="page">
              <wp:posOffset>4890135</wp:posOffset>
            </wp:positionV>
            <wp:extent cx="6350" cy="635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5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0" wp14:anchorId="0806FF74" wp14:editId="4BF07E3F">
            <wp:simplePos x="0" y="0"/>
            <wp:positionH relativeFrom="page">
              <wp:posOffset>670560</wp:posOffset>
            </wp:positionH>
            <wp:positionV relativeFrom="page">
              <wp:posOffset>9542780</wp:posOffset>
            </wp:positionV>
            <wp:extent cx="6350" cy="6350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5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0" wp14:anchorId="0F82B5C6" wp14:editId="588E2D35">
            <wp:simplePos x="0" y="0"/>
            <wp:positionH relativeFrom="page">
              <wp:posOffset>1027430</wp:posOffset>
            </wp:positionH>
            <wp:positionV relativeFrom="page">
              <wp:posOffset>3094355</wp:posOffset>
            </wp:positionV>
            <wp:extent cx="3175" cy="3175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0" wp14:anchorId="24841BFD" wp14:editId="7E461C48">
            <wp:simplePos x="0" y="0"/>
            <wp:positionH relativeFrom="page">
              <wp:posOffset>807720</wp:posOffset>
            </wp:positionH>
            <wp:positionV relativeFrom="page">
              <wp:posOffset>3146425</wp:posOffset>
            </wp:positionV>
            <wp:extent cx="8890" cy="635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4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0" wp14:anchorId="7B326F14" wp14:editId="7B064609">
            <wp:simplePos x="0" y="0"/>
            <wp:positionH relativeFrom="page">
              <wp:posOffset>707390</wp:posOffset>
            </wp:positionH>
            <wp:positionV relativeFrom="page">
              <wp:posOffset>1316990</wp:posOffset>
            </wp:positionV>
            <wp:extent cx="18415" cy="18415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4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0" wp14:anchorId="58DC5EFB" wp14:editId="2382FD57">
            <wp:simplePos x="0" y="0"/>
            <wp:positionH relativeFrom="page">
              <wp:posOffset>701040</wp:posOffset>
            </wp:positionH>
            <wp:positionV relativeFrom="page">
              <wp:posOffset>1338580</wp:posOffset>
            </wp:positionV>
            <wp:extent cx="6350" cy="635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76">
        <w:t>В случае выявления оснований для признания жилого помещения непригодным</w:t>
      </w:r>
      <w:r w:rsidR="00657B44" w:rsidRPr="00941C76">
        <w:t xml:space="preserve"> </w:t>
      </w:r>
      <w:r w:rsidRPr="00941C76">
        <w:t>для проживания вследствие наличия вредного воздействия</w:t>
      </w:r>
      <w:r w:rsidR="00657B44" w:rsidRPr="00941C76">
        <w:t xml:space="preserve"> </w:t>
      </w:r>
      <w:r w:rsidRPr="00941C76">
        <w:t>факторов среды обитания, представляющих особую опасность для жизни и здоровья человека либо представляющих угрозу разрушения здания по причине</w:t>
      </w:r>
      <w:r w:rsidR="00623111" w:rsidRPr="00941C76">
        <w:t xml:space="preserve"> </w:t>
      </w:r>
      <w:r w:rsidRPr="00941C76">
        <w:t xml:space="preserve">его аварийного состояния или по основаниям, предусмотренным пунктом 36 Постановления </w:t>
      </w:r>
      <w:r w:rsidR="00992A05" w:rsidRPr="00941C76">
        <w:t xml:space="preserve">№ </w:t>
      </w:r>
      <w:r w:rsidRPr="00941C76">
        <w:t>47, секретарь Комиссии направляет решение, указанное в пункте 6.8 настоящего Положения, в соответствующий федеральный орган</w:t>
      </w:r>
      <w:r w:rsidR="00992A05" w:rsidRPr="00941C76">
        <w:t xml:space="preserve"> </w:t>
      </w:r>
      <w:r w:rsidRPr="00941C76">
        <w:t>исполнительной власти, в Администрацию, собственнику жилья и заявителю в письменной форме посредством почтового отправления с уведомлением о вручении</w:t>
      </w:r>
      <w:r w:rsidR="00893B41" w:rsidRPr="00941C76">
        <w:t>, либо</w:t>
      </w:r>
      <w:r w:rsidRPr="00941C76">
        <w:t xml:space="preserve"> посредством информационно-телекоммуникационной сети Интернет или выдает под подпись не позднее рабочего дня, следующего за днем оформления решения Комиссии.</w:t>
      </w:r>
    </w:p>
    <w:p w14:paraId="0FE0C774" w14:textId="2FD07C46" w:rsidR="00E10900" w:rsidRPr="00941C76" w:rsidRDefault="00E10900" w:rsidP="006A5B84">
      <w:pPr>
        <w:pStyle w:val="af5"/>
        <w:numPr>
          <w:ilvl w:val="1"/>
          <w:numId w:val="28"/>
        </w:numPr>
        <w:tabs>
          <w:tab w:val="left" w:pos="851"/>
          <w:tab w:val="left" w:pos="1276"/>
          <w:tab w:val="center" w:pos="1627"/>
          <w:tab w:val="right" w:pos="9851"/>
        </w:tabs>
        <w:spacing w:after="3"/>
        <w:ind w:left="0" w:firstLine="709"/>
        <w:jc w:val="both"/>
      </w:pPr>
      <w:r w:rsidRPr="00941C76">
        <w:t>В случае проведения капитального ремонта, реконструкции или перепланировки жилого помещения в соответствии с решением, принятым на основании заключения, Комиссия в месячный срок после уведомления собственником жилого помещения (уполномоченным лицом) об их завершении проводит осмотр жилого помещения, составляет акт и принимает соответствующее ре</w:t>
      </w:r>
      <w:r w:rsidR="00AD08C7" w:rsidRPr="00941C76">
        <w:t>ше</w:t>
      </w:r>
      <w:r w:rsidRPr="00941C76">
        <w:t>ние согласно пункту 6.8 настоящего Положения, которое доводит до заинтересованных лиц.</w:t>
      </w:r>
    </w:p>
    <w:p w14:paraId="679B3CE5" w14:textId="77777777" w:rsidR="00657B44" w:rsidRPr="00941C76" w:rsidRDefault="00657B44" w:rsidP="006A5B84">
      <w:pPr>
        <w:tabs>
          <w:tab w:val="left" w:pos="851"/>
          <w:tab w:val="left" w:pos="1276"/>
        </w:tabs>
        <w:spacing w:after="5"/>
        <w:ind w:firstLine="709"/>
        <w:jc w:val="both"/>
        <w:rPr>
          <w:b/>
          <w:bCs/>
        </w:rPr>
      </w:pPr>
    </w:p>
    <w:p w14:paraId="3D4DE274" w14:textId="48B87632" w:rsidR="00573026" w:rsidRPr="00941C76" w:rsidRDefault="00E66D10" w:rsidP="006A5B84">
      <w:pPr>
        <w:tabs>
          <w:tab w:val="left" w:pos="851"/>
          <w:tab w:val="left" w:pos="1276"/>
        </w:tabs>
        <w:spacing w:after="5"/>
        <w:ind w:firstLine="709"/>
        <w:jc w:val="both"/>
        <w:rPr>
          <w:b/>
          <w:bCs/>
        </w:rPr>
      </w:pPr>
      <w:r w:rsidRPr="00941C76">
        <w:rPr>
          <w:b/>
          <w:bCs/>
        </w:rPr>
        <w:t>Глава 7. Заключительные положения</w:t>
      </w:r>
    </w:p>
    <w:p w14:paraId="64205DB9" w14:textId="77777777" w:rsidR="00657B44" w:rsidRPr="00941C76" w:rsidRDefault="00657B44" w:rsidP="006A5B84">
      <w:pPr>
        <w:tabs>
          <w:tab w:val="left" w:pos="851"/>
          <w:tab w:val="left" w:pos="1276"/>
        </w:tabs>
        <w:spacing w:after="5"/>
        <w:ind w:firstLine="709"/>
        <w:jc w:val="both"/>
        <w:rPr>
          <w:b/>
          <w:bCs/>
        </w:rPr>
      </w:pPr>
    </w:p>
    <w:p w14:paraId="721676C9" w14:textId="122A8907" w:rsidR="00E4255E" w:rsidRPr="00941C76" w:rsidRDefault="00E10900" w:rsidP="006A5B84">
      <w:pPr>
        <w:pStyle w:val="af5"/>
        <w:numPr>
          <w:ilvl w:val="1"/>
          <w:numId w:val="31"/>
        </w:numPr>
        <w:tabs>
          <w:tab w:val="left" w:pos="851"/>
          <w:tab w:val="left" w:pos="1276"/>
        </w:tabs>
        <w:spacing w:after="5"/>
        <w:ind w:left="0" w:firstLine="709"/>
        <w:jc w:val="both"/>
      </w:pPr>
      <w:r w:rsidRPr="00941C76">
        <w:t>Заключение Комиссии является основанием для принятия Администрацией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реконструкции.</w:t>
      </w:r>
    </w:p>
    <w:p w14:paraId="71FBE1D2" w14:textId="77777777" w:rsidR="00E4255E" w:rsidRPr="00941C76" w:rsidRDefault="00E10900" w:rsidP="006A5B84">
      <w:pPr>
        <w:pStyle w:val="af5"/>
        <w:numPr>
          <w:ilvl w:val="1"/>
          <w:numId w:val="31"/>
        </w:numPr>
        <w:tabs>
          <w:tab w:val="left" w:pos="851"/>
          <w:tab w:val="left" w:pos="1276"/>
        </w:tabs>
        <w:spacing w:after="5"/>
        <w:ind w:left="0" w:firstLine="709"/>
        <w:jc w:val="both"/>
      </w:pPr>
      <w:r w:rsidRPr="00941C76">
        <w:t>В случае если Комиссией проведена оценка жилых помещений жилищного фонда Российской Федерации, а также многоквартирного дома, находящегося в федеральной собственности, заключение Комиссии является основанием. для принятия федеральным органом исполнительной власти,</w:t>
      </w:r>
      <w:r w:rsidR="00E4255E" w:rsidRPr="00941C76">
        <w:t xml:space="preserve"> осуществляющим полномочия собственника помещения (многоквартирного дома),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реконструкции.</w:t>
      </w:r>
    </w:p>
    <w:p w14:paraId="41AA0EE0" w14:textId="13AEF624" w:rsidR="00E10900" w:rsidRPr="00941C76" w:rsidRDefault="00E4255E" w:rsidP="006A5B84">
      <w:pPr>
        <w:pStyle w:val="af5"/>
        <w:numPr>
          <w:ilvl w:val="1"/>
          <w:numId w:val="31"/>
        </w:numPr>
        <w:tabs>
          <w:tab w:val="left" w:pos="851"/>
          <w:tab w:val="left" w:pos="1276"/>
        </w:tabs>
        <w:spacing w:after="5"/>
        <w:ind w:left="0" w:firstLine="709"/>
        <w:jc w:val="both"/>
      </w:pPr>
      <w:r w:rsidRPr="00941C76">
        <w:t>Организационное и материально-техническое обеспечение деятельности Комиссии осуществляет управление имущественных и земельных отношений Администрации</w:t>
      </w:r>
      <w:r w:rsidR="00992A05" w:rsidRPr="00941C76">
        <w:t>.</w:t>
      </w:r>
    </w:p>
    <w:p w14:paraId="3A2588B0" w14:textId="52DECD3E" w:rsidR="00941C76" w:rsidRPr="00941C76" w:rsidRDefault="00941C76" w:rsidP="006A5B84">
      <w:pPr>
        <w:tabs>
          <w:tab w:val="left" w:pos="851"/>
          <w:tab w:val="left" w:pos="1276"/>
        </w:tabs>
        <w:spacing w:after="5"/>
        <w:ind w:firstLine="709"/>
        <w:jc w:val="both"/>
      </w:pPr>
    </w:p>
    <w:p w14:paraId="48749352" w14:textId="3B449BCA" w:rsidR="00941C76" w:rsidRPr="00941C76" w:rsidRDefault="00941C76" w:rsidP="006A5B84">
      <w:pPr>
        <w:tabs>
          <w:tab w:val="left" w:pos="851"/>
          <w:tab w:val="left" w:pos="1276"/>
        </w:tabs>
        <w:spacing w:after="5"/>
        <w:ind w:firstLine="709"/>
        <w:jc w:val="both"/>
      </w:pPr>
    </w:p>
    <w:p w14:paraId="5219568B" w14:textId="6EB538F0" w:rsidR="00941C76" w:rsidRDefault="00941C76" w:rsidP="006A5B84">
      <w:pPr>
        <w:tabs>
          <w:tab w:val="left" w:pos="851"/>
          <w:tab w:val="left" w:pos="1276"/>
        </w:tabs>
        <w:spacing w:after="5"/>
        <w:ind w:firstLine="709"/>
        <w:jc w:val="both"/>
      </w:pPr>
    </w:p>
    <w:p w14:paraId="395646B3" w14:textId="3DE31014" w:rsidR="00941C76" w:rsidRDefault="00941C76" w:rsidP="006A5B84">
      <w:pPr>
        <w:tabs>
          <w:tab w:val="left" w:pos="851"/>
          <w:tab w:val="left" w:pos="1276"/>
        </w:tabs>
        <w:spacing w:after="5"/>
        <w:ind w:firstLine="709"/>
        <w:jc w:val="both"/>
      </w:pPr>
    </w:p>
    <w:p w14:paraId="4AEC9AF1" w14:textId="7200FAEC" w:rsidR="00941C76" w:rsidRDefault="00941C76" w:rsidP="006A5B84">
      <w:pPr>
        <w:tabs>
          <w:tab w:val="left" w:pos="851"/>
          <w:tab w:val="left" w:pos="1276"/>
        </w:tabs>
        <w:spacing w:after="5"/>
        <w:ind w:firstLine="709"/>
        <w:jc w:val="both"/>
      </w:pPr>
    </w:p>
    <w:sectPr w:rsidR="00941C76" w:rsidSect="0074772B">
      <w:headerReference w:type="even" r:id="rId35"/>
      <w:headerReference w:type="default" r:id="rId36"/>
      <w:pgSz w:w="11906" w:h="16838"/>
      <w:pgMar w:top="1134" w:right="794" w:bottom="1134" w:left="1531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701A0" w14:textId="77777777" w:rsidR="00713AB8" w:rsidRDefault="00713AB8" w:rsidP="00734626">
      <w:r>
        <w:separator/>
      </w:r>
    </w:p>
  </w:endnote>
  <w:endnote w:type="continuationSeparator" w:id="0">
    <w:p w14:paraId="46055A18" w14:textId="77777777" w:rsidR="00713AB8" w:rsidRDefault="00713AB8" w:rsidP="0073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1585D" w14:textId="77777777" w:rsidR="00713AB8" w:rsidRDefault="00713AB8" w:rsidP="00734626">
      <w:r>
        <w:separator/>
      </w:r>
    </w:p>
  </w:footnote>
  <w:footnote w:type="continuationSeparator" w:id="0">
    <w:p w14:paraId="50B86B70" w14:textId="77777777" w:rsidR="00713AB8" w:rsidRDefault="00713AB8" w:rsidP="00734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81937" w14:textId="5D4F16C5" w:rsidR="006467FD" w:rsidRDefault="006467FD">
    <w:pPr>
      <w:pStyle w:val="af0"/>
    </w:pPr>
  </w:p>
  <w:p w14:paraId="3E297BE7" w14:textId="58831BD1" w:rsidR="006467FD" w:rsidRDefault="006467FD" w:rsidP="006467FD">
    <w:pPr>
      <w:pStyle w:val="af0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7D26D" w14:textId="77777777" w:rsidR="0074772B" w:rsidRDefault="0074772B">
    <w:pPr>
      <w:pStyle w:val="af0"/>
      <w:jc w:val="center"/>
    </w:pPr>
  </w:p>
  <w:sdt>
    <w:sdtPr>
      <w:id w:val="1223017621"/>
      <w:docPartObj>
        <w:docPartGallery w:val="Page Numbers (Top of Page)"/>
        <w:docPartUnique/>
      </w:docPartObj>
    </w:sdtPr>
    <w:sdtEndPr/>
    <w:sdtContent>
      <w:p w14:paraId="21C21CB1" w14:textId="369EA556" w:rsidR="00734626" w:rsidRDefault="0074772B" w:rsidP="0074772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98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B0A"/>
    <w:multiLevelType w:val="multilevel"/>
    <w:tmpl w:val="F88CB0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0B420E68"/>
    <w:multiLevelType w:val="multilevel"/>
    <w:tmpl w:val="9F88C0FA"/>
    <w:lvl w:ilvl="0">
      <w:start w:val="1"/>
      <w:numFmt w:val="decimal"/>
      <w:lvlText w:val="%1."/>
      <w:lvlJc w:val="left"/>
      <w:pPr>
        <w:ind w:left="9990" w:hanging="49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9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1" w:hanging="2160"/>
      </w:pPr>
      <w:rPr>
        <w:rFonts w:hint="default"/>
      </w:rPr>
    </w:lvl>
  </w:abstractNum>
  <w:abstractNum w:abstractNumId="2" w15:restartNumberingAfterBreak="0">
    <w:nsid w:val="0C7355ED"/>
    <w:multiLevelType w:val="multilevel"/>
    <w:tmpl w:val="4D4CCC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2160"/>
      </w:pPr>
      <w:rPr>
        <w:rFonts w:hint="default"/>
      </w:rPr>
    </w:lvl>
  </w:abstractNum>
  <w:abstractNum w:abstractNumId="3" w15:restartNumberingAfterBreak="0">
    <w:nsid w:val="10733904"/>
    <w:multiLevelType w:val="multilevel"/>
    <w:tmpl w:val="00C2769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8314525"/>
    <w:multiLevelType w:val="multilevel"/>
    <w:tmpl w:val="5CC6B2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6E676B"/>
    <w:multiLevelType w:val="multilevel"/>
    <w:tmpl w:val="5CC6B20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F35D71"/>
    <w:multiLevelType w:val="multilevel"/>
    <w:tmpl w:val="3508C15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38759C"/>
    <w:multiLevelType w:val="multilevel"/>
    <w:tmpl w:val="5798C94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52" w:hanging="2160"/>
      </w:pPr>
      <w:rPr>
        <w:rFonts w:hint="default"/>
      </w:rPr>
    </w:lvl>
  </w:abstractNum>
  <w:abstractNum w:abstractNumId="8" w15:restartNumberingAfterBreak="0">
    <w:nsid w:val="1F275274"/>
    <w:multiLevelType w:val="multilevel"/>
    <w:tmpl w:val="E34A33E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2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56" w:hanging="2160"/>
      </w:pPr>
      <w:rPr>
        <w:rFonts w:hint="default"/>
      </w:rPr>
    </w:lvl>
  </w:abstractNum>
  <w:abstractNum w:abstractNumId="9" w15:restartNumberingAfterBreak="0">
    <w:nsid w:val="23B628D1"/>
    <w:multiLevelType w:val="hybridMultilevel"/>
    <w:tmpl w:val="44CE1F66"/>
    <w:lvl w:ilvl="0" w:tplc="E4288F7A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644A6C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9E149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DC242A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BE5E04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7447F0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4C175C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F4CD6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D67382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4673AB"/>
    <w:multiLevelType w:val="hybridMultilevel"/>
    <w:tmpl w:val="3DF8A1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E2279"/>
    <w:multiLevelType w:val="hybridMultilevel"/>
    <w:tmpl w:val="6736F1B6"/>
    <w:lvl w:ilvl="0" w:tplc="9E5A5BB4">
      <w:start w:val="6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EA0D0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069BD8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4C5056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7C99F6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4EC7C2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A876E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1EBED8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BC12B4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F67107"/>
    <w:multiLevelType w:val="hybridMultilevel"/>
    <w:tmpl w:val="EADE0F6A"/>
    <w:lvl w:ilvl="0" w:tplc="9F7CD5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C3AAB"/>
    <w:multiLevelType w:val="multilevel"/>
    <w:tmpl w:val="E3C8FB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733741"/>
    <w:multiLevelType w:val="hybridMultilevel"/>
    <w:tmpl w:val="09B4B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F024E"/>
    <w:multiLevelType w:val="multilevel"/>
    <w:tmpl w:val="5CC6B20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FCC2F2C"/>
    <w:multiLevelType w:val="hybridMultilevel"/>
    <w:tmpl w:val="A588BFEE"/>
    <w:lvl w:ilvl="0" w:tplc="13EA6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1F61F6"/>
    <w:multiLevelType w:val="hybridMultilevel"/>
    <w:tmpl w:val="CB1EC080"/>
    <w:lvl w:ilvl="0" w:tplc="8C367D06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3A734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3AC94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04CAB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000CB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D8E83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7C99B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CABDD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D2131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66507D"/>
    <w:multiLevelType w:val="hybridMultilevel"/>
    <w:tmpl w:val="8D06B69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B6144"/>
    <w:multiLevelType w:val="multilevel"/>
    <w:tmpl w:val="7E1087B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5C382169"/>
    <w:multiLevelType w:val="multilevel"/>
    <w:tmpl w:val="9F88C0FA"/>
    <w:lvl w:ilvl="0">
      <w:start w:val="1"/>
      <w:numFmt w:val="decimal"/>
      <w:lvlText w:val="%1."/>
      <w:lvlJc w:val="left"/>
      <w:pPr>
        <w:ind w:left="9990" w:hanging="49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9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1" w:hanging="2160"/>
      </w:pPr>
      <w:rPr>
        <w:rFonts w:hint="default"/>
      </w:rPr>
    </w:lvl>
  </w:abstractNum>
  <w:abstractNum w:abstractNumId="21" w15:restartNumberingAfterBreak="0">
    <w:nsid w:val="5E2A3FED"/>
    <w:multiLevelType w:val="multilevel"/>
    <w:tmpl w:val="7EE45E3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687B7FFB"/>
    <w:multiLevelType w:val="multilevel"/>
    <w:tmpl w:val="3EC2073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99420F6"/>
    <w:multiLevelType w:val="multilevel"/>
    <w:tmpl w:val="8AD8FA2E"/>
    <w:lvl w:ilvl="0">
      <w:start w:val="6"/>
      <w:numFmt w:val="decimal"/>
      <w:lvlText w:val="%1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6E4051"/>
    <w:multiLevelType w:val="multilevel"/>
    <w:tmpl w:val="50CC3902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031049"/>
    <w:multiLevelType w:val="multilevel"/>
    <w:tmpl w:val="0756E940"/>
    <w:lvl w:ilvl="0">
      <w:start w:val="1"/>
      <w:numFmt w:val="decimal"/>
      <w:lvlText w:val="%1."/>
      <w:lvlJc w:val="left"/>
      <w:pPr>
        <w:ind w:left="1110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26" w15:restartNumberingAfterBreak="0">
    <w:nsid w:val="7154022E"/>
    <w:multiLevelType w:val="multilevel"/>
    <w:tmpl w:val="7EE45E3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77814F5D"/>
    <w:multiLevelType w:val="hybridMultilevel"/>
    <w:tmpl w:val="3D38E2E2"/>
    <w:lvl w:ilvl="0" w:tplc="888A800E">
      <w:start w:val="1"/>
      <w:numFmt w:val="decimal"/>
      <w:lvlText w:val="%1.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E84FD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0C6C6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64899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14988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1ED46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5CF19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F8F23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4EEB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2A1426"/>
    <w:multiLevelType w:val="hybridMultilevel"/>
    <w:tmpl w:val="E3B0995A"/>
    <w:lvl w:ilvl="0" w:tplc="35CC43D0">
      <w:start w:val="1"/>
      <w:numFmt w:val="decimal"/>
      <w:lvlText w:val="%1."/>
      <w:lvlJc w:val="left"/>
      <w:pPr>
        <w:ind w:left="1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3" w:hanging="360"/>
      </w:pPr>
    </w:lvl>
    <w:lvl w:ilvl="2" w:tplc="0419001B" w:tentative="1">
      <w:start w:val="1"/>
      <w:numFmt w:val="lowerRoman"/>
      <w:lvlText w:val="%3."/>
      <w:lvlJc w:val="right"/>
      <w:pPr>
        <w:ind w:left="3123" w:hanging="180"/>
      </w:pPr>
    </w:lvl>
    <w:lvl w:ilvl="3" w:tplc="0419000F" w:tentative="1">
      <w:start w:val="1"/>
      <w:numFmt w:val="decimal"/>
      <w:lvlText w:val="%4."/>
      <w:lvlJc w:val="left"/>
      <w:pPr>
        <w:ind w:left="3843" w:hanging="360"/>
      </w:pPr>
    </w:lvl>
    <w:lvl w:ilvl="4" w:tplc="04190019" w:tentative="1">
      <w:start w:val="1"/>
      <w:numFmt w:val="lowerLetter"/>
      <w:lvlText w:val="%5."/>
      <w:lvlJc w:val="left"/>
      <w:pPr>
        <w:ind w:left="4563" w:hanging="360"/>
      </w:pPr>
    </w:lvl>
    <w:lvl w:ilvl="5" w:tplc="0419001B" w:tentative="1">
      <w:start w:val="1"/>
      <w:numFmt w:val="lowerRoman"/>
      <w:lvlText w:val="%6."/>
      <w:lvlJc w:val="right"/>
      <w:pPr>
        <w:ind w:left="5283" w:hanging="180"/>
      </w:pPr>
    </w:lvl>
    <w:lvl w:ilvl="6" w:tplc="0419000F" w:tentative="1">
      <w:start w:val="1"/>
      <w:numFmt w:val="decimal"/>
      <w:lvlText w:val="%7."/>
      <w:lvlJc w:val="left"/>
      <w:pPr>
        <w:ind w:left="6003" w:hanging="360"/>
      </w:pPr>
    </w:lvl>
    <w:lvl w:ilvl="7" w:tplc="04190019" w:tentative="1">
      <w:start w:val="1"/>
      <w:numFmt w:val="lowerLetter"/>
      <w:lvlText w:val="%8."/>
      <w:lvlJc w:val="left"/>
      <w:pPr>
        <w:ind w:left="6723" w:hanging="360"/>
      </w:pPr>
    </w:lvl>
    <w:lvl w:ilvl="8" w:tplc="0419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29" w15:restartNumberingAfterBreak="0">
    <w:nsid w:val="7F313FBB"/>
    <w:multiLevelType w:val="multilevel"/>
    <w:tmpl w:val="7EE45E3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8"/>
  </w:num>
  <w:num w:numId="8">
    <w:abstractNumId w:val="10"/>
  </w:num>
  <w:num w:numId="9">
    <w:abstractNumId w:val="27"/>
  </w:num>
  <w:num w:numId="10">
    <w:abstractNumId w:val="9"/>
  </w:num>
  <w:num w:numId="11">
    <w:abstractNumId w:val="1"/>
  </w:num>
  <w:num w:numId="12">
    <w:abstractNumId w:val="23"/>
  </w:num>
  <w:num w:numId="13">
    <w:abstractNumId w:val="11"/>
  </w:num>
  <w:num w:numId="14">
    <w:abstractNumId w:val="20"/>
  </w:num>
  <w:num w:numId="15">
    <w:abstractNumId w:val="2"/>
  </w:num>
  <w:num w:numId="16">
    <w:abstractNumId w:val="6"/>
  </w:num>
  <w:num w:numId="17">
    <w:abstractNumId w:val="5"/>
  </w:num>
  <w:num w:numId="18">
    <w:abstractNumId w:val="15"/>
  </w:num>
  <w:num w:numId="19">
    <w:abstractNumId w:val="0"/>
  </w:num>
  <w:num w:numId="20">
    <w:abstractNumId w:val="13"/>
  </w:num>
  <w:num w:numId="21">
    <w:abstractNumId w:val="24"/>
  </w:num>
  <w:num w:numId="22">
    <w:abstractNumId w:val="4"/>
  </w:num>
  <w:num w:numId="23">
    <w:abstractNumId w:val="8"/>
  </w:num>
  <w:num w:numId="24">
    <w:abstractNumId w:val="22"/>
  </w:num>
  <w:num w:numId="25">
    <w:abstractNumId w:val="17"/>
  </w:num>
  <w:num w:numId="26">
    <w:abstractNumId w:val="7"/>
  </w:num>
  <w:num w:numId="27">
    <w:abstractNumId w:val="19"/>
  </w:num>
  <w:num w:numId="28">
    <w:abstractNumId w:val="29"/>
  </w:num>
  <w:num w:numId="29">
    <w:abstractNumId w:val="21"/>
  </w:num>
  <w:num w:numId="30">
    <w:abstractNumId w:val="2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CD"/>
    <w:rsid w:val="000009E2"/>
    <w:rsid w:val="00007E14"/>
    <w:rsid w:val="000106F5"/>
    <w:rsid w:val="00021B23"/>
    <w:rsid w:val="00027A28"/>
    <w:rsid w:val="00042F4B"/>
    <w:rsid w:val="0005249D"/>
    <w:rsid w:val="000662CD"/>
    <w:rsid w:val="00074493"/>
    <w:rsid w:val="000919D4"/>
    <w:rsid w:val="00093BA8"/>
    <w:rsid w:val="0009524F"/>
    <w:rsid w:val="000C3233"/>
    <w:rsid w:val="000E287E"/>
    <w:rsid w:val="000E7B21"/>
    <w:rsid w:val="000F008B"/>
    <w:rsid w:val="000F0405"/>
    <w:rsid w:val="00100E1B"/>
    <w:rsid w:val="00131E11"/>
    <w:rsid w:val="0013256F"/>
    <w:rsid w:val="001356E0"/>
    <w:rsid w:val="00144667"/>
    <w:rsid w:val="00145789"/>
    <w:rsid w:val="001517DF"/>
    <w:rsid w:val="00151D6A"/>
    <w:rsid w:val="00152277"/>
    <w:rsid w:val="0015463A"/>
    <w:rsid w:val="00172716"/>
    <w:rsid w:val="00180412"/>
    <w:rsid w:val="00182526"/>
    <w:rsid w:val="0018661C"/>
    <w:rsid w:val="001944AD"/>
    <w:rsid w:val="001A09DC"/>
    <w:rsid w:val="001B51F6"/>
    <w:rsid w:val="001B7659"/>
    <w:rsid w:val="001C3D8F"/>
    <w:rsid w:val="001C5C1A"/>
    <w:rsid w:val="001C7EEA"/>
    <w:rsid w:val="001E14C0"/>
    <w:rsid w:val="001E178C"/>
    <w:rsid w:val="001E2224"/>
    <w:rsid w:val="001E37D8"/>
    <w:rsid w:val="001E39C9"/>
    <w:rsid w:val="001E631E"/>
    <w:rsid w:val="00200B37"/>
    <w:rsid w:val="002023D1"/>
    <w:rsid w:val="00271532"/>
    <w:rsid w:val="00275BEE"/>
    <w:rsid w:val="002771D3"/>
    <w:rsid w:val="002A3199"/>
    <w:rsid w:val="002A64D7"/>
    <w:rsid w:val="002B4A75"/>
    <w:rsid w:val="002B5684"/>
    <w:rsid w:val="002B73CF"/>
    <w:rsid w:val="002C7929"/>
    <w:rsid w:val="002D34C8"/>
    <w:rsid w:val="002D7F55"/>
    <w:rsid w:val="002E0B23"/>
    <w:rsid w:val="002E4BD8"/>
    <w:rsid w:val="002F5C4E"/>
    <w:rsid w:val="00316F5A"/>
    <w:rsid w:val="00317DE0"/>
    <w:rsid w:val="0032020D"/>
    <w:rsid w:val="00330851"/>
    <w:rsid w:val="0034308E"/>
    <w:rsid w:val="00345F76"/>
    <w:rsid w:val="003479AA"/>
    <w:rsid w:val="00353C87"/>
    <w:rsid w:val="003661E7"/>
    <w:rsid w:val="00371985"/>
    <w:rsid w:val="00374680"/>
    <w:rsid w:val="003750FE"/>
    <w:rsid w:val="0038072E"/>
    <w:rsid w:val="00385736"/>
    <w:rsid w:val="00391B82"/>
    <w:rsid w:val="00397964"/>
    <w:rsid w:val="003B15A6"/>
    <w:rsid w:val="003D2791"/>
    <w:rsid w:val="003D2DBB"/>
    <w:rsid w:val="003E35E9"/>
    <w:rsid w:val="003F1FC8"/>
    <w:rsid w:val="003F3189"/>
    <w:rsid w:val="003F471C"/>
    <w:rsid w:val="004303AA"/>
    <w:rsid w:val="00434763"/>
    <w:rsid w:val="00446F00"/>
    <w:rsid w:val="00447912"/>
    <w:rsid w:val="004665A7"/>
    <w:rsid w:val="00472743"/>
    <w:rsid w:val="0049071D"/>
    <w:rsid w:val="004A2593"/>
    <w:rsid w:val="004A4D25"/>
    <w:rsid w:val="004A5CD6"/>
    <w:rsid w:val="004B22E8"/>
    <w:rsid w:val="004B5BA9"/>
    <w:rsid w:val="004D3B6F"/>
    <w:rsid w:val="0050264F"/>
    <w:rsid w:val="005136FF"/>
    <w:rsid w:val="005219D8"/>
    <w:rsid w:val="00521AE8"/>
    <w:rsid w:val="00522B8F"/>
    <w:rsid w:val="00523B96"/>
    <w:rsid w:val="00533523"/>
    <w:rsid w:val="00536190"/>
    <w:rsid w:val="00551CE1"/>
    <w:rsid w:val="005673AF"/>
    <w:rsid w:val="00570EF7"/>
    <w:rsid w:val="00573026"/>
    <w:rsid w:val="00576582"/>
    <w:rsid w:val="0057725B"/>
    <w:rsid w:val="0059618D"/>
    <w:rsid w:val="005A2243"/>
    <w:rsid w:val="005A464B"/>
    <w:rsid w:val="005A5030"/>
    <w:rsid w:val="005A7F59"/>
    <w:rsid w:val="005B381D"/>
    <w:rsid w:val="005B5654"/>
    <w:rsid w:val="005C1F3C"/>
    <w:rsid w:val="005C2AEF"/>
    <w:rsid w:val="005C3957"/>
    <w:rsid w:val="005C7003"/>
    <w:rsid w:val="005C71C1"/>
    <w:rsid w:val="005D059C"/>
    <w:rsid w:val="005D3CC1"/>
    <w:rsid w:val="005D5D05"/>
    <w:rsid w:val="005E3F37"/>
    <w:rsid w:val="005E4A5F"/>
    <w:rsid w:val="00604596"/>
    <w:rsid w:val="00604FDD"/>
    <w:rsid w:val="006067D4"/>
    <w:rsid w:val="00610E23"/>
    <w:rsid w:val="00623111"/>
    <w:rsid w:val="00630145"/>
    <w:rsid w:val="00635B10"/>
    <w:rsid w:val="00645D78"/>
    <w:rsid w:val="006467FD"/>
    <w:rsid w:val="00650231"/>
    <w:rsid w:val="00650D36"/>
    <w:rsid w:val="00652BED"/>
    <w:rsid w:val="00657B44"/>
    <w:rsid w:val="00667E4F"/>
    <w:rsid w:val="006753F0"/>
    <w:rsid w:val="00676EF9"/>
    <w:rsid w:val="006927B3"/>
    <w:rsid w:val="00696D5F"/>
    <w:rsid w:val="006A430D"/>
    <w:rsid w:val="006A5B84"/>
    <w:rsid w:val="006B31BE"/>
    <w:rsid w:val="006B4BAB"/>
    <w:rsid w:val="006C169B"/>
    <w:rsid w:val="006D2B72"/>
    <w:rsid w:val="006E3256"/>
    <w:rsid w:val="006E670E"/>
    <w:rsid w:val="006F21DC"/>
    <w:rsid w:val="007023A7"/>
    <w:rsid w:val="007032F4"/>
    <w:rsid w:val="00713AB8"/>
    <w:rsid w:val="00734626"/>
    <w:rsid w:val="00746F6F"/>
    <w:rsid w:val="0074772B"/>
    <w:rsid w:val="0075355B"/>
    <w:rsid w:val="007605B0"/>
    <w:rsid w:val="00763F1C"/>
    <w:rsid w:val="00766B6C"/>
    <w:rsid w:val="007700DD"/>
    <w:rsid w:val="00770B45"/>
    <w:rsid w:val="0077227E"/>
    <w:rsid w:val="007818EC"/>
    <w:rsid w:val="00783E16"/>
    <w:rsid w:val="00785326"/>
    <w:rsid w:val="00796A4B"/>
    <w:rsid w:val="007B3F5C"/>
    <w:rsid w:val="007C1A61"/>
    <w:rsid w:val="007C24A8"/>
    <w:rsid w:val="007D144E"/>
    <w:rsid w:val="007D63BF"/>
    <w:rsid w:val="007E3187"/>
    <w:rsid w:val="007E3A0C"/>
    <w:rsid w:val="007E6E93"/>
    <w:rsid w:val="007F5F79"/>
    <w:rsid w:val="007F6212"/>
    <w:rsid w:val="0080006B"/>
    <w:rsid w:val="008002B3"/>
    <w:rsid w:val="00803B4B"/>
    <w:rsid w:val="00824549"/>
    <w:rsid w:val="008359DF"/>
    <w:rsid w:val="00836274"/>
    <w:rsid w:val="00840543"/>
    <w:rsid w:val="00847072"/>
    <w:rsid w:val="00866CC2"/>
    <w:rsid w:val="00871B6F"/>
    <w:rsid w:val="00877A9B"/>
    <w:rsid w:val="00881E6C"/>
    <w:rsid w:val="00893B41"/>
    <w:rsid w:val="00894B43"/>
    <w:rsid w:val="008A0A17"/>
    <w:rsid w:val="008A5D41"/>
    <w:rsid w:val="008B60D7"/>
    <w:rsid w:val="009047C5"/>
    <w:rsid w:val="00921486"/>
    <w:rsid w:val="00930D50"/>
    <w:rsid w:val="00932CF4"/>
    <w:rsid w:val="00941C76"/>
    <w:rsid w:val="0094319F"/>
    <w:rsid w:val="0096111A"/>
    <w:rsid w:val="009656AE"/>
    <w:rsid w:val="009701CD"/>
    <w:rsid w:val="00992A05"/>
    <w:rsid w:val="00995F10"/>
    <w:rsid w:val="00996439"/>
    <w:rsid w:val="00996C60"/>
    <w:rsid w:val="00997269"/>
    <w:rsid w:val="00997522"/>
    <w:rsid w:val="009C18ED"/>
    <w:rsid w:val="009C2C04"/>
    <w:rsid w:val="009C44D2"/>
    <w:rsid w:val="009E09B7"/>
    <w:rsid w:val="009F4447"/>
    <w:rsid w:val="009F78EC"/>
    <w:rsid w:val="00A06364"/>
    <w:rsid w:val="00A120A7"/>
    <w:rsid w:val="00A14190"/>
    <w:rsid w:val="00A17D04"/>
    <w:rsid w:val="00A25A9B"/>
    <w:rsid w:val="00A300A3"/>
    <w:rsid w:val="00A501B2"/>
    <w:rsid w:val="00A50F5B"/>
    <w:rsid w:val="00A5478B"/>
    <w:rsid w:val="00A54C8C"/>
    <w:rsid w:val="00A64C3F"/>
    <w:rsid w:val="00A6788F"/>
    <w:rsid w:val="00A70BC1"/>
    <w:rsid w:val="00A71E75"/>
    <w:rsid w:val="00A72BF7"/>
    <w:rsid w:val="00A754A6"/>
    <w:rsid w:val="00A91D16"/>
    <w:rsid w:val="00AC3675"/>
    <w:rsid w:val="00AD08C7"/>
    <w:rsid w:val="00AD5DC7"/>
    <w:rsid w:val="00AE4C98"/>
    <w:rsid w:val="00AE5DA4"/>
    <w:rsid w:val="00B1318E"/>
    <w:rsid w:val="00B34B5A"/>
    <w:rsid w:val="00B44621"/>
    <w:rsid w:val="00B575D5"/>
    <w:rsid w:val="00B5798E"/>
    <w:rsid w:val="00B63698"/>
    <w:rsid w:val="00B65128"/>
    <w:rsid w:val="00B72C98"/>
    <w:rsid w:val="00B804E0"/>
    <w:rsid w:val="00B86664"/>
    <w:rsid w:val="00B916B0"/>
    <w:rsid w:val="00B956F0"/>
    <w:rsid w:val="00B960CA"/>
    <w:rsid w:val="00BA1EBC"/>
    <w:rsid w:val="00BB17AE"/>
    <w:rsid w:val="00C120DF"/>
    <w:rsid w:val="00C1691D"/>
    <w:rsid w:val="00C2787B"/>
    <w:rsid w:val="00C34AED"/>
    <w:rsid w:val="00C411A2"/>
    <w:rsid w:val="00C62180"/>
    <w:rsid w:val="00C62C9D"/>
    <w:rsid w:val="00C6486D"/>
    <w:rsid w:val="00C74E43"/>
    <w:rsid w:val="00C76DB7"/>
    <w:rsid w:val="00C7747D"/>
    <w:rsid w:val="00C86DE6"/>
    <w:rsid w:val="00C873A3"/>
    <w:rsid w:val="00C91111"/>
    <w:rsid w:val="00C91842"/>
    <w:rsid w:val="00CA6889"/>
    <w:rsid w:val="00CC603F"/>
    <w:rsid w:val="00CD1871"/>
    <w:rsid w:val="00CD1FE3"/>
    <w:rsid w:val="00CE0911"/>
    <w:rsid w:val="00CF43D3"/>
    <w:rsid w:val="00D06380"/>
    <w:rsid w:val="00D17660"/>
    <w:rsid w:val="00D3209A"/>
    <w:rsid w:val="00D53936"/>
    <w:rsid w:val="00D56ECB"/>
    <w:rsid w:val="00D61F1A"/>
    <w:rsid w:val="00D711D5"/>
    <w:rsid w:val="00D90F50"/>
    <w:rsid w:val="00D91A05"/>
    <w:rsid w:val="00D92E4E"/>
    <w:rsid w:val="00DB40B5"/>
    <w:rsid w:val="00DC6888"/>
    <w:rsid w:val="00DD2F88"/>
    <w:rsid w:val="00DE01A8"/>
    <w:rsid w:val="00DE1D69"/>
    <w:rsid w:val="00DE56AD"/>
    <w:rsid w:val="00E02414"/>
    <w:rsid w:val="00E10900"/>
    <w:rsid w:val="00E12F1E"/>
    <w:rsid w:val="00E346DC"/>
    <w:rsid w:val="00E41323"/>
    <w:rsid w:val="00E4166E"/>
    <w:rsid w:val="00E4255E"/>
    <w:rsid w:val="00E55817"/>
    <w:rsid w:val="00E66D10"/>
    <w:rsid w:val="00E73D7F"/>
    <w:rsid w:val="00E74A52"/>
    <w:rsid w:val="00E81C4F"/>
    <w:rsid w:val="00EA33E3"/>
    <w:rsid w:val="00EC2D81"/>
    <w:rsid w:val="00EE0B0F"/>
    <w:rsid w:val="00EE5C9C"/>
    <w:rsid w:val="00EF2D00"/>
    <w:rsid w:val="00F0482E"/>
    <w:rsid w:val="00F24FF3"/>
    <w:rsid w:val="00F34590"/>
    <w:rsid w:val="00F373B0"/>
    <w:rsid w:val="00F37467"/>
    <w:rsid w:val="00F40495"/>
    <w:rsid w:val="00F50DE4"/>
    <w:rsid w:val="00F67666"/>
    <w:rsid w:val="00F80B82"/>
    <w:rsid w:val="00F93816"/>
    <w:rsid w:val="00FA3F57"/>
    <w:rsid w:val="00FA5E25"/>
    <w:rsid w:val="00FB1C44"/>
    <w:rsid w:val="00FB6058"/>
    <w:rsid w:val="00FD2272"/>
    <w:rsid w:val="00FD54EB"/>
    <w:rsid w:val="00FF18A7"/>
    <w:rsid w:val="00F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F2330"/>
  <w15:docId w15:val="{D394FD92-1B2E-491B-9DF9-871D0C22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F0"/>
    <w:pPr>
      <w:ind w:firstLine="0"/>
      <w:jc w:val="left"/>
    </w:pPr>
    <w:rPr>
      <w:rFonts w:eastAsia="Calibri"/>
    </w:rPr>
  </w:style>
  <w:style w:type="paragraph" w:styleId="1">
    <w:name w:val="heading 1"/>
    <w:basedOn w:val="a"/>
    <w:link w:val="10"/>
    <w:qFormat/>
    <w:rsid w:val="004A4D2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01C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01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1C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373B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F373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F43D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4D25"/>
    <w:rPr>
      <w:rFonts w:eastAsia="Times New Roman"/>
      <w:b/>
      <w:bCs/>
      <w:kern w:val="36"/>
      <w:sz w:val="48"/>
      <w:szCs w:val="48"/>
      <w:lang w:eastAsia="ru-RU"/>
    </w:rPr>
  </w:style>
  <w:style w:type="character" w:styleId="a6">
    <w:name w:val="Hyperlink"/>
    <w:uiPriority w:val="99"/>
    <w:unhideWhenUsed/>
    <w:rsid w:val="00635B10"/>
    <w:rPr>
      <w:color w:val="0000FF"/>
      <w:u w:val="single"/>
    </w:rPr>
  </w:style>
  <w:style w:type="paragraph" w:styleId="a7">
    <w:name w:val="Body Text"/>
    <w:basedOn w:val="a"/>
    <w:link w:val="a8"/>
    <w:rsid w:val="009C44D2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Знак"/>
    <w:basedOn w:val="a0"/>
    <w:link w:val="a7"/>
    <w:rsid w:val="009C44D2"/>
    <w:rPr>
      <w:rFonts w:ascii="Calibri" w:eastAsia="Times New Roman" w:hAnsi="Calibri"/>
      <w:sz w:val="22"/>
      <w:szCs w:val="22"/>
      <w:lang w:eastAsia="ru-RU"/>
    </w:rPr>
  </w:style>
  <w:style w:type="paragraph" w:styleId="a9">
    <w:name w:val="Title"/>
    <w:basedOn w:val="a"/>
    <w:link w:val="aa"/>
    <w:qFormat/>
    <w:rsid w:val="001B7659"/>
    <w:pPr>
      <w:jc w:val="center"/>
    </w:pPr>
    <w:rPr>
      <w:rFonts w:eastAsia="Times New Roman"/>
      <w:b/>
      <w:bCs/>
      <w:sz w:val="32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1B765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F24FF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60459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0459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04596"/>
    <w:rPr>
      <w:rFonts w:eastAsia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459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04596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73462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34626"/>
    <w:rPr>
      <w:rFonts w:eastAsia="Calibri"/>
    </w:rPr>
  </w:style>
  <w:style w:type="paragraph" w:styleId="af2">
    <w:name w:val="footer"/>
    <w:basedOn w:val="a"/>
    <w:link w:val="af3"/>
    <w:unhideWhenUsed/>
    <w:rsid w:val="007346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734626"/>
    <w:rPr>
      <w:rFonts w:eastAsia="Calibri"/>
    </w:rPr>
  </w:style>
  <w:style w:type="character" w:styleId="af4">
    <w:name w:val="Strong"/>
    <w:basedOn w:val="a0"/>
    <w:uiPriority w:val="22"/>
    <w:qFormat/>
    <w:rsid w:val="00734626"/>
    <w:rPr>
      <w:b/>
      <w:bCs/>
    </w:rPr>
  </w:style>
  <w:style w:type="paragraph" w:styleId="af5">
    <w:name w:val="List Paragraph"/>
    <w:basedOn w:val="a"/>
    <w:uiPriority w:val="34"/>
    <w:qFormat/>
    <w:rsid w:val="00734626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447912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1">
    <w:name w:val="tx1"/>
    <w:basedOn w:val="a0"/>
    <w:qFormat/>
    <w:rsid w:val="00840543"/>
    <w:rPr>
      <w:b/>
      <w:bCs/>
    </w:rPr>
  </w:style>
  <w:style w:type="paragraph" w:styleId="af6">
    <w:name w:val="No Spacing"/>
    <w:uiPriority w:val="1"/>
    <w:qFormat/>
    <w:rsid w:val="00A17D04"/>
    <w:pPr>
      <w:ind w:firstLine="0"/>
      <w:jc w:val="left"/>
    </w:pPr>
    <w:rPr>
      <w:rFonts w:ascii="Calibri" w:eastAsia="Calibri" w:hAnsi="Calibri"/>
      <w:sz w:val="22"/>
      <w:szCs w:val="22"/>
    </w:rPr>
  </w:style>
  <w:style w:type="paragraph" w:styleId="af7">
    <w:name w:val="Normal (Web)"/>
    <w:basedOn w:val="a"/>
    <w:rsid w:val="00A17D0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9539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210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46B3A-4BAC-405B-B7FF-523AFA2B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3406</Words>
  <Characters>19417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2024-11-14T12:48:00Z</cp:lastPrinted>
  <dcterms:created xsi:type="dcterms:W3CDTF">2025-02-28T12:53:00Z</dcterms:created>
  <dcterms:modified xsi:type="dcterms:W3CDTF">2025-02-28T12:53:00Z</dcterms:modified>
</cp:coreProperties>
</file>