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84FF6" w14:textId="77777777" w:rsidR="00DD56F1" w:rsidRPr="00BC57FA" w:rsidRDefault="00DD56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7FA">
        <w:rPr>
          <w:rFonts w:ascii="Times New Roman" w:hAnsi="Times New Roman" w:cs="Times New Roman"/>
          <w:sz w:val="24"/>
          <w:szCs w:val="24"/>
        </w:rPr>
        <w:t>ПЛАН</w:t>
      </w:r>
    </w:p>
    <w:p w14:paraId="335675DB" w14:textId="19AD53B4" w:rsidR="00BC57FA" w:rsidRDefault="00DD56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7FA">
        <w:rPr>
          <w:rFonts w:ascii="Times New Roman" w:hAnsi="Times New Roman" w:cs="Times New Roman"/>
          <w:sz w:val="24"/>
          <w:szCs w:val="24"/>
        </w:rPr>
        <w:t xml:space="preserve">МЕРОПРИЯТИЙ ("ДОРОЖНАЯ КАРТА") ПО </w:t>
      </w:r>
      <w:r w:rsidR="00204BDF" w:rsidRPr="00BC57FA">
        <w:rPr>
          <w:rFonts w:ascii="Times New Roman" w:hAnsi="Times New Roman" w:cs="Times New Roman"/>
          <w:sz w:val="24"/>
          <w:szCs w:val="24"/>
        </w:rPr>
        <w:t xml:space="preserve">ИНВЕНТАРИЗАЦИИ </w:t>
      </w:r>
      <w:r w:rsidR="00BC57FA">
        <w:rPr>
          <w:rFonts w:ascii="Times New Roman" w:hAnsi="Times New Roman" w:cs="Times New Roman"/>
          <w:sz w:val="24"/>
          <w:szCs w:val="24"/>
        </w:rPr>
        <w:t>ИМУЩЕСТВА</w:t>
      </w:r>
      <w:r w:rsidR="00E1230E" w:rsidRPr="00AE2E41">
        <w:rPr>
          <w:rFonts w:ascii="Times New Roman" w:hAnsi="Times New Roman" w:cs="Times New Roman"/>
          <w:sz w:val="24"/>
          <w:szCs w:val="24"/>
        </w:rPr>
        <w:t xml:space="preserve"> </w:t>
      </w:r>
      <w:r w:rsidR="0080774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1165F">
        <w:rPr>
          <w:rFonts w:ascii="Times New Roman" w:hAnsi="Times New Roman" w:cs="Times New Roman"/>
          <w:sz w:val="24"/>
          <w:szCs w:val="24"/>
        </w:rPr>
        <w:t>СТАРОБЕЛЬСКИЙ МУНИЦИПАЛЬНЫЙ ОКРУГ</w:t>
      </w:r>
    </w:p>
    <w:p w14:paraId="3DD6C676" w14:textId="77777777" w:rsidR="0091165F" w:rsidRPr="00BC57FA" w:rsidRDefault="009116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"/>
        <w:gridCol w:w="3827"/>
        <w:gridCol w:w="2910"/>
        <w:gridCol w:w="7875"/>
      </w:tblGrid>
      <w:tr w:rsidR="00462744" w:rsidRPr="00BC57FA" w14:paraId="6CB3A6C0" w14:textId="77777777" w:rsidTr="00015B1D">
        <w:tc>
          <w:tcPr>
            <w:tcW w:w="454" w:type="dxa"/>
          </w:tcPr>
          <w:p w14:paraId="16F41685" w14:textId="77777777" w:rsidR="00462744" w:rsidRPr="00DA6157" w:rsidRDefault="00462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5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861" w:type="dxa"/>
            <w:gridSpan w:val="2"/>
          </w:tcPr>
          <w:p w14:paraId="2D10BC7E" w14:textId="77777777" w:rsidR="00462744" w:rsidRPr="00BC57FA" w:rsidRDefault="00462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10" w:type="dxa"/>
          </w:tcPr>
          <w:p w14:paraId="761BEEE2" w14:textId="77777777" w:rsidR="00462744" w:rsidRPr="00BC57FA" w:rsidRDefault="00462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875" w:type="dxa"/>
          </w:tcPr>
          <w:p w14:paraId="28A84E63" w14:textId="77777777" w:rsidR="00462744" w:rsidRPr="00BC57FA" w:rsidRDefault="00462744" w:rsidP="00462744">
            <w:pPr>
              <w:pStyle w:val="ConsPlusNormal"/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62744" w:rsidRPr="00BC57FA" w14:paraId="23D878F1" w14:textId="77777777" w:rsidTr="00015B1D">
        <w:tc>
          <w:tcPr>
            <w:tcW w:w="488" w:type="dxa"/>
            <w:gridSpan w:val="2"/>
          </w:tcPr>
          <w:p w14:paraId="5027C18D" w14:textId="77777777" w:rsidR="00462744" w:rsidRPr="00DA6157" w:rsidRDefault="00462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52"/>
            <w:bookmarkEnd w:id="0"/>
            <w:r w:rsidRPr="00DA6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9E9A5B1" w14:textId="16B12375" w:rsidR="00462744" w:rsidRDefault="00462744" w:rsidP="00D3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сбора имеющейся информации и документов:</w:t>
            </w:r>
          </w:p>
          <w:p w14:paraId="6D51D2DE" w14:textId="77777777" w:rsidR="00462744" w:rsidRDefault="00462744" w:rsidP="00D3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бывших городском и сельских советах;</w:t>
            </w:r>
          </w:p>
          <w:p w14:paraId="787AD1C8" w14:textId="77777777" w:rsidR="00462744" w:rsidRDefault="00462744" w:rsidP="00D3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бывших Центрах предоставления услуг населению (ЦНАП);</w:t>
            </w:r>
          </w:p>
          <w:p w14:paraId="35FCBA2E" w14:textId="77777777" w:rsidR="00462744" w:rsidRDefault="00462744" w:rsidP="00D3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архивах землеустроительной документации в отделах Госгеокадастра;</w:t>
            </w:r>
          </w:p>
          <w:p w14:paraId="2039288C" w14:textId="0BB45854" w:rsidR="00462744" w:rsidRPr="00BC57FA" w:rsidRDefault="00462744" w:rsidP="00D3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архивах РБТИ.</w:t>
            </w:r>
          </w:p>
        </w:tc>
        <w:tc>
          <w:tcPr>
            <w:tcW w:w="2910" w:type="dxa"/>
          </w:tcPr>
          <w:p w14:paraId="4BD55308" w14:textId="7D108CB2" w:rsidR="00462744" w:rsidRPr="00BC57FA" w:rsidRDefault="004627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  <w:tc>
          <w:tcPr>
            <w:tcW w:w="7875" w:type="dxa"/>
          </w:tcPr>
          <w:p w14:paraId="75881F61" w14:textId="77777777" w:rsidR="00462744" w:rsidRDefault="00462744" w:rsidP="0046274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документов, подтверждающих право коммунальной собственности с целью подготовки деклараций на проведение разграничения данного имущества в муниципальную собственность.</w:t>
            </w:r>
          </w:p>
          <w:p w14:paraId="2DAD0725" w14:textId="77777777" w:rsidR="00462744" w:rsidRDefault="00462744" w:rsidP="0046274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муниципальных земельных участков, используемых для ведения предпринимательской деятельности.</w:t>
            </w:r>
          </w:p>
          <w:p w14:paraId="51DF4162" w14:textId="004D4FA9" w:rsidR="00462744" w:rsidRPr="00BC57FA" w:rsidRDefault="00462744" w:rsidP="0046274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действующих договоров аренды на земельные участки и муниципальное имущество для наполнения местного бюджета.</w:t>
            </w:r>
          </w:p>
        </w:tc>
      </w:tr>
      <w:tr w:rsidR="00462744" w:rsidRPr="00BC57FA" w14:paraId="4A1412FC" w14:textId="77777777" w:rsidTr="00015B1D">
        <w:tc>
          <w:tcPr>
            <w:tcW w:w="488" w:type="dxa"/>
            <w:gridSpan w:val="2"/>
          </w:tcPr>
          <w:p w14:paraId="42A47B4F" w14:textId="0B15931C" w:rsidR="00462744" w:rsidRPr="00782110" w:rsidRDefault="00462744" w:rsidP="002F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3B1B63A9" w14:textId="5C4D56BC" w:rsidR="00462744" w:rsidRPr="00782110" w:rsidRDefault="00462744" w:rsidP="00DA6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110">
              <w:rPr>
                <w:rFonts w:ascii="Times New Roman" w:hAnsi="Times New Roman" w:cs="Times New Roman"/>
                <w:sz w:val="24"/>
                <w:szCs w:val="24"/>
              </w:rPr>
              <w:t>Инвентаризация земельных участков</w:t>
            </w:r>
            <w:r w:rsidR="005B62F3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используемых для предпринимательской деятельности</w:t>
            </w:r>
          </w:p>
          <w:p w14:paraId="24CB1BB2" w14:textId="77777777" w:rsidR="00462744" w:rsidRPr="00782110" w:rsidRDefault="00462744" w:rsidP="006D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14:paraId="1EF23237" w14:textId="77777777" w:rsidR="00462744" w:rsidRPr="00782110" w:rsidRDefault="00462744" w:rsidP="000F3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1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C7D2472" w14:textId="1E0555BF" w:rsidR="00462744" w:rsidRDefault="00462744" w:rsidP="000F3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</w:t>
            </w:r>
          </w:p>
          <w:p w14:paraId="4DB745FF" w14:textId="44CE8DE9" w:rsidR="005B62F3" w:rsidRPr="00782110" w:rsidRDefault="005B62F3" w:rsidP="000F3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  <w:p w14:paraId="77EC19A7" w14:textId="77777777" w:rsidR="00462744" w:rsidRPr="00782110" w:rsidRDefault="00462744" w:rsidP="000F3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11F9E" w14:textId="77777777" w:rsidR="00462744" w:rsidRPr="00782110" w:rsidRDefault="00462744" w:rsidP="006D6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14:paraId="0A66D92B" w14:textId="77777777" w:rsidR="00462744" w:rsidRDefault="00FD385C" w:rsidP="005B62F3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функционирующих торговых объектов и наличие договоров аренды/государственных актов на собственность на земельные участки с целью разъяснения необходимости проведения регистрации предпринимательской деятельности по законодательству РФ.</w:t>
            </w:r>
          </w:p>
          <w:p w14:paraId="2E58AED8" w14:textId="435B24FA" w:rsidR="00FD385C" w:rsidRDefault="00FD385C" w:rsidP="005B62F3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земельных участков частной собственности для обслуживания жилого дома, используемых для ведения предпринимательской деятельности с нарушением целевого назначения, с целью проведения работы о необходимости привести целевое назначение в соответствие с законодательством РФ, с целью пересмотра налога на землю для пополнения бюджета.</w:t>
            </w:r>
          </w:p>
          <w:p w14:paraId="1AA660B1" w14:textId="1083FBB4" w:rsidR="00FD385C" w:rsidRDefault="00FD385C" w:rsidP="005B62F3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земельных участков, предоставленных для ведения предпринимательской деятельности, неиспользуемых собственниками/арендаторами по целевому назначению, с целью рассмотрения вопроса о имуществе, имеющем признаки бесхозяйного имущества и постановки на кадастровый учет.</w:t>
            </w:r>
          </w:p>
          <w:p w14:paraId="3B46C54B" w14:textId="3DBAD3C6" w:rsidR="00FD385C" w:rsidRPr="00782110" w:rsidRDefault="00FD385C" w:rsidP="005B62F3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правоустанавливающих документов на здания и земельные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участки для включения в Реестр предпринимателей, работающих на территории муниципального округа.</w:t>
            </w:r>
          </w:p>
        </w:tc>
      </w:tr>
      <w:tr w:rsidR="00462744" w:rsidRPr="00BC57FA" w14:paraId="3D253882" w14:textId="77777777" w:rsidTr="00015B1D">
        <w:trPr>
          <w:trHeight w:val="597"/>
        </w:trPr>
        <w:tc>
          <w:tcPr>
            <w:tcW w:w="488" w:type="dxa"/>
            <w:gridSpan w:val="2"/>
          </w:tcPr>
          <w:p w14:paraId="7F292968" w14:textId="325BDE44" w:rsidR="00462744" w:rsidRDefault="00FD385C" w:rsidP="002F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</w:tcPr>
          <w:p w14:paraId="69266F25" w14:textId="4AD7EE06" w:rsidR="00462744" w:rsidRDefault="00462744" w:rsidP="00DA6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85C">
              <w:rPr>
                <w:rFonts w:ascii="Times New Roman" w:hAnsi="Times New Roman" w:cs="Times New Roman"/>
                <w:sz w:val="24"/>
                <w:szCs w:val="24"/>
              </w:rPr>
              <w:t>Подготовка деклараций на разграничение выявленного имущества в муниципальную собственность</w:t>
            </w:r>
            <w:r w:rsidR="004552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F2F318" w14:textId="728966D7" w:rsidR="00455211" w:rsidRDefault="00455211" w:rsidP="00DA6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здания, сооружения, помещения;</w:t>
            </w:r>
          </w:p>
          <w:p w14:paraId="1C3B4530" w14:textId="755D2722" w:rsidR="00455211" w:rsidRDefault="00455211" w:rsidP="00DA6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земельные участки;</w:t>
            </w:r>
          </w:p>
          <w:p w14:paraId="11B34325" w14:textId="5F0DEFDF" w:rsidR="00455211" w:rsidRDefault="00455211" w:rsidP="00DA6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транспорт;</w:t>
            </w:r>
          </w:p>
          <w:p w14:paraId="34B83214" w14:textId="77BD0314" w:rsidR="00455211" w:rsidRDefault="00455211" w:rsidP="00DA6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-памятники архитектуры;</w:t>
            </w:r>
          </w:p>
          <w:p w14:paraId="292C11D3" w14:textId="78372CD3" w:rsidR="00455211" w:rsidRDefault="00455211" w:rsidP="00DA6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вечные огни;</w:t>
            </w:r>
          </w:p>
          <w:p w14:paraId="7CDD5B63" w14:textId="0649FA24" w:rsidR="00455211" w:rsidRDefault="00455211" w:rsidP="00DA6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иное имущество (мебель, оргтехника и т.д.)</w:t>
            </w:r>
          </w:p>
          <w:p w14:paraId="0282BBBB" w14:textId="77777777" w:rsidR="00462744" w:rsidRDefault="00462744" w:rsidP="00FB1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8ADE0" w14:textId="77777777" w:rsidR="00462744" w:rsidRDefault="00462744" w:rsidP="007F1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14:paraId="06E36C62" w14:textId="77777777" w:rsidR="00462744" w:rsidRDefault="00462744" w:rsidP="006D6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9556" w14:textId="0FB4FD2C" w:rsidR="00462744" w:rsidRDefault="00FD385C" w:rsidP="006D6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462744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</w:t>
            </w:r>
            <w:r w:rsidR="0046274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  <w:p w14:paraId="668AE4BF" w14:textId="77777777" w:rsidR="00462744" w:rsidRDefault="00462744" w:rsidP="000F3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14:paraId="72211121" w14:textId="43F3F22E" w:rsidR="00462744" w:rsidRDefault="00455211" w:rsidP="00777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Разграничение имущества в муниципальную собственность, проведение его регистрации в органе регистрации прав на недвижимое имущество для дальнейшего принятия в муниципальную казну и передачу в хозяйственное ведение, оперативное управление или продажи права аренды на аукционе для наполнения бюджета.</w:t>
            </w:r>
          </w:p>
        </w:tc>
      </w:tr>
      <w:tr w:rsidR="00462744" w:rsidRPr="00BC57FA" w14:paraId="2859E385" w14:textId="77777777" w:rsidTr="00015B1D">
        <w:trPr>
          <w:trHeight w:val="597"/>
        </w:trPr>
        <w:tc>
          <w:tcPr>
            <w:tcW w:w="488" w:type="dxa"/>
            <w:gridSpan w:val="2"/>
          </w:tcPr>
          <w:p w14:paraId="57F59F34" w14:textId="009EA6D5" w:rsidR="00462744" w:rsidRDefault="00455211" w:rsidP="002F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04E96EC7" w14:textId="02117579" w:rsidR="00FE65A5" w:rsidRPr="00242B93" w:rsidRDefault="00462744" w:rsidP="00FE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11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регистрации права муниципальной собственности на</w:t>
            </w:r>
            <w:r w:rsidR="00FE65A5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земельные участки</w:t>
            </w:r>
            <w:r w:rsidR="00FE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5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65A5">
              <w:rPr>
                <w:rFonts w:ascii="Times New Roman" w:hAnsi="Times New Roman" w:cs="Times New Roman"/>
                <w:sz w:val="24"/>
                <w:szCs w:val="24"/>
              </w:rPr>
              <w:t>отмершее наследство</w:t>
            </w:r>
            <w:r w:rsidR="00FE65A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FE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5A5">
              <w:rPr>
                <w:rFonts w:ascii="Times New Roman" w:hAnsi="Times New Roman" w:cs="Times New Roman"/>
                <w:sz w:val="24"/>
                <w:szCs w:val="24"/>
              </w:rPr>
              <w:t>признанные судом коммунальной собственностью (земли сельскохозяйственного назначения)</w:t>
            </w:r>
          </w:p>
        </w:tc>
        <w:tc>
          <w:tcPr>
            <w:tcW w:w="2910" w:type="dxa"/>
          </w:tcPr>
          <w:p w14:paraId="3661BB4F" w14:textId="77777777" w:rsidR="00FE65A5" w:rsidRDefault="00FE65A5" w:rsidP="00FE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</w:t>
            </w:r>
          </w:p>
          <w:p w14:paraId="0A4B7674" w14:textId="77777777" w:rsidR="00462744" w:rsidRDefault="00462744" w:rsidP="006D6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14:paraId="578D500D" w14:textId="138E5DEE" w:rsidR="00462744" w:rsidRDefault="00462744" w:rsidP="00FE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5A5">
              <w:rPr>
                <w:rFonts w:ascii="Times New Roman" w:hAnsi="Times New Roman" w:cs="Times New Roman"/>
                <w:sz w:val="24"/>
                <w:szCs w:val="24"/>
              </w:rPr>
              <w:t>Увеличение имущества муниципального округа для сдачи в аренду для пополнения бюджета</w:t>
            </w:r>
          </w:p>
        </w:tc>
      </w:tr>
      <w:tr w:rsidR="00462744" w:rsidRPr="00BC57FA" w14:paraId="2AE7AD25" w14:textId="77777777" w:rsidTr="00015B1D">
        <w:trPr>
          <w:trHeight w:val="2261"/>
        </w:trPr>
        <w:tc>
          <w:tcPr>
            <w:tcW w:w="488" w:type="dxa"/>
            <w:gridSpan w:val="2"/>
          </w:tcPr>
          <w:p w14:paraId="1B7A2A07" w14:textId="57B64030" w:rsidR="00462744" w:rsidRDefault="00FE65A5" w:rsidP="002F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38AB17AC" w14:textId="6122993A" w:rsidR="00462744" w:rsidRPr="00242B93" w:rsidRDefault="00FE65A5" w:rsidP="00DA6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с предпринимателями о необходимости оплаты арендной платы за использование земельных участков с учетом перевода гривны в рубли и применение коэффициента индексации </w:t>
            </w:r>
          </w:p>
        </w:tc>
        <w:tc>
          <w:tcPr>
            <w:tcW w:w="2910" w:type="dxa"/>
          </w:tcPr>
          <w:p w14:paraId="3D40C9BC" w14:textId="77777777" w:rsidR="00FE65A5" w:rsidRDefault="00FE65A5" w:rsidP="00FE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</w:t>
            </w:r>
          </w:p>
          <w:p w14:paraId="49000798" w14:textId="77777777" w:rsidR="00462744" w:rsidRDefault="00462744" w:rsidP="006D6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14:paraId="7983EA33" w14:textId="77777777" w:rsidR="00462744" w:rsidRDefault="00FE65A5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муниципального бюджета</w:t>
            </w:r>
          </w:p>
          <w:p w14:paraId="21303760" w14:textId="16A60113" w:rsidR="00FE65A5" w:rsidRDefault="00FE65A5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744" w:rsidRPr="00BC57FA" w14:paraId="5E1473BF" w14:textId="77777777" w:rsidTr="00015B1D">
        <w:tc>
          <w:tcPr>
            <w:tcW w:w="488" w:type="dxa"/>
            <w:gridSpan w:val="2"/>
          </w:tcPr>
          <w:p w14:paraId="14EA1E84" w14:textId="4F51E498" w:rsidR="00462744" w:rsidRDefault="00FE65A5" w:rsidP="002F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6CD339C3" w14:textId="7819A4EA" w:rsidR="00462744" w:rsidRDefault="00FE65A5" w:rsidP="00EB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с сельхозпроизводителями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необходимости оплаты арендной платы за использование земельных участков </w:t>
            </w:r>
            <w:r w:rsidR="0064069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 муниципальной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 перевода гривны в рубли и применение коэффициента индексации</w:t>
            </w:r>
          </w:p>
        </w:tc>
        <w:tc>
          <w:tcPr>
            <w:tcW w:w="2910" w:type="dxa"/>
          </w:tcPr>
          <w:p w14:paraId="7F848428" w14:textId="77777777" w:rsidR="00640697" w:rsidRDefault="00640697" w:rsidP="00640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имущественных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отношений</w:t>
            </w:r>
          </w:p>
          <w:p w14:paraId="61CEF72A" w14:textId="6318F3E8" w:rsidR="00462744" w:rsidRDefault="00462744" w:rsidP="006D6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14:paraId="11677FE8" w14:textId="7088EB2E" w:rsidR="00462744" w:rsidRDefault="00904BFE" w:rsidP="009A6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внесения данных о землях в ЕГРН и п</w:t>
            </w:r>
            <w:r w:rsidR="00640697">
              <w:rPr>
                <w:rFonts w:ascii="Times New Roman" w:hAnsi="Times New Roman" w:cs="Times New Roman"/>
                <w:sz w:val="24"/>
                <w:szCs w:val="24"/>
              </w:rPr>
              <w:t>ополнение муниципального бюджета</w:t>
            </w:r>
          </w:p>
        </w:tc>
      </w:tr>
      <w:tr w:rsidR="00462744" w:rsidRPr="00BC57FA" w14:paraId="054EA6D0" w14:textId="77777777" w:rsidTr="00015B1D">
        <w:trPr>
          <w:trHeight w:val="1306"/>
        </w:trPr>
        <w:tc>
          <w:tcPr>
            <w:tcW w:w="488" w:type="dxa"/>
            <w:gridSpan w:val="2"/>
          </w:tcPr>
          <w:p w14:paraId="51A9501C" w14:textId="33BE828F" w:rsidR="00462744" w:rsidRDefault="00640697" w:rsidP="002F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0BA937B9" w14:textId="0D00AFEC" w:rsidR="00462744" w:rsidRDefault="00640697" w:rsidP="00DA6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с сельхозпроизводителями о необходимости обратиться в Министерство имущественных и земельных отношений с ранее заключенными договорами аренды для проведения разграничения земель в государственную собственность </w:t>
            </w:r>
          </w:p>
        </w:tc>
        <w:tc>
          <w:tcPr>
            <w:tcW w:w="2910" w:type="dxa"/>
          </w:tcPr>
          <w:p w14:paraId="735CB8A0" w14:textId="77777777" w:rsidR="00640697" w:rsidRDefault="00640697" w:rsidP="00640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</w:t>
            </w:r>
          </w:p>
          <w:p w14:paraId="7B5239D2" w14:textId="77777777" w:rsidR="00462744" w:rsidRDefault="00462744" w:rsidP="000F3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14:paraId="1C811631" w14:textId="2DA38242" w:rsidR="00462744" w:rsidRDefault="00640697" w:rsidP="009A6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внесения данных о пользователях в ЕГРН и наполнения бюджета</w:t>
            </w:r>
          </w:p>
        </w:tc>
      </w:tr>
      <w:tr w:rsidR="00640697" w:rsidRPr="00BC57FA" w14:paraId="6A368685" w14:textId="77777777" w:rsidTr="00015B1D">
        <w:trPr>
          <w:trHeight w:val="1306"/>
        </w:trPr>
        <w:tc>
          <w:tcPr>
            <w:tcW w:w="488" w:type="dxa"/>
            <w:gridSpan w:val="2"/>
          </w:tcPr>
          <w:p w14:paraId="057A96E1" w14:textId="0639E31F" w:rsidR="00640697" w:rsidRDefault="0006687D" w:rsidP="002F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4AFAE518" w14:textId="4560440E" w:rsidR="00640697" w:rsidRDefault="00640697" w:rsidP="00DA6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с пользователями водных объектов о необходимости обратиться в</w:t>
            </w:r>
            <w:r w:rsidR="0006687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экологии и природных ресурсов для постановки водного объекта на учет</w:t>
            </w:r>
          </w:p>
        </w:tc>
        <w:tc>
          <w:tcPr>
            <w:tcW w:w="2910" w:type="dxa"/>
          </w:tcPr>
          <w:p w14:paraId="16339BC5" w14:textId="7ABBDE09" w:rsidR="00640697" w:rsidRDefault="0006687D" w:rsidP="00640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</w:t>
            </w:r>
          </w:p>
        </w:tc>
        <w:tc>
          <w:tcPr>
            <w:tcW w:w="7875" w:type="dxa"/>
          </w:tcPr>
          <w:p w14:paraId="54EB8412" w14:textId="6D42900E" w:rsidR="00640697" w:rsidRDefault="0006687D" w:rsidP="009A6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внесения данных о пользователях в ЕГРН и наполнения бюджета</w:t>
            </w:r>
          </w:p>
        </w:tc>
      </w:tr>
      <w:tr w:rsidR="00904BFE" w:rsidRPr="00BC57FA" w14:paraId="5B161C29" w14:textId="77777777" w:rsidTr="00015B1D">
        <w:trPr>
          <w:trHeight w:val="1306"/>
        </w:trPr>
        <w:tc>
          <w:tcPr>
            <w:tcW w:w="488" w:type="dxa"/>
            <w:gridSpan w:val="2"/>
          </w:tcPr>
          <w:p w14:paraId="15AD900D" w14:textId="7A4349FA" w:rsidR="00904BFE" w:rsidRDefault="00904BFE" w:rsidP="002F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3E7C058F" w14:textId="54724B01" w:rsidR="00904BFE" w:rsidRDefault="00904BFE" w:rsidP="00DA6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с пользователями водных объектов о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оплаты по действующим договорам аренды</w:t>
            </w:r>
          </w:p>
        </w:tc>
        <w:tc>
          <w:tcPr>
            <w:tcW w:w="2910" w:type="dxa"/>
          </w:tcPr>
          <w:p w14:paraId="36EE19B0" w14:textId="413EC1F6" w:rsidR="00904BFE" w:rsidRDefault="00904BFE" w:rsidP="00640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</w:t>
            </w:r>
          </w:p>
        </w:tc>
        <w:tc>
          <w:tcPr>
            <w:tcW w:w="7875" w:type="dxa"/>
          </w:tcPr>
          <w:p w14:paraId="675C4D80" w14:textId="6A22035C" w:rsidR="00904BFE" w:rsidRDefault="00904BFE" w:rsidP="009A6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наполнения бюджета муниципального округа</w:t>
            </w:r>
          </w:p>
        </w:tc>
      </w:tr>
      <w:tr w:rsidR="00462744" w:rsidRPr="00BC57FA" w14:paraId="21F61F35" w14:textId="77777777" w:rsidTr="00015B1D">
        <w:tc>
          <w:tcPr>
            <w:tcW w:w="488" w:type="dxa"/>
            <w:gridSpan w:val="2"/>
          </w:tcPr>
          <w:p w14:paraId="35622000" w14:textId="16E14281" w:rsidR="00462744" w:rsidRDefault="00904BFE" w:rsidP="002F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107280D0" w14:textId="00472C1D" w:rsidR="00462744" w:rsidRDefault="00904BFE" w:rsidP="00DA6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462744" w:rsidRPr="00285F68">
              <w:rPr>
                <w:rFonts w:ascii="Times New Roman" w:hAnsi="Times New Roman" w:cs="Times New Roman"/>
                <w:sz w:val="24"/>
                <w:szCs w:val="24"/>
              </w:rPr>
              <w:t xml:space="preserve"> неиспользуемых земельных участков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для проведения разграничения </w:t>
            </w:r>
            <w:r w:rsidR="00462744" w:rsidRPr="00285F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</w:t>
            </w:r>
            <w:r w:rsidR="00462744" w:rsidRPr="00285F68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с </w:t>
            </w:r>
            <w:r w:rsidR="00462744" w:rsidRPr="00285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их вовлечения в хозяйственный оборот</w:t>
            </w:r>
          </w:p>
        </w:tc>
        <w:tc>
          <w:tcPr>
            <w:tcW w:w="2910" w:type="dxa"/>
          </w:tcPr>
          <w:p w14:paraId="539D859E" w14:textId="2585E3A4" w:rsidR="00462744" w:rsidRDefault="00904BFE" w:rsidP="006D6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1BD337" w14:textId="77777777" w:rsidR="00462744" w:rsidRDefault="00462744" w:rsidP="000F3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14:paraId="0F82D680" w14:textId="6D5056E4" w:rsidR="00462744" w:rsidRDefault="00462744" w:rsidP="00DA6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BFE">
              <w:rPr>
                <w:rFonts w:ascii="Times New Roman" w:hAnsi="Times New Roman" w:cs="Times New Roman"/>
                <w:sz w:val="24"/>
                <w:szCs w:val="24"/>
              </w:rPr>
              <w:t>Проведение разграничения в муниципальную собственность с целью продажи права аренды на аукционе</w:t>
            </w:r>
          </w:p>
        </w:tc>
      </w:tr>
      <w:tr w:rsidR="00462744" w:rsidRPr="00BC57FA" w14:paraId="3C34FE1D" w14:textId="77777777" w:rsidTr="00015B1D">
        <w:tc>
          <w:tcPr>
            <w:tcW w:w="488" w:type="dxa"/>
            <w:gridSpan w:val="2"/>
          </w:tcPr>
          <w:p w14:paraId="7A1805C6" w14:textId="26F82DC7" w:rsidR="00462744" w:rsidRPr="00DA6157" w:rsidRDefault="00904BFE" w:rsidP="00142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06A26EC0" w14:textId="5F407BC6" w:rsidR="00462744" w:rsidRPr="00BC57FA" w:rsidRDefault="004627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объектов незавершенного строительства, не зарегистрированных в качестве объектов недвижимого имущества, в отношении которых не осуществляются мероприятия по завершению строительства </w:t>
            </w:r>
            <w:r w:rsidR="00904B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 xml:space="preserve"> вводу объекта в эксплуатацию</w:t>
            </w:r>
          </w:p>
        </w:tc>
        <w:tc>
          <w:tcPr>
            <w:tcW w:w="2910" w:type="dxa"/>
          </w:tcPr>
          <w:p w14:paraId="3AC80A76" w14:textId="77777777" w:rsidR="00904BFE" w:rsidRDefault="00904BFE" w:rsidP="00904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и земельных отношений </w:t>
            </w:r>
          </w:p>
          <w:p w14:paraId="535C5B6E" w14:textId="1405BA48" w:rsidR="00462744" w:rsidRDefault="00462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C803A" w14:textId="77777777" w:rsidR="00462744" w:rsidRPr="00BC57FA" w:rsidRDefault="00462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14:paraId="5B3FEECF" w14:textId="4C6AA020" w:rsidR="00462744" w:rsidRDefault="004627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положений градостроительного законодательства Российской Федерации. Принятие управленческих решений в отношении объектов незавершенного строительства. Выявление на территории </w:t>
            </w:r>
            <w:r w:rsidR="00904BF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бесхозяйных объектов и самовольных построенных объектов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B96ED0" w14:textId="6D1EA9F2" w:rsidR="00462744" w:rsidRPr="00904BFE" w:rsidRDefault="004627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744" w:rsidRPr="00BC57FA" w14:paraId="4276A5A2" w14:textId="77777777" w:rsidTr="00015B1D">
        <w:tc>
          <w:tcPr>
            <w:tcW w:w="488" w:type="dxa"/>
            <w:gridSpan w:val="2"/>
          </w:tcPr>
          <w:p w14:paraId="58057A9F" w14:textId="6AD07C3B" w:rsidR="00462744" w:rsidRPr="00142B98" w:rsidRDefault="00015B1D" w:rsidP="00142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653E08AA" w14:textId="7BDB5745" w:rsidR="00462744" w:rsidRPr="00142B98" w:rsidRDefault="00904BFE" w:rsidP="00694E7D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="00015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инвентаризации движимого имущества муниципальной собственности и проведение </w:t>
            </w:r>
            <w:r w:rsidR="00462744" w:rsidRPr="0014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регистрации:</w:t>
            </w:r>
          </w:p>
          <w:p w14:paraId="17DF58F9" w14:textId="77777777" w:rsidR="00462744" w:rsidRPr="00142B98" w:rsidRDefault="00462744" w:rsidP="00694E7D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самоходных машин - тракторов, самоходных дорожно-строительных машин, коммунальных, сельскохозяйственных машин, внедорожных автомототранспортных средств и других наземных безрельсовых механических транспортных средств, имеющих  двигатель внутреннего сгорания объемом свыше 50 кубических сантиметров или электродвигатель максимальной мощностью более 4 киловатт, на которые оформляются паспорта самоходных машин и других видов техники (электронные паспорта самоходных машин и других видов техники);</w:t>
            </w:r>
          </w:p>
          <w:p w14:paraId="6E64FB8E" w14:textId="77777777" w:rsidR="00462744" w:rsidRPr="00142B98" w:rsidRDefault="00462744" w:rsidP="0069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2) других видов техники - прицепы (полуприцепы) к самоходным машинам, на которые оформляются паспорта самоходных машин и других видов техники (электронные паспорта самоходных машин и других видов техники), агрегаты, орудия и оборудование, необходимые для выполнения основных и (или) дополнительных функций самоходных машин, а также технические устройства, применяемые при производстве и переработке сельскохозяйственной продукции (за исключением технических устройств, применяемых на опасных производственных объектах);</w:t>
            </w:r>
          </w:p>
          <w:p w14:paraId="33137225" w14:textId="77777777" w:rsidR="00462744" w:rsidRPr="00142B98" w:rsidRDefault="00462744" w:rsidP="0069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прицепов - транспортных средств, не оборудованных двигателем, приводящим данное транспортное средство в движение, и предназначенное для движения в составе самоходной машины;</w:t>
            </w:r>
          </w:p>
          <w:p w14:paraId="2C7B2E20" w14:textId="3F340D2E" w:rsidR="00462744" w:rsidRPr="00142B98" w:rsidRDefault="00462744" w:rsidP="0001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</w:tcPr>
          <w:p w14:paraId="3E5D6738" w14:textId="77777777" w:rsidR="00904BFE" w:rsidRDefault="00904BFE" w:rsidP="00904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имущественных и земельных отношений </w:t>
            </w:r>
          </w:p>
          <w:p w14:paraId="5CBF747F" w14:textId="77777777" w:rsidR="00904BFE" w:rsidRDefault="00904BFE" w:rsidP="002F11C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E9BB6F0" w14:textId="329D01F9" w:rsidR="00462744" w:rsidRPr="00926FD4" w:rsidRDefault="00904BFE" w:rsidP="002F11C0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Отдел правового обеспечения и противодействия коррупции </w:t>
            </w:r>
          </w:p>
          <w:p w14:paraId="76C5E92E" w14:textId="398E72BD" w:rsidR="00904BFE" w:rsidRPr="00142B98" w:rsidRDefault="00462744" w:rsidP="00904BFE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FD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 Администрация </w:t>
            </w:r>
          </w:p>
          <w:p w14:paraId="218F7B4E" w14:textId="4C61734A" w:rsidR="00462744" w:rsidRPr="00142B98" w:rsidRDefault="00462744" w:rsidP="002F11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14:paraId="187A20E7" w14:textId="45072C1C" w:rsidR="00462744" w:rsidRPr="0013712C" w:rsidRDefault="00462744" w:rsidP="00D3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015B1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и </w:t>
            </w: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фактического учета самоходных машин в муниципальном образовании, </w:t>
            </w:r>
            <w:r w:rsidR="00015B1D">
              <w:rPr>
                <w:rFonts w:ascii="Times New Roman" w:hAnsi="Times New Roman" w:cs="Times New Roman"/>
                <w:sz w:val="24"/>
                <w:szCs w:val="24"/>
              </w:rPr>
              <w:t>передача движимого имущества в хозяйственное ведение, оперативное управление, сдачу в аренду муниципального имущества</w:t>
            </w: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 xml:space="preserve"> в целях вовлечения в налоговый оборот максимально возможного количества объектов и субъектов налогообложения на территории </w:t>
            </w:r>
            <w:r w:rsidR="00015B1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 xml:space="preserve">. Повышение налоговых поступлений в </w:t>
            </w:r>
            <w:r w:rsidR="00015B1D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015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2744" w:rsidRPr="00BC57FA" w14:paraId="6A2517F2" w14:textId="77777777" w:rsidTr="00015B1D">
        <w:tc>
          <w:tcPr>
            <w:tcW w:w="454" w:type="dxa"/>
          </w:tcPr>
          <w:p w14:paraId="5C6A8CDD" w14:textId="4F039C53" w:rsidR="00462744" w:rsidRPr="00DA6157" w:rsidRDefault="00015B1D" w:rsidP="00AF4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1" w:type="dxa"/>
            <w:gridSpan w:val="2"/>
          </w:tcPr>
          <w:p w14:paraId="7EAACFC6" w14:textId="1926B7E5" w:rsidR="00462744" w:rsidRPr="00285F68" w:rsidRDefault="00015B1D" w:rsidP="00F8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муниципальных квартир, их разграничение и регистрация права муниципальной собственности</w:t>
            </w:r>
          </w:p>
        </w:tc>
        <w:tc>
          <w:tcPr>
            <w:tcW w:w="2910" w:type="dxa"/>
          </w:tcPr>
          <w:p w14:paraId="1F0EB444" w14:textId="77777777" w:rsidR="00015B1D" w:rsidRDefault="00015B1D" w:rsidP="00015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и земельных отношений </w:t>
            </w:r>
          </w:p>
          <w:p w14:paraId="507CBC57" w14:textId="7B87AD42" w:rsidR="00462744" w:rsidRPr="00F84152" w:rsidRDefault="00462744" w:rsidP="00242B9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75" w:type="dxa"/>
          </w:tcPr>
          <w:p w14:paraId="5C52348A" w14:textId="75857F86" w:rsidR="00462744" w:rsidRPr="00BC57FA" w:rsidRDefault="00015B1D" w:rsidP="00350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данных в Реестр муниципального имущества и принятие решения\ по использованию муниципальных квартир</w:t>
            </w:r>
          </w:p>
        </w:tc>
      </w:tr>
      <w:tr w:rsidR="00462744" w:rsidRPr="00142B98" w14:paraId="1B11D560" w14:textId="77777777" w:rsidTr="00015B1D">
        <w:tc>
          <w:tcPr>
            <w:tcW w:w="454" w:type="dxa"/>
          </w:tcPr>
          <w:p w14:paraId="2C14869E" w14:textId="51AD2730" w:rsidR="00462744" w:rsidRPr="00142B98" w:rsidRDefault="00015B1D" w:rsidP="00AF4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1" w:type="dxa"/>
            <w:gridSpan w:val="2"/>
          </w:tcPr>
          <w:p w14:paraId="2A7D1DDD" w14:textId="756CE2F7" w:rsidR="00462744" w:rsidRPr="00142B98" w:rsidRDefault="00015B1D" w:rsidP="00350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  <w:r w:rsidR="00462744" w:rsidRPr="00142B98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выявленного неиспользуемого муниципального имущества и</w:t>
            </w:r>
            <w:r w:rsidR="0046274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</w:t>
            </w:r>
            <w:r w:rsidR="00462744" w:rsidRPr="00142B98">
              <w:rPr>
                <w:rFonts w:ascii="Times New Roman" w:hAnsi="Times New Roman" w:cs="Times New Roman"/>
                <w:sz w:val="24"/>
                <w:szCs w:val="24"/>
              </w:rPr>
              <w:t xml:space="preserve">, выработка согласованного перечня мер по вовлечению выявленного </w:t>
            </w:r>
            <w:r w:rsidR="00462744" w:rsidRPr="0014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неиспользуемого муниципального имущества в хозяйственный оборот</w:t>
            </w:r>
          </w:p>
        </w:tc>
        <w:tc>
          <w:tcPr>
            <w:tcW w:w="2910" w:type="dxa"/>
          </w:tcPr>
          <w:p w14:paraId="7E29EC25" w14:textId="77777777" w:rsidR="00015B1D" w:rsidRDefault="00015B1D" w:rsidP="00015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имущественных и земельных отношений </w:t>
            </w:r>
          </w:p>
          <w:p w14:paraId="1CEF5F2F" w14:textId="7AC54D0D" w:rsidR="00462744" w:rsidRPr="00142B98" w:rsidRDefault="00462744" w:rsidP="00350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14:paraId="262354E2" w14:textId="77777777" w:rsidR="00462744" w:rsidRPr="00142B98" w:rsidRDefault="00462744" w:rsidP="00350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предложений, направленных на повышение эффективности использования муниципального имущества (о передаче неиспользуемого имущества в аренду, изъятии неиспользуемого имущества в целях реализации муниципального имущества путем приватизации, даче согласия на продажу муниципального имущества, иных решениях).</w:t>
            </w:r>
          </w:p>
        </w:tc>
      </w:tr>
      <w:tr w:rsidR="00462744" w:rsidRPr="00BC57FA" w14:paraId="5C0A6321" w14:textId="77777777" w:rsidTr="00015B1D">
        <w:tc>
          <w:tcPr>
            <w:tcW w:w="454" w:type="dxa"/>
          </w:tcPr>
          <w:p w14:paraId="16337FAC" w14:textId="1811EE71" w:rsidR="00462744" w:rsidRPr="00142B98" w:rsidRDefault="00015B1D" w:rsidP="00AF4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61" w:type="dxa"/>
            <w:gridSpan w:val="2"/>
          </w:tcPr>
          <w:p w14:paraId="50B59B03" w14:textId="5950D315" w:rsidR="00015B1D" w:rsidRPr="00142B98" w:rsidRDefault="00462744" w:rsidP="0001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вовлечению выявленного неиспользуемого муниципального имущества в хозяйственный оборот </w:t>
            </w:r>
          </w:p>
          <w:p w14:paraId="62089E66" w14:textId="02F52F62" w:rsidR="00462744" w:rsidRPr="00142B98" w:rsidRDefault="00462744" w:rsidP="00AF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14:paraId="28E03FEF" w14:textId="3E017370" w:rsidR="00015B1D" w:rsidRDefault="00015B1D" w:rsidP="00015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</w:t>
            </w:r>
          </w:p>
          <w:p w14:paraId="0B4F80E3" w14:textId="58B671B1" w:rsidR="00015B1D" w:rsidRDefault="00015B1D" w:rsidP="00015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и земельных отношений </w:t>
            </w:r>
          </w:p>
          <w:p w14:paraId="6A34839E" w14:textId="772C07BF" w:rsidR="00015B1D" w:rsidRDefault="00015B1D" w:rsidP="00015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  <w:p w14:paraId="7FB1A6DD" w14:textId="0CBEB5C2" w:rsidR="00462744" w:rsidRPr="00142B98" w:rsidRDefault="00462744" w:rsidP="00350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14:paraId="0D568C0A" w14:textId="32CBB7EC" w:rsidR="00462744" w:rsidRPr="00BC57FA" w:rsidRDefault="00462744" w:rsidP="00015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>Достижение годового роста доходов от реализации неиспользуемого муниципального имущества; оптимизация состава имущества муниципальн</w:t>
            </w:r>
            <w:r w:rsidR="00015B1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42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B1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2744" w:rsidRPr="00BC57FA" w14:paraId="7E0DD429" w14:textId="77777777" w:rsidTr="00015B1D">
        <w:tc>
          <w:tcPr>
            <w:tcW w:w="454" w:type="dxa"/>
          </w:tcPr>
          <w:p w14:paraId="75BD9E3D" w14:textId="30CD9441" w:rsidR="00462744" w:rsidRPr="00DA6157" w:rsidRDefault="008101BC" w:rsidP="00AF4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61" w:type="dxa"/>
            <w:gridSpan w:val="2"/>
          </w:tcPr>
          <w:p w14:paraId="066C7430" w14:textId="77777777" w:rsidR="00462744" w:rsidRPr="00BC57FA" w:rsidRDefault="00462744" w:rsidP="00350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и внеплановых проверок целевого использования имущества, закрепленного за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ципальными учреждениями</w:t>
            </w:r>
          </w:p>
        </w:tc>
        <w:tc>
          <w:tcPr>
            <w:tcW w:w="2910" w:type="dxa"/>
          </w:tcPr>
          <w:p w14:paraId="09B209D1" w14:textId="77B32CD6" w:rsidR="00462744" w:rsidRPr="00BC57FA" w:rsidRDefault="00462744" w:rsidP="00242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муниципального </w:t>
            </w:r>
            <w:r w:rsidR="008101B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75" w:type="dxa"/>
          </w:tcPr>
          <w:p w14:paraId="0E2F4922" w14:textId="77777777" w:rsidR="00462744" w:rsidRDefault="00462744" w:rsidP="00350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7F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достоверностью и полнотой сведений о муниципальном имуществе, представленных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ципальными учреждениями. </w:t>
            </w:r>
          </w:p>
          <w:p w14:paraId="4715454A" w14:textId="2FCBFE96" w:rsidR="00462744" w:rsidRPr="00BC57FA" w:rsidRDefault="00462744" w:rsidP="00350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744" w:rsidRPr="00BC57FA" w14:paraId="73A6E60E" w14:textId="77777777" w:rsidTr="00015B1D">
        <w:tc>
          <w:tcPr>
            <w:tcW w:w="454" w:type="dxa"/>
          </w:tcPr>
          <w:p w14:paraId="73913083" w14:textId="1DEB3A1D" w:rsidR="00462744" w:rsidRPr="004C4173" w:rsidRDefault="008101BC" w:rsidP="00AF4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61" w:type="dxa"/>
            <w:gridSpan w:val="2"/>
          </w:tcPr>
          <w:p w14:paraId="23FF091A" w14:textId="1F0F4D60" w:rsidR="00462744" w:rsidRPr="004C4173" w:rsidRDefault="008101BC" w:rsidP="00D72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жилых помещений, имеющих признаки бесхозяйного имущества </w:t>
            </w:r>
            <w:r w:rsidR="0004230F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законом ЛНР от 27.03.2024 № 52-1.</w:t>
            </w:r>
          </w:p>
        </w:tc>
        <w:tc>
          <w:tcPr>
            <w:tcW w:w="2910" w:type="dxa"/>
          </w:tcPr>
          <w:p w14:paraId="2ECC48D1" w14:textId="461FA58E" w:rsidR="00462744" w:rsidRPr="004C4173" w:rsidRDefault="008101BC" w:rsidP="00350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</w:t>
            </w:r>
          </w:p>
        </w:tc>
        <w:tc>
          <w:tcPr>
            <w:tcW w:w="7875" w:type="dxa"/>
          </w:tcPr>
          <w:p w14:paraId="6A2230FE" w14:textId="77777777" w:rsidR="00462744" w:rsidRDefault="008101BC" w:rsidP="008101BC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жилого фонда.</w:t>
            </w:r>
          </w:p>
          <w:p w14:paraId="7E3906B5" w14:textId="77777777" w:rsidR="008101BC" w:rsidRDefault="008101BC" w:rsidP="008101BC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объектов, которые имеют вид бесхозяйного имущества, составление акта обследования.</w:t>
            </w:r>
          </w:p>
          <w:p w14:paraId="7C5AAC69" w14:textId="77777777" w:rsidR="008101BC" w:rsidRDefault="008101BC" w:rsidP="008101BC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на официальном сайте Администрации объявления о розыске владельцев.</w:t>
            </w:r>
          </w:p>
          <w:p w14:paraId="1CD89BAA" w14:textId="77777777" w:rsidR="008101BC" w:rsidRDefault="008101BC" w:rsidP="008101BC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от владельцев и рассмотрение их на заседании комиссии. </w:t>
            </w:r>
          </w:p>
          <w:p w14:paraId="413DE4DE" w14:textId="77777777" w:rsidR="008101BC" w:rsidRDefault="008101BC" w:rsidP="008101BC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запросов на ресурсные организации по наличию задолженности свыше 1 года по выявленным объектам, запросы на ППК «Роскадастр», Росреестр, Управление госимуществом, МИЗО о наличии информации о собственниках и предоставлении информации о площадях объектов, имеющих признаки бесхозяйного имущества.</w:t>
            </w:r>
          </w:p>
          <w:p w14:paraId="427080EA" w14:textId="232992FB" w:rsidR="008101BC" w:rsidRDefault="008101BC" w:rsidP="008101BC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задолженности, отсутствии владельца и информации о регистрации права на недвижимость, готовятся документы для постановки на кадастровый учет объекта, имеющего признаки бесхозяйного имущества.</w:t>
            </w:r>
          </w:p>
          <w:p w14:paraId="0CF87F74" w14:textId="372FFCA2" w:rsidR="008101BC" w:rsidRDefault="008101BC" w:rsidP="008101BC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работа по подготовке документов для передачи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коллегиальный орган для принятия решения о предоставлении в пользование бесхозяйного жилого помещения.</w:t>
            </w:r>
          </w:p>
          <w:p w14:paraId="4D053BD4" w14:textId="0A60159B" w:rsidR="008101BC" w:rsidRPr="004C4173" w:rsidRDefault="008101BC" w:rsidP="008101BC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3 месяца после постановки на кадастровый учет, готовятся документы в суд о признании выявленного объекта бесхозяйным и признания права муниципальной собственности.</w:t>
            </w:r>
          </w:p>
        </w:tc>
      </w:tr>
      <w:tr w:rsidR="00462744" w:rsidRPr="00BC57FA" w14:paraId="752A6695" w14:textId="77777777" w:rsidTr="00015B1D">
        <w:tc>
          <w:tcPr>
            <w:tcW w:w="454" w:type="dxa"/>
          </w:tcPr>
          <w:p w14:paraId="64D4AD21" w14:textId="374D5943" w:rsidR="00462744" w:rsidRPr="00DA6157" w:rsidRDefault="003270BC" w:rsidP="00AF4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bookmarkStart w:id="1" w:name="_GoBack"/>
            <w:bookmarkEnd w:id="1"/>
          </w:p>
        </w:tc>
        <w:tc>
          <w:tcPr>
            <w:tcW w:w="3861" w:type="dxa"/>
            <w:gridSpan w:val="2"/>
          </w:tcPr>
          <w:p w14:paraId="4E02C98B" w14:textId="7040CEE8" w:rsidR="00462744" w:rsidRPr="00285F68" w:rsidRDefault="0004230F" w:rsidP="0035027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жилых помещений, имеющих признаки бесхозяйного имущества </w:t>
            </w:r>
          </w:p>
        </w:tc>
        <w:tc>
          <w:tcPr>
            <w:tcW w:w="2910" w:type="dxa"/>
          </w:tcPr>
          <w:p w14:paraId="5BFAAB51" w14:textId="6406CEA7" w:rsidR="00462744" w:rsidRPr="00BC57FA" w:rsidRDefault="00462744" w:rsidP="00350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14:paraId="3DC63FA1" w14:textId="4F2C2215" w:rsidR="0004230F" w:rsidRDefault="0004230F" w:rsidP="0004230F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жилого фонда.</w:t>
            </w:r>
          </w:p>
          <w:p w14:paraId="7983E112" w14:textId="77777777" w:rsidR="0004230F" w:rsidRDefault="0004230F" w:rsidP="0004230F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объектов, которые имеют вид бесхозяйного имущества, составление акта обследования.</w:t>
            </w:r>
          </w:p>
          <w:p w14:paraId="535E6AB8" w14:textId="77777777" w:rsidR="0004230F" w:rsidRDefault="0004230F" w:rsidP="0004230F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на официальном сайте Администрации объявления о розыске владельцев.</w:t>
            </w:r>
          </w:p>
          <w:p w14:paraId="6831065C" w14:textId="77777777" w:rsidR="0004230F" w:rsidRDefault="0004230F" w:rsidP="0004230F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от владельцев и рассмотрение их на заседании комиссии. </w:t>
            </w:r>
          </w:p>
          <w:p w14:paraId="3BCDD861" w14:textId="6B245306" w:rsidR="0004230F" w:rsidRDefault="0004230F" w:rsidP="0004230F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запросов на ППК «Роскадастр», Росреестр, Управление госимуществом, МИЗО о наличии информации о собственниках и предоставлении информации о площадях объектов, имеющих признаки бесхозяйного имущества.</w:t>
            </w:r>
          </w:p>
          <w:p w14:paraId="62F2DCB9" w14:textId="6B91ED63" w:rsidR="0004230F" w:rsidRDefault="0004230F" w:rsidP="0004230F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владельца и информации о регистрации права на недвижимость, готовятся документы для постановки на кадастровый учет объекта, имеющего признаки бесхозяйного имущества.</w:t>
            </w:r>
          </w:p>
          <w:p w14:paraId="3A8B29C1" w14:textId="584CD17F" w:rsidR="00462744" w:rsidRPr="00BC57FA" w:rsidRDefault="0004230F" w:rsidP="0004230F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3 месяца после постановки на кадастровый учет, готовятся документы в суд о признании выявленного объекта бесхозяйным и признания права муниципальной собственности.</w:t>
            </w:r>
          </w:p>
        </w:tc>
      </w:tr>
    </w:tbl>
    <w:p w14:paraId="76AE4D6C" w14:textId="77777777" w:rsidR="00A43897" w:rsidRPr="00BC57FA" w:rsidRDefault="00A43897" w:rsidP="007A1D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A43897" w:rsidRPr="00BC57FA" w:rsidSect="0080774F">
      <w:pgSz w:w="16838" w:h="11905" w:orient="landscape"/>
      <w:pgMar w:top="851" w:right="1134" w:bottom="850" w:left="1134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57CB6"/>
    <w:multiLevelType w:val="hybridMultilevel"/>
    <w:tmpl w:val="59044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5754"/>
    <w:multiLevelType w:val="hybridMultilevel"/>
    <w:tmpl w:val="F6F0E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E67FE"/>
    <w:multiLevelType w:val="hybridMultilevel"/>
    <w:tmpl w:val="2B9C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D7D0F"/>
    <w:multiLevelType w:val="hybridMultilevel"/>
    <w:tmpl w:val="59044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80F65"/>
    <w:multiLevelType w:val="hybridMultilevel"/>
    <w:tmpl w:val="A14C7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969C2"/>
    <w:multiLevelType w:val="hybridMultilevel"/>
    <w:tmpl w:val="59044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F1"/>
    <w:rsid w:val="00015B1D"/>
    <w:rsid w:val="0004230F"/>
    <w:rsid w:val="0006687D"/>
    <w:rsid w:val="000822D5"/>
    <w:rsid w:val="000C4EF9"/>
    <w:rsid w:val="000F399D"/>
    <w:rsid w:val="00126FE8"/>
    <w:rsid w:val="00142B98"/>
    <w:rsid w:val="001B4083"/>
    <w:rsid w:val="001B4269"/>
    <w:rsid w:val="00204BDF"/>
    <w:rsid w:val="0022025B"/>
    <w:rsid w:val="00242B93"/>
    <w:rsid w:val="002626E1"/>
    <w:rsid w:val="00285F68"/>
    <w:rsid w:val="002E223A"/>
    <w:rsid w:val="002E5D45"/>
    <w:rsid w:val="002F11C0"/>
    <w:rsid w:val="002F6640"/>
    <w:rsid w:val="00311EB0"/>
    <w:rsid w:val="00322938"/>
    <w:rsid w:val="003270BC"/>
    <w:rsid w:val="003430E1"/>
    <w:rsid w:val="0035027E"/>
    <w:rsid w:val="00400A3A"/>
    <w:rsid w:val="00455211"/>
    <w:rsid w:val="00462744"/>
    <w:rsid w:val="004A4701"/>
    <w:rsid w:val="004C4173"/>
    <w:rsid w:val="004D769F"/>
    <w:rsid w:val="0054522C"/>
    <w:rsid w:val="005B62F3"/>
    <w:rsid w:val="005C6818"/>
    <w:rsid w:val="005C77DF"/>
    <w:rsid w:val="00604E58"/>
    <w:rsid w:val="00611AD7"/>
    <w:rsid w:val="00640697"/>
    <w:rsid w:val="00674702"/>
    <w:rsid w:val="006875BB"/>
    <w:rsid w:val="00694E7D"/>
    <w:rsid w:val="00697951"/>
    <w:rsid w:val="006B3912"/>
    <w:rsid w:val="006D2213"/>
    <w:rsid w:val="006D652D"/>
    <w:rsid w:val="006E4E6C"/>
    <w:rsid w:val="006F6523"/>
    <w:rsid w:val="00713474"/>
    <w:rsid w:val="00777844"/>
    <w:rsid w:val="00782110"/>
    <w:rsid w:val="007927E0"/>
    <w:rsid w:val="007A1D91"/>
    <w:rsid w:val="007C028D"/>
    <w:rsid w:val="007F071A"/>
    <w:rsid w:val="007F100D"/>
    <w:rsid w:val="007F1D21"/>
    <w:rsid w:val="008051D5"/>
    <w:rsid w:val="0080774F"/>
    <w:rsid w:val="008101BC"/>
    <w:rsid w:val="008305FB"/>
    <w:rsid w:val="008407D5"/>
    <w:rsid w:val="008662CC"/>
    <w:rsid w:val="00887DEF"/>
    <w:rsid w:val="008B252F"/>
    <w:rsid w:val="00904BFE"/>
    <w:rsid w:val="0091165F"/>
    <w:rsid w:val="00926FD4"/>
    <w:rsid w:val="00952010"/>
    <w:rsid w:val="00980BE3"/>
    <w:rsid w:val="009A6F4D"/>
    <w:rsid w:val="009F4E76"/>
    <w:rsid w:val="00A0003A"/>
    <w:rsid w:val="00A43897"/>
    <w:rsid w:val="00A50422"/>
    <w:rsid w:val="00A57AAB"/>
    <w:rsid w:val="00AB0B56"/>
    <w:rsid w:val="00AE2E41"/>
    <w:rsid w:val="00AE4D91"/>
    <w:rsid w:val="00AF4001"/>
    <w:rsid w:val="00B404D4"/>
    <w:rsid w:val="00B60E53"/>
    <w:rsid w:val="00B679B2"/>
    <w:rsid w:val="00BC57FA"/>
    <w:rsid w:val="00C74CBB"/>
    <w:rsid w:val="00CB44F8"/>
    <w:rsid w:val="00D3201E"/>
    <w:rsid w:val="00D459FB"/>
    <w:rsid w:val="00D72C45"/>
    <w:rsid w:val="00DA6157"/>
    <w:rsid w:val="00DC147C"/>
    <w:rsid w:val="00DD3338"/>
    <w:rsid w:val="00DD56F1"/>
    <w:rsid w:val="00E1230E"/>
    <w:rsid w:val="00E8124C"/>
    <w:rsid w:val="00EB53AE"/>
    <w:rsid w:val="00EB76A5"/>
    <w:rsid w:val="00F84152"/>
    <w:rsid w:val="00FB1329"/>
    <w:rsid w:val="00FB4160"/>
    <w:rsid w:val="00FD385C"/>
    <w:rsid w:val="00FE65A5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1B32"/>
  <w15:docId w15:val="{3D9AC5B3-B482-49E4-A84A-598629E9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6F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DD56F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DD56F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table" w:styleId="a3">
    <w:name w:val="Table Grid"/>
    <w:basedOn w:val="a1"/>
    <w:uiPriority w:val="59"/>
    <w:rsid w:val="00887D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2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</cp:lastModifiedBy>
  <cp:revision>8</cp:revision>
  <cp:lastPrinted>2023-10-18T13:03:00Z</cp:lastPrinted>
  <dcterms:created xsi:type="dcterms:W3CDTF">2024-12-06T08:02:00Z</dcterms:created>
  <dcterms:modified xsi:type="dcterms:W3CDTF">2024-12-06T11:12:00Z</dcterms:modified>
</cp:coreProperties>
</file>