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1"/>
        <w:gridCol w:w="9207"/>
      </w:tblGrid>
      <w:tr w:rsidR="00194958" w14:paraId="7B964DC8" w14:textId="77777777" w:rsidTr="00194958">
        <w:tc>
          <w:tcPr>
            <w:tcW w:w="421" w:type="dxa"/>
          </w:tcPr>
          <w:p w14:paraId="2078B0A7" w14:textId="77777777" w:rsidR="00194958" w:rsidRDefault="00194958" w:rsidP="00D84A68">
            <w:pPr>
              <w:tabs>
                <w:tab w:val="left" w:pos="5643"/>
                <w:tab w:val="left" w:pos="6213"/>
                <w:tab w:val="left" w:pos="7125"/>
              </w:tabs>
              <w:spacing w:line="240" w:lineRule="exact"/>
              <w:rPr>
                <w:b/>
                <w:sz w:val="28"/>
              </w:rPr>
            </w:pPr>
          </w:p>
        </w:tc>
        <w:tc>
          <w:tcPr>
            <w:tcW w:w="9207" w:type="dxa"/>
          </w:tcPr>
          <w:p w14:paraId="7935E881" w14:textId="0F7376B3" w:rsidR="00194958" w:rsidRPr="007D5C03" w:rsidRDefault="00FE164E" w:rsidP="00194958">
            <w:pPr>
              <w:widowControl w:val="0"/>
              <w:autoSpaceDE w:val="0"/>
              <w:autoSpaceDN w:val="0"/>
              <w:ind w:left="4395"/>
              <w:rPr>
                <w:sz w:val="28"/>
                <w:szCs w:val="28"/>
                <w:lang w:val="ru-UA" w:eastAsia="en-US"/>
              </w:rPr>
            </w:pPr>
            <w:r>
              <w:rPr>
                <w:sz w:val="28"/>
                <w:szCs w:val="28"/>
                <w:lang w:val="ru-UA" w:eastAsia="en-US"/>
              </w:rPr>
              <w:t>Приложение</w:t>
            </w:r>
            <w:r w:rsidR="00F26FB1">
              <w:rPr>
                <w:sz w:val="28"/>
                <w:szCs w:val="28"/>
                <w:lang w:val="ru-UA" w:eastAsia="en-US"/>
              </w:rPr>
              <w:t xml:space="preserve"> № </w:t>
            </w:r>
            <w:r w:rsidR="007D5C03">
              <w:rPr>
                <w:sz w:val="28"/>
                <w:szCs w:val="28"/>
                <w:lang w:val="ru-UA" w:eastAsia="en-US"/>
              </w:rPr>
              <w:t>1</w:t>
            </w:r>
          </w:p>
          <w:p w14:paraId="24258983" w14:textId="0796A0BE" w:rsidR="00194958" w:rsidRPr="007929A0" w:rsidRDefault="00FE164E" w:rsidP="00194958">
            <w:pPr>
              <w:widowControl w:val="0"/>
              <w:autoSpaceDE w:val="0"/>
              <w:autoSpaceDN w:val="0"/>
              <w:ind w:left="4395"/>
              <w:rPr>
                <w:sz w:val="28"/>
                <w:szCs w:val="28"/>
                <w:lang w:eastAsia="en-US"/>
              </w:rPr>
            </w:pPr>
            <w:r w:rsidRPr="00FE164E">
              <w:rPr>
                <w:sz w:val="28"/>
                <w:szCs w:val="28"/>
                <w:lang w:val="ru-UA" w:eastAsia="en-US"/>
              </w:rPr>
              <w:t xml:space="preserve">к </w:t>
            </w:r>
            <w:bookmarkStart w:id="0" w:name="_Hlk180060907"/>
            <w:r w:rsidR="00686DAB" w:rsidRPr="00FE164E">
              <w:rPr>
                <w:sz w:val="28"/>
                <w:szCs w:val="28"/>
                <w:lang w:val="ru-UA" w:eastAsia="en-US"/>
              </w:rPr>
              <w:t>п</w:t>
            </w:r>
            <w:r w:rsidR="00194958" w:rsidRPr="00FE164E">
              <w:rPr>
                <w:sz w:val="28"/>
                <w:szCs w:val="28"/>
                <w:lang w:val="ru-UA" w:eastAsia="en-US"/>
              </w:rPr>
              <w:t>остановлени</w:t>
            </w:r>
            <w:r w:rsidRPr="00FE164E">
              <w:rPr>
                <w:sz w:val="28"/>
                <w:szCs w:val="28"/>
                <w:lang w:val="ru-UA" w:eastAsia="en-US"/>
              </w:rPr>
              <w:t>ю</w:t>
            </w:r>
            <w:r w:rsidR="00B65852" w:rsidRPr="00FE164E">
              <w:rPr>
                <w:sz w:val="28"/>
                <w:szCs w:val="28"/>
                <w:lang w:val="ru-UA" w:eastAsia="en-US"/>
              </w:rPr>
              <w:t xml:space="preserve"> </w:t>
            </w:r>
            <w:r w:rsidR="00194958" w:rsidRPr="00FE164E">
              <w:rPr>
                <w:sz w:val="28"/>
                <w:szCs w:val="28"/>
                <w:lang w:val="ru-UA" w:eastAsia="en-US"/>
              </w:rPr>
              <w:t>Администрации</w:t>
            </w:r>
            <w:r w:rsidR="00194958" w:rsidRPr="007929A0">
              <w:rPr>
                <w:sz w:val="28"/>
                <w:szCs w:val="28"/>
                <w:lang w:eastAsia="en-US"/>
              </w:rPr>
              <w:t xml:space="preserve"> муниципального округа </w:t>
            </w:r>
            <w:bookmarkStart w:id="1" w:name="_Hlk177377917"/>
            <w:bookmarkStart w:id="2" w:name="_Hlk177377900"/>
            <w:r w:rsidR="00194958" w:rsidRPr="007929A0">
              <w:rPr>
                <w:sz w:val="28"/>
                <w:szCs w:val="28"/>
                <w:lang w:eastAsia="en-US"/>
              </w:rPr>
              <w:t xml:space="preserve">муниципальное образование Старобельский муниципальный округ Луганской Народной Республики </w:t>
            </w:r>
            <w:bookmarkEnd w:id="1"/>
          </w:p>
          <w:bookmarkEnd w:id="2"/>
          <w:p w14:paraId="4F1928C0" w14:textId="6EEF7475" w:rsidR="00194958" w:rsidRPr="00FE164E" w:rsidRDefault="00194958" w:rsidP="00194958">
            <w:pPr>
              <w:widowControl w:val="0"/>
              <w:autoSpaceDE w:val="0"/>
              <w:autoSpaceDN w:val="0"/>
              <w:ind w:left="4395"/>
              <w:jc w:val="both"/>
              <w:rPr>
                <w:sz w:val="28"/>
                <w:szCs w:val="28"/>
                <w:lang w:val="ru-UA" w:eastAsia="en-US"/>
              </w:rPr>
            </w:pPr>
            <w:r w:rsidRPr="007929A0">
              <w:rPr>
                <w:sz w:val="28"/>
                <w:szCs w:val="28"/>
                <w:lang w:eastAsia="en-US"/>
              </w:rPr>
              <w:t>от «</w:t>
            </w:r>
            <w:r w:rsidR="00F03730">
              <w:rPr>
                <w:sz w:val="28"/>
                <w:szCs w:val="28"/>
                <w:lang w:val="ru-UA" w:eastAsia="en-US"/>
              </w:rPr>
              <w:t>25</w:t>
            </w:r>
            <w:r w:rsidRPr="007929A0">
              <w:rPr>
                <w:sz w:val="28"/>
                <w:szCs w:val="28"/>
                <w:lang w:eastAsia="en-US"/>
              </w:rPr>
              <w:t>» __</w:t>
            </w:r>
            <w:r w:rsidR="00F03730">
              <w:rPr>
                <w:sz w:val="28"/>
                <w:szCs w:val="28"/>
                <w:lang w:val="ru-UA" w:eastAsia="en-US"/>
              </w:rPr>
              <w:t>09</w:t>
            </w:r>
            <w:r w:rsidRPr="007929A0">
              <w:rPr>
                <w:sz w:val="28"/>
                <w:szCs w:val="28"/>
                <w:lang w:eastAsia="en-US"/>
              </w:rPr>
              <w:t xml:space="preserve">___2024 г. № </w:t>
            </w:r>
            <w:r w:rsidR="00F03730">
              <w:rPr>
                <w:sz w:val="28"/>
                <w:szCs w:val="28"/>
                <w:lang w:val="ru-UA" w:eastAsia="en-US"/>
              </w:rPr>
              <w:t>330</w:t>
            </w:r>
            <w:bookmarkStart w:id="3" w:name="_GoBack"/>
            <w:bookmarkEnd w:id="3"/>
            <w:r w:rsidR="00FE164E">
              <w:rPr>
                <w:sz w:val="28"/>
                <w:szCs w:val="28"/>
                <w:lang w:val="ru-UA" w:eastAsia="en-US"/>
              </w:rPr>
              <w:t>_</w:t>
            </w:r>
          </w:p>
          <w:bookmarkEnd w:id="0"/>
          <w:p w14:paraId="511DB42F" w14:textId="77777777" w:rsidR="00194958" w:rsidRDefault="00194958" w:rsidP="00D84A68">
            <w:pPr>
              <w:tabs>
                <w:tab w:val="left" w:pos="5643"/>
                <w:tab w:val="left" w:pos="6213"/>
                <w:tab w:val="left" w:pos="7125"/>
              </w:tabs>
              <w:spacing w:line="240" w:lineRule="exact"/>
              <w:rPr>
                <w:b/>
                <w:sz w:val="28"/>
              </w:rPr>
            </w:pPr>
          </w:p>
        </w:tc>
      </w:tr>
    </w:tbl>
    <w:p w14:paraId="265D8DCF" w14:textId="77777777" w:rsidR="007929A0" w:rsidRPr="004D4ED9" w:rsidRDefault="007929A0" w:rsidP="00D84A68">
      <w:pPr>
        <w:tabs>
          <w:tab w:val="left" w:pos="5643"/>
          <w:tab w:val="left" w:pos="6213"/>
          <w:tab w:val="left" w:pos="7125"/>
        </w:tabs>
        <w:spacing w:line="240" w:lineRule="exact"/>
        <w:rPr>
          <w:b/>
          <w:sz w:val="28"/>
        </w:rPr>
      </w:pPr>
    </w:p>
    <w:p w14:paraId="25F36E91" w14:textId="5AC40D1D" w:rsidR="00D84A68" w:rsidRPr="00686DAB" w:rsidRDefault="00D84A68" w:rsidP="00686DAB">
      <w:pPr>
        <w:jc w:val="center"/>
        <w:rPr>
          <w:b/>
          <w:sz w:val="28"/>
          <w:szCs w:val="28"/>
        </w:rPr>
      </w:pPr>
      <w:r>
        <w:rPr>
          <w:b/>
          <w:sz w:val="28"/>
          <w:szCs w:val="28"/>
        </w:rPr>
        <w:t>ПАСПОРТ</w:t>
      </w:r>
      <w:r>
        <w:rPr>
          <w:b/>
          <w:sz w:val="28"/>
          <w:szCs w:val="28"/>
        </w:rPr>
        <w:br/>
      </w:r>
      <w:r w:rsidR="00AD3E0B" w:rsidRPr="00767404">
        <w:rPr>
          <w:b/>
          <w:sz w:val="28"/>
          <w:szCs w:val="28"/>
        </w:rPr>
        <w:t xml:space="preserve">муниципальной программы «Развитие малого и среднего предпринимательства </w:t>
      </w:r>
      <w:r w:rsidR="00AD3E0B">
        <w:rPr>
          <w:b/>
          <w:sz w:val="28"/>
          <w:szCs w:val="28"/>
        </w:rPr>
        <w:t xml:space="preserve">на территории </w:t>
      </w:r>
      <w:r w:rsidR="00AD3E0B" w:rsidRPr="00767404">
        <w:rPr>
          <w:b/>
          <w:sz w:val="28"/>
          <w:szCs w:val="28"/>
        </w:rPr>
        <w:t>муниципально</w:t>
      </w:r>
      <w:r w:rsidR="00AD3E0B">
        <w:rPr>
          <w:b/>
          <w:sz w:val="28"/>
          <w:szCs w:val="28"/>
        </w:rPr>
        <w:t>го образования Старобельский муниципальный округ Луганской Народной Республики</w:t>
      </w:r>
      <w:r w:rsidR="00AD3E0B" w:rsidRPr="00767404">
        <w:rPr>
          <w:b/>
          <w:sz w:val="28"/>
          <w:szCs w:val="28"/>
        </w:rPr>
        <w:t>»</w:t>
      </w:r>
      <w:r>
        <w:rPr>
          <w:sz w:val="28"/>
          <w:szCs w:val="28"/>
        </w:rPr>
        <w:t xml:space="preserve"> (</w:t>
      </w:r>
      <w:r w:rsidR="007929A0">
        <w:rPr>
          <w:sz w:val="28"/>
          <w:szCs w:val="28"/>
        </w:rPr>
        <w:t>далее</w:t>
      </w:r>
      <w:r>
        <w:rPr>
          <w:sz w:val="28"/>
          <w:szCs w:val="28"/>
        </w:rPr>
        <w:t xml:space="preserve"> - муниципаль</w:t>
      </w:r>
      <w:r w:rsidRPr="004D4ED9">
        <w:rPr>
          <w:sz w:val="28"/>
          <w:szCs w:val="28"/>
        </w:rPr>
        <w:t>ная программа)</w:t>
      </w:r>
    </w:p>
    <w:p w14:paraId="06E57CBB" w14:textId="77777777" w:rsidR="00D84A68" w:rsidRPr="004D4ED9" w:rsidRDefault="00D84A68" w:rsidP="00D84A68">
      <w:pPr>
        <w:rPr>
          <w:sz w:val="28"/>
          <w:szCs w:val="28"/>
        </w:rPr>
      </w:pPr>
      <w:bookmarkStart w:id="4" w:name="sub_1082"/>
    </w:p>
    <w:p w14:paraId="2CEED36C" w14:textId="77777777" w:rsidR="00D84A68" w:rsidRPr="004D4ED9" w:rsidRDefault="00D84A68" w:rsidP="004B3CDF">
      <w:pPr>
        <w:ind w:firstLine="709"/>
        <w:rPr>
          <w:sz w:val="28"/>
          <w:szCs w:val="28"/>
        </w:rPr>
      </w:pPr>
      <w:r w:rsidRPr="004D4ED9">
        <w:rPr>
          <w:b/>
          <w:bCs/>
          <w:sz w:val="28"/>
          <w:szCs w:val="28"/>
        </w:rPr>
        <w:t>1. Ответс</w:t>
      </w:r>
      <w:r>
        <w:rPr>
          <w:b/>
          <w:bCs/>
          <w:sz w:val="28"/>
          <w:szCs w:val="28"/>
        </w:rPr>
        <w:t>твенный исполнитель муниципальной</w:t>
      </w:r>
      <w:r w:rsidRPr="004D4ED9">
        <w:rPr>
          <w:b/>
          <w:bCs/>
          <w:sz w:val="28"/>
          <w:szCs w:val="28"/>
        </w:rPr>
        <w:t xml:space="preserve"> программы:</w:t>
      </w:r>
    </w:p>
    <w:p w14:paraId="6131A6A1" w14:textId="03FB3112" w:rsidR="00D84A68" w:rsidRPr="004D4ED9" w:rsidRDefault="00AD3E0B" w:rsidP="004B3CDF">
      <w:pPr>
        <w:ind w:firstLine="709"/>
        <w:jc w:val="both"/>
        <w:rPr>
          <w:sz w:val="28"/>
          <w:szCs w:val="28"/>
        </w:rPr>
      </w:pPr>
      <w:r>
        <w:rPr>
          <w:sz w:val="28"/>
          <w:szCs w:val="28"/>
        </w:rPr>
        <w:t xml:space="preserve">Отдел экономического развития </w:t>
      </w:r>
      <w:r w:rsidR="00D84A68">
        <w:rPr>
          <w:sz w:val="28"/>
          <w:szCs w:val="28"/>
        </w:rPr>
        <w:t>Адми</w:t>
      </w:r>
      <w:r w:rsidR="004B3CDF">
        <w:rPr>
          <w:sz w:val="28"/>
          <w:szCs w:val="28"/>
        </w:rPr>
        <w:t>нистрации муниципального округа</w:t>
      </w:r>
      <w:r w:rsidR="00D84A68" w:rsidRPr="004D4ED9">
        <w:rPr>
          <w:sz w:val="28"/>
          <w:szCs w:val="28"/>
        </w:rPr>
        <w:t xml:space="preserve"> </w:t>
      </w:r>
      <w:r w:rsidR="00BD08EE" w:rsidRPr="007929A0">
        <w:rPr>
          <w:sz w:val="28"/>
          <w:szCs w:val="28"/>
          <w:lang w:eastAsia="en-US"/>
        </w:rPr>
        <w:t xml:space="preserve">муниципальное образование Старобельский муниципальный округ Луганской Народной Республики </w:t>
      </w:r>
      <w:r w:rsidR="00D84A68" w:rsidRPr="004D4ED9">
        <w:rPr>
          <w:sz w:val="28"/>
          <w:szCs w:val="28"/>
        </w:rPr>
        <w:t>(да</w:t>
      </w:r>
      <w:r w:rsidR="00D84A68">
        <w:rPr>
          <w:sz w:val="28"/>
          <w:szCs w:val="28"/>
        </w:rPr>
        <w:t>лее -</w:t>
      </w:r>
      <w:r>
        <w:rPr>
          <w:sz w:val="28"/>
          <w:szCs w:val="28"/>
        </w:rPr>
        <w:t xml:space="preserve"> отдел</w:t>
      </w:r>
      <w:r w:rsidR="00D84A68" w:rsidRPr="004D4ED9">
        <w:rPr>
          <w:sz w:val="28"/>
          <w:szCs w:val="28"/>
        </w:rPr>
        <w:t>).</w:t>
      </w:r>
    </w:p>
    <w:p w14:paraId="48D26ADE" w14:textId="77777777" w:rsidR="00D84A68" w:rsidRDefault="00D84A68" w:rsidP="004B3CDF">
      <w:pPr>
        <w:ind w:firstLine="709"/>
        <w:rPr>
          <w:b/>
          <w:bCs/>
          <w:sz w:val="28"/>
          <w:szCs w:val="28"/>
        </w:rPr>
      </w:pPr>
      <w:r>
        <w:rPr>
          <w:b/>
          <w:bCs/>
          <w:sz w:val="28"/>
          <w:szCs w:val="28"/>
        </w:rPr>
        <w:t>2. Соисполнители муниципаль</w:t>
      </w:r>
      <w:r w:rsidRPr="004D4ED9">
        <w:rPr>
          <w:b/>
          <w:bCs/>
          <w:sz w:val="28"/>
          <w:szCs w:val="28"/>
        </w:rPr>
        <w:t>ной программы:</w:t>
      </w:r>
    </w:p>
    <w:p w14:paraId="4B5AB491" w14:textId="730DF092" w:rsidR="00D84A68" w:rsidRPr="00113F88" w:rsidRDefault="007929A0" w:rsidP="004B3CDF">
      <w:pPr>
        <w:suppressAutoHyphens/>
        <w:ind w:firstLine="709"/>
        <w:jc w:val="both"/>
        <w:rPr>
          <w:sz w:val="28"/>
          <w:szCs w:val="28"/>
        </w:rPr>
      </w:pPr>
      <w:r w:rsidRPr="004B3CDF">
        <w:rPr>
          <w:bCs/>
          <w:sz w:val="28"/>
          <w:szCs w:val="24"/>
        </w:rPr>
        <w:t>Структурные подразделения Администрации муниципального округа муниципальное образование Старобельский муницип</w:t>
      </w:r>
      <w:r w:rsidR="004B3CDF">
        <w:rPr>
          <w:bCs/>
          <w:sz w:val="28"/>
          <w:szCs w:val="24"/>
        </w:rPr>
        <w:t>альный округ Луганской Народной</w:t>
      </w:r>
      <w:r w:rsidR="00194958">
        <w:rPr>
          <w:bCs/>
          <w:sz w:val="28"/>
          <w:szCs w:val="24"/>
          <w:lang w:val="ru-UA"/>
        </w:rPr>
        <w:t xml:space="preserve"> Республики</w:t>
      </w:r>
      <w:r w:rsidR="004B3CDF">
        <w:rPr>
          <w:bCs/>
          <w:sz w:val="28"/>
          <w:szCs w:val="24"/>
        </w:rPr>
        <w:t>.</w:t>
      </w:r>
    </w:p>
    <w:p w14:paraId="71CE0A6C" w14:textId="77777777" w:rsidR="00D84A68" w:rsidRDefault="00D84A68" w:rsidP="00D84A68">
      <w:pPr>
        <w:spacing w:after="60"/>
        <w:ind w:firstLine="709"/>
        <w:rPr>
          <w:b/>
          <w:bCs/>
          <w:sz w:val="28"/>
          <w:szCs w:val="28"/>
        </w:rPr>
      </w:pPr>
      <w:r w:rsidRPr="00BD325D">
        <w:rPr>
          <w:b/>
          <w:bCs/>
          <w:sz w:val="28"/>
          <w:szCs w:val="28"/>
        </w:rPr>
        <w:t xml:space="preserve">3. </w:t>
      </w:r>
      <w:r>
        <w:rPr>
          <w:b/>
          <w:bCs/>
          <w:sz w:val="28"/>
          <w:szCs w:val="28"/>
        </w:rPr>
        <w:t xml:space="preserve">Подпрограммы муниципальной программы: </w:t>
      </w:r>
    </w:p>
    <w:p w14:paraId="0872B2B8" w14:textId="7552F8A2" w:rsidR="00D84A68" w:rsidRPr="006C0B58" w:rsidRDefault="004B3CDF" w:rsidP="00D84A68">
      <w:pPr>
        <w:spacing w:after="60"/>
        <w:ind w:firstLine="709"/>
        <w:rPr>
          <w:bCs/>
          <w:sz w:val="28"/>
          <w:szCs w:val="28"/>
        </w:rPr>
      </w:pPr>
      <w:r>
        <w:rPr>
          <w:bCs/>
          <w:sz w:val="28"/>
          <w:szCs w:val="28"/>
        </w:rPr>
        <w:t>П</w:t>
      </w:r>
      <w:r w:rsidRPr="006C0B58">
        <w:rPr>
          <w:bCs/>
          <w:sz w:val="28"/>
          <w:szCs w:val="28"/>
        </w:rPr>
        <w:t>одпрог</w:t>
      </w:r>
      <w:r>
        <w:rPr>
          <w:bCs/>
          <w:sz w:val="28"/>
          <w:szCs w:val="28"/>
        </w:rPr>
        <w:t>раммы муниципальной</w:t>
      </w:r>
      <w:r w:rsidR="00D84A68">
        <w:rPr>
          <w:bCs/>
          <w:sz w:val="28"/>
          <w:szCs w:val="28"/>
        </w:rPr>
        <w:t xml:space="preserve"> </w:t>
      </w:r>
      <w:r>
        <w:rPr>
          <w:bCs/>
          <w:sz w:val="28"/>
          <w:szCs w:val="28"/>
        </w:rPr>
        <w:t>программы отсутствуют</w:t>
      </w:r>
      <w:r w:rsidR="00D84A68">
        <w:rPr>
          <w:bCs/>
          <w:sz w:val="28"/>
          <w:szCs w:val="28"/>
        </w:rPr>
        <w:t>.</w:t>
      </w:r>
    </w:p>
    <w:p w14:paraId="333EFC75" w14:textId="0BACB627" w:rsidR="00D84A68" w:rsidRDefault="00D84A68" w:rsidP="00D84A68">
      <w:pPr>
        <w:spacing w:after="60"/>
        <w:ind w:firstLine="709"/>
        <w:rPr>
          <w:b/>
          <w:bCs/>
          <w:sz w:val="28"/>
          <w:szCs w:val="28"/>
        </w:rPr>
      </w:pPr>
      <w:r>
        <w:rPr>
          <w:b/>
          <w:bCs/>
          <w:sz w:val="28"/>
          <w:szCs w:val="28"/>
        </w:rPr>
        <w:t xml:space="preserve">4. </w:t>
      </w:r>
      <w:r w:rsidRPr="00BD325D">
        <w:rPr>
          <w:b/>
          <w:bCs/>
          <w:sz w:val="28"/>
          <w:szCs w:val="28"/>
        </w:rPr>
        <w:t>Цели, задачи и целевые показатели муниципальной программы:</w:t>
      </w:r>
    </w:p>
    <w:p w14:paraId="7BD4A718" w14:textId="77777777" w:rsidR="00F72268" w:rsidRPr="00BD325D" w:rsidRDefault="00F72268" w:rsidP="00D84A68">
      <w:pPr>
        <w:spacing w:after="60"/>
        <w:ind w:firstLine="709"/>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8765"/>
      </w:tblGrid>
      <w:tr w:rsidR="007F5BBA" w:rsidRPr="00445900" w14:paraId="018EFFC4" w14:textId="77777777" w:rsidTr="007F5BBA">
        <w:trPr>
          <w:trHeight w:val="1112"/>
        </w:trPr>
        <w:tc>
          <w:tcPr>
            <w:tcW w:w="0" w:type="auto"/>
          </w:tcPr>
          <w:p w14:paraId="2DCD0387" w14:textId="77777777" w:rsidR="007F5BBA" w:rsidRPr="00A210B8" w:rsidRDefault="007F5BBA" w:rsidP="00D931F2">
            <w:pPr>
              <w:spacing w:before="60" w:after="60"/>
              <w:jc w:val="center"/>
              <w:rPr>
                <w:b/>
                <w:sz w:val="28"/>
                <w:szCs w:val="28"/>
              </w:rPr>
            </w:pPr>
            <w:r w:rsidRPr="00A210B8">
              <w:rPr>
                <w:sz w:val="28"/>
                <w:szCs w:val="28"/>
              </w:rPr>
              <w:t>№ п/п</w:t>
            </w:r>
          </w:p>
          <w:p w14:paraId="1267F683" w14:textId="3C449A3E" w:rsidR="007F5BBA" w:rsidRPr="00A210B8" w:rsidRDefault="007F5BBA" w:rsidP="00D931F2">
            <w:pPr>
              <w:spacing w:before="60" w:after="60"/>
              <w:jc w:val="center"/>
              <w:rPr>
                <w:b/>
                <w:sz w:val="28"/>
                <w:szCs w:val="28"/>
              </w:rPr>
            </w:pPr>
          </w:p>
        </w:tc>
        <w:tc>
          <w:tcPr>
            <w:tcW w:w="0" w:type="auto"/>
            <w:tcBorders>
              <w:bottom w:val="single" w:sz="4" w:space="0" w:color="auto"/>
            </w:tcBorders>
          </w:tcPr>
          <w:p w14:paraId="2271D4EB" w14:textId="5A657ECB" w:rsidR="0055672A" w:rsidRDefault="007F5BBA" w:rsidP="0055672A">
            <w:pPr>
              <w:spacing w:before="60" w:after="60"/>
              <w:jc w:val="center"/>
              <w:rPr>
                <w:sz w:val="28"/>
                <w:szCs w:val="28"/>
              </w:rPr>
            </w:pPr>
            <w:r w:rsidRPr="00A210B8">
              <w:rPr>
                <w:sz w:val="28"/>
                <w:szCs w:val="28"/>
              </w:rPr>
              <w:t>Цели, задачи муниципальной программы</w:t>
            </w:r>
            <w:r w:rsidR="0055672A">
              <w:rPr>
                <w:sz w:val="28"/>
                <w:szCs w:val="28"/>
                <w:lang w:val="ru-UA"/>
              </w:rPr>
              <w:t>.</w:t>
            </w:r>
            <w:r w:rsidRPr="00A210B8">
              <w:rPr>
                <w:sz w:val="28"/>
                <w:szCs w:val="28"/>
              </w:rPr>
              <w:t xml:space="preserve"> </w:t>
            </w:r>
          </w:p>
          <w:p w14:paraId="5E6FC96B" w14:textId="7A2617F4" w:rsidR="007F5BBA" w:rsidRPr="00A210B8" w:rsidRDefault="007F5BBA" w:rsidP="0055672A">
            <w:pPr>
              <w:spacing w:before="60" w:after="60"/>
              <w:jc w:val="center"/>
              <w:rPr>
                <w:sz w:val="28"/>
                <w:szCs w:val="28"/>
              </w:rPr>
            </w:pPr>
            <w:r w:rsidRPr="00A210B8">
              <w:rPr>
                <w:sz w:val="28"/>
                <w:szCs w:val="28"/>
              </w:rPr>
              <w:t>Значения целевого показателя по годам</w:t>
            </w:r>
          </w:p>
        </w:tc>
      </w:tr>
      <w:tr w:rsidR="00D84A68" w:rsidRPr="00445900" w14:paraId="71652468" w14:textId="77777777" w:rsidTr="00D931F2">
        <w:tc>
          <w:tcPr>
            <w:tcW w:w="0" w:type="auto"/>
          </w:tcPr>
          <w:p w14:paraId="109EDF6B" w14:textId="77777777" w:rsidR="00D84A68" w:rsidRPr="00A210B8" w:rsidRDefault="00D84A68" w:rsidP="00D931F2">
            <w:pPr>
              <w:spacing w:before="60" w:after="60"/>
              <w:rPr>
                <w:b/>
                <w:sz w:val="28"/>
                <w:szCs w:val="28"/>
              </w:rPr>
            </w:pPr>
            <w:r w:rsidRPr="00A210B8">
              <w:rPr>
                <w:sz w:val="28"/>
                <w:szCs w:val="28"/>
              </w:rPr>
              <w:t>1.</w:t>
            </w:r>
          </w:p>
        </w:tc>
        <w:tc>
          <w:tcPr>
            <w:tcW w:w="0" w:type="auto"/>
          </w:tcPr>
          <w:p w14:paraId="39EDC32B" w14:textId="67A082AB" w:rsidR="00D84A68" w:rsidRPr="00A210B8" w:rsidRDefault="00D84A68" w:rsidP="007148EA">
            <w:pPr>
              <w:spacing w:line="253" w:lineRule="auto"/>
              <w:rPr>
                <w:sz w:val="28"/>
                <w:szCs w:val="28"/>
              </w:rPr>
            </w:pPr>
            <w:r w:rsidRPr="00A210B8">
              <w:rPr>
                <w:sz w:val="28"/>
                <w:szCs w:val="28"/>
              </w:rPr>
              <w:t xml:space="preserve">Цель – </w:t>
            </w:r>
            <w:r w:rsidR="007148EA" w:rsidRPr="007148EA">
              <w:rPr>
                <w:color w:val="000000"/>
                <w:sz w:val="28"/>
                <w:szCs w:val="22"/>
                <w:lang w:val="ru-UA" w:eastAsia="en-US"/>
              </w:rPr>
              <w:t>повышение темпов развития малого и среднего предпринимательства как одного из стратегических факторов социально</w:t>
            </w:r>
            <w:r w:rsidR="007148EA">
              <w:rPr>
                <w:color w:val="000000"/>
                <w:sz w:val="28"/>
                <w:szCs w:val="22"/>
                <w:lang w:val="ru-UA" w:eastAsia="en-US"/>
              </w:rPr>
              <w:t xml:space="preserve"> </w:t>
            </w:r>
            <w:r w:rsidR="007148EA" w:rsidRPr="007148EA">
              <w:rPr>
                <w:color w:val="000000"/>
                <w:sz w:val="28"/>
                <w:szCs w:val="22"/>
                <w:lang w:val="ru-UA" w:eastAsia="en-US"/>
              </w:rPr>
              <w:t xml:space="preserve">экономического развития </w:t>
            </w:r>
            <w:r w:rsidR="00194958">
              <w:rPr>
                <w:sz w:val="28"/>
                <w:szCs w:val="28"/>
                <w:lang w:val="ru-UA"/>
              </w:rPr>
              <w:t>на территории</w:t>
            </w:r>
            <w:r w:rsidRPr="00A210B8">
              <w:rPr>
                <w:sz w:val="28"/>
                <w:szCs w:val="28"/>
              </w:rPr>
              <w:t xml:space="preserve"> </w:t>
            </w:r>
            <w:r w:rsidR="004B3CDF" w:rsidRPr="007148EA">
              <w:rPr>
                <w:sz w:val="28"/>
                <w:szCs w:val="28"/>
                <w:lang w:val="ru-UA"/>
              </w:rPr>
              <w:t>муниципально</w:t>
            </w:r>
            <w:r w:rsidR="00194958" w:rsidRPr="007148EA">
              <w:rPr>
                <w:sz w:val="28"/>
                <w:szCs w:val="28"/>
                <w:lang w:val="ru-UA"/>
              </w:rPr>
              <w:t>го</w:t>
            </w:r>
            <w:r w:rsidR="004B3CDF" w:rsidRPr="007148EA">
              <w:rPr>
                <w:sz w:val="28"/>
                <w:szCs w:val="28"/>
                <w:lang w:val="ru-UA"/>
              </w:rPr>
              <w:t xml:space="preserve"> образовани</w:t>
            </w:r>
            <w:r w:rsidR="00194958" w:rsidRPr="007148EA">
              <w:rPr>
                <w:sz w:val="28"/>
                <w:szCs w:val="28"/>
                <w:lang w:val="ru-UA"/>
              </w:rPr>
              <w:t>я</w:t>
            </w:r>
            <w:r w:rsidR="004B3CDF" w:rsidRPr="007148EA">
              <w:rPr>
                <w:sz w:val="28"/>
                <w:szCs w:val="28"/>
                <w:lang w:val="ru-UA"/>
              </w:rPr>
              <w:t xml:space="preserve"> Старобельский муниципальный округ Луганской</w:t>
            </w:r>
            <w:r w:rsidR="004B3CDF">
              <w:rPr>
                <w:sz w:val="28"/>
                <w:szCs w:val="28"/>
              </w:rPr>
              <w:t xml:space="preserve"> Народной </w:t>
            </w:r>
            <w:r w:rsidR="00433C55">
              <w:rPr>
                <w:sz w:val="28"/>
                <w:szCs w:val="28"/>
              </w:rPr>
              <w:t>Республики</w:t>
            </w:r>
          </w:p>
        </w:tc>
      </w:tr>
      <w:tr w:rsidR="00D84A68" w:rsidRPr="00445900" w14:paraId="55153D2D" w14:textId="77777777" w:rsidTr="00BD56FF">
        <w:tc>
          <w:tcPr>
            <w:tcW w:w="0" w:type="auto"/>
          </w:tcPr>
          <w:p w14:paraId="5032972D" w14:textId="77777777" w:rsidR="00D84A68" w:rsidRPr="00A210B8" w:rsidRDefault="00D84A68" w:rsidP="00D931F2">
            <w:pPr>
              <w:spacing w:before="60" w:after="60"/>
              <w:rPr>
                <w:sz w:val="28"/>
                <w:szCs w:val="28"/>
              </w:rPr>
            </w:pPr>
            <w:r w:rsidRPr="00A210B8">
              <w:rPr>
                <w:sz w:val="28"/>
                <w:szCs w:val="28"/>
              </w:rPr>
              <w:t>1.1.</w:t>
            </w:r>
          </w:p>
        </w:tc>
        <w:tc>
          <w:tcPr>
            <w:tcW w:w="0" w:type="auto"/>
            <w:tcBorders>
              <w:bottom w:val="single" w:sz="4" w:space="0" w:color="auto"/>
            </w:tcBorders>
          </w:tcPr>
          <w:p w14:paraId="3FDE7AAE" w14:textId="4BD8BD4F" w:rsidR="00D84A68" w:rsidRPr="00CC471A" w:rsidRDefault="00D84A68" w:rsidP="00D931F2">
            <w:pPr>
              <w:spacing w:before="60" w:after="60"/>
              <w:rPr>
                <w:sz w:val="28"/>
                <w:szCs w:val="28"/>
                <w:lang w:val="ru-UA"/>
              </w:rPr>
            </w:pPr>
            <w:r w:rsidRPr="00A210B8">
              <w:rPr>
                <w:sz w:val="28"/>
                <w:szCs w:val="28"/>
              </w:rPr>
              <w:t xml:space="preserve">Задача – повышение привлекательности территории </w:t>
            </w:r>
            <w:r w:rsidR="00AB024C" w:rsidRPr="00CC471A">
              <w:rPr>
                <w:sz w:val="28"/>
                <w:szCs w:val="28"/>
                <w:lang w:val="ru-UA"/>
              </w:rPr>
              <w:t>муниципального образования Старобельский муниципальный округ Луганской</w:t>
            </w:r>
            <w:r w:rsidR="00AB024C">
              <w:rPr>
                <w:sz w:val="28"/>
                <w:szCs w:val="28"/>
              </w:rPr>
              <w:t xml:space="preserve"> Народной Республики</w:t>
            </w:r>
            <w:r w:rsidR="00AB024C" w:rsidRPr="00A210B8">
              <w:rPr>
                <w:sz w:val="28"/>
                <w:szCs w:val="28"/>
              </w:rPr>
              <w:t xml:space="preserve"> </w:t>
            </w:r>
            <w:r w:rsidRPr="00A210B8">
              <w:rPr>
                <w:sz w:val="28"/>
                <w:szCs w:val="28"/>
              </w:rPr>
              <w:t xml:space="preserve">для создания </w:t>
            </w:r>
            <w:r w:rsidR="00A272C9">
              <w:rPr>
                <w:sz w:val="28"/>
                <w:szCs w:val="28"/>
                <w:lang w:val="ru-UA"/>
              </w:rPr>
              <w:t xml:space="preserve">условий роста числа </w:t>
            </w:r>
            <w:r w:rsidRPr="00A210B8">
              <w:rPr>
                <w:sz w:val="28"/>
                <w:szCs w:val="28"/>
              </w:rPr>
              <w:t>субъектов малого и среднего предпринимательства</w:t>
            </w:r>
            <w:r w:rsidR="00CC471A">
              <w:rPr>
                <w:sz w:val="28"/>
                <w:szCs w:val="28"/>
                <w:lang w:val="ru-UA"/>
              </w:rPr>
              <w:t xml:space="preserve">, </w:t>
            </w:r>
            <w:r w:rsidR="00CC471A" w:rsidRPr="00CC471A">
              <w:rPr>
                <w:sz w:val="28"/>
                <w:szCs w:val="28"/>
                <w:lang w:val="ru-UA"/>
              </w:rPr>
              <w:t>р</w:t>
            </w:r>
            <w:r w:rsidR="00CC471A" w:rsidRPr="00CC471A">
              <w:rPr>
                <w:color w:val="000000"/>
                <w:sz w:val="28"/>
                <w:szCs w:val="22"/>
                <w:lang w:val="ru-UA" w:eastAsia="en-US"/>
              </w:rPr>
              <w:t>асширение доступа субъектов малого и среднего предпринимательства к финансовым ресурсам</w:t>
            </w:r>
          </w:p>
        </w:tc>
      </w:tr>
      <w:tr w:rsidR="00BD56FF" w:rsidRPr="00445900" w14:paraId="7B0CF2A7" w14:textId="77777777" w:rsidTr="00BD56FF">
        <w:trPr>
          <w:trHeight w:val="1663"/>
        </w:trPr>
        <w:tc>
          <w:tcPr>
            <w:tcW w:w="0" w:type="auto"/>
          </w:tcPr>
          <w:p w14:paraId="2AD8CAA1" w14:textId="77777777" w:rsidR="00BD56FF" w:rsidRPr="00A210B8" w:rsidRDefault="00BD56FF" w:rsidP="00D931F2">
            <w:pPr>
              <w:spacing w:before="60" w:after="60"/>
              <w:rPr>
                <w:sz w:val="28"/>
                <w:szCs w:val="28"/>
              </w:rPr>
            </w:pPr>
            <w:r w:rsidRPr="00A210B8">
              <w:rPr>
                <w:sz w:val="28"/>
                <w:szCs w:val="28"/>
              </w:rPr>
              <w:lastRenderedPageBreak/>
              <w:t>1.1.1.</w:t>
            </w:r>
          </w:p>
        </w:tc>
        <w:tc>
          <w:tcPr>
            <w:tcW w:w="0" w:type="auto"/>
          </w:tcPr>
          <w:p w14:paraId="316B4616" w14:textId="77777777" w:rsidR="00BD56FF" w:rsidRDefault="00BD56FF" w:rsidP="00D931F2">
            <w:pPr>
              <w:spacing w:before="60" w:after="60"/>
              <w:rPr>
                <w:sz w:val="28"/>
                <w:szCs w:val="28"/>
              </w:rPr>
            </w:pPr>
            <w:bookmarkStart w:id="5" w:name="_Hlk177660928"/>
            <w:r w:rsidRPr="00A210B8">
              <w:rPr>
                <w:sz w:val="28"/>
                <w:szCs w:val="28"/>
              </w:rPr>
              <w:t>Показатель 1</w:t>
            </w:r>
          </w:p>
          <w:p w14:paraId="7B6C794E" w14:textId="77777777" w:rsidR="00BD56FF" w:rsidRPr="00BD56FF" w:rsidRDefault="00BD56FF" w:rsidP="00DA473B">
            <w:pPr>
              <w:rPr>
                <w:color w:val="000000"/>
                <w:sz w:val="28"/>
                <w:szCs w:val="22"/>
                <w:lang w:val="ru-UA" w:eastAsia="en-US"/>
              </w:rPr>
            </w:pPr>
            <w:r w:rsidRPr="00BD56FF">
              <w:rPr>
                <w:color w:val="000000"/>
                <w:sz w:val="28"/>
                <w:szCs w:val="22"/>
                <w:lang w:val="ru-UA" w:eastAsia="en-US"/>
              </w:rPr>
              <w:t xml:space="preserve">Количество субъектов малого и среднего предпринимательства, единиц: </w:t>
            </w:r>
          </w:p>
          <w:p w14:paraId="2A1B7965" w14:textId="759940AD" w:rsidR="00BD56FF" w:rsidRPr="00751ABB" w:rsidRDefault="00BD56FF" w:rsidP="00DA473B">
            <w:pPr>
              <w:rPr>
                <w:sz w:val="28"/>
                <w:szCs w:val="28"/>
                <w:highlight w:val="yellow"/>
                <w:lang w:val="ru-UA"/>
              </w:rPr>
            </w:pPr>
            <w:r w:rsidRPr="00BD56FF">
              <w:rPr>
                <w:color w:val="000000"/>
                <w:sz w:val="28"/>
                <w:szCs w:val="22"/>
                <w:lang w:val="ru-UA" w:eastAsia="en-US"/>
              </w:rPr>
              <w:t xml:space="preserve">2024 год – 1 </w:t>
            </w:r>
            <w:r w:rsidR="005C7CDF">
              <w:rPr>
                <w:color w:val="000000"/>
                <w:sz w:val="28"/>
                <w:szCs w:val="22"/>
                <w:lang w:val="en-US" w:eastAsia="en-US"/>
              </w:rPr>
              <w:t>550</w:t>
            </w:r>
            <w:r w:rsidRPr="00BD56FF">
              <w:rPr>
                <w:color w:val="000000"/>
                <w:sz w:val="28"/>
                <w:szCs w:val="22"/>
                <w:lang w:val="ru-UA" w:eastAsia="en-US"/>
              </w:rPr>
              <w:t xml:space="preserve">; 2025 год – 1 </w:t>
            </w:r>
            <w:r w:rsidR="005C7CDF">
              <w:rPr>
                <w:color w:val="000000"/>
                <w:sz w:val="28"/>
                <w:szCs w:val="22"/>
                <w:lang w:val="en-US" w:eastAsia="en-US"/>
              </w:rPr>
              <w:t>600</w:t>
            </w:r>
            <w:r w:rsidRPr="00BD56FF">
              <w:rPr>
                <w:color w:val="000000"/>
                <w:sz w:val="28"/>
                <w:szCs w:val="22"/>
                <w:lang w:val="ru-UA" w:eastAsia="en-US"/>
              </w:rPr>
              <w:t xml:space="preserve">. </w:t>
            </w:r>
            <w:bookmarkEnd w:id="5"/>
          </w:p>
        </w:tc>
      </w:tr>
      <w:tr w:rsidR="00634921" w:rsidRPr="00445900" w14:paraId="6BDE1E10" w14:textId="77777777" w:rsidTr="00DA473B">
        <w:trPr>
          <w:trHeight w:val="1871"/>
        </w:trPr>
        <w:tc>
          <w:tcPr>
            <w:tcW w:w="0" w:type="auto"/>
          </w:tcPr>
          <w:p w14:paraId="5E928A84" w14:textId="01597018" w:rsidR="00634921" w:rsidRPr="00634921" w:rsidRDefault="00634921" w:rsidP="00D931F2">
            <w:pPr>
              <w:spacing w:before="60" w:after="60"/>
              <w:rPr>
                <w:sz w:val="28"/>
                <w:szCs w:val="28"/>
                <w:lang w:val="ru-UA"/>
              </w:rPr>
            </w:pPr>
            <w:r w:rsidRPr="00634921">
              <w:rPr>
                <w:sz w:val="28"/>
                <w:szCs w:val="28"/>
                <w:lang w:val="ru-UA"/>
              </w:rPr>
              <w:t>1.1.2.</w:t>
            </w:r>
          </w:p>
        </w:tc>
        <w:tc>
          <w:tcPr>
            <w:tcW w:w="0" w:type="auto"/>
          </w:tcPr>
          <w:p w14:paraId="510754DF" w14:textId="0F90C593" w:rsidR="00DA473B" w:rsidRPr="00DA473B" w:rsidRDefault="00DA473B" w:rsidP="00DA473B">
            <w:pPr>
              <w:spacing w:before="60" w:after="60"/>
              <w:rPr>
                <w:sz w:val="28"/>
                <w:szCs w:val="28"/>
                <w:lang w:val="ru-UA"/>
              </w:rPr>
            </w:pPr>
            <w:r w:rsidRPr="00A210B8">
              <w:rPr>
                <w:sz w:val="28"/>
                <w:szCs w:val="28"/>
              </w:rPr>
              <w:t xml:space="preserve">Показатель </w:t>
            </w:r>
            <w:r>
              <w:rPr>
                <w:sz w:val="28"/>
                <w:szCs w:val="28"/>
                <w:lang w:val="ru-UA"/>
              </w:rPr>
              <w:t>2</w:t>
            </w:r>
          </w:p>
          <w:p w14:paraId="6FC4B57C" w14:textId="54E353D8" w:rsidR="00634921" w:rsidRPr="00634921" w:rsidRDefault="00634921" w:rsidP="00634921">
            <w:pPr>
              <w:spacing w:after="13" w:line="252" w:lineRule="auto"/>
              <w:ind w:right="725"/>
              <w:rPr>
                <w:color w:val="000000"/>
                <w:sz w:val="28"/>
                <w:szCs w:val="22"/>
                <w:lang w:val="ru-UA" w:eastAsia="en-US"/>
              </w:rPr>
            </w:pPr>
            <w:r w:rsidRPr="00634921">
              <w:rPr>
                <w:color w:val="000000"/>
                <w:sz w:val="28"/>
                <w:szCs w:val="22"/>
                <w:lang w:val="ru-UA" w:eastAsia="en-US"/>
              </w:rPr>
              <w:t>Количество физических лиц, применяющих специальный налоговый режим «Налог на профессиональный доход»,</w:t>
            </w:r>
            <w:r w:rsidR="009732BA">
              <w:rPr>
                <w:color w:val="000000"/>
                <w:sz w:val="28"/>
                <w:szCs w:val="22"/>
                <w:lang w:val="ru-UA" w:eastAsia="en-US"/>
              </w:rPr>
              <w:t> </w:t>
            </w:r>
            <w:r w:rsidRPr="00634921">
              <w:rPr>
                <w:color w:val="000000"/>
                <w:sz w:val="28"/>
                <w:szCs w:val="22"/>
                <w:lang w:val="ru-UA" w:eastAsia="en-US"/>
              </w:rPr>
              <w:t xml:space="preserve">человек: </w:t>
            </w:r>
          </w:p>
          <w:p w14:paraId="37239A2A" w14:textId="77B63D9C" w:rsidR="00634921" w:rsidRPr="00634921" w:rsidRDefault="009732BA" w:rsidP="00DA473B">
            <w:pPr>
              <w:spacing w:after="13" w:line="260" w:lineRule="auto"/>
              <w:ind w:right="1825"/>
              <w:rPr>
                <w:sz w:val="28"/>
                <w:szCs w:val="28"/>
                <w:lang w:val="ru-UA"/>
              </w:rPr>
            </w:pPr>
            <w:r>
              <w:rPr>
                <w:color w:val="000000"/>
                <w:sz w:val="28"/>
                <w:szCs w:val="22"/>
                <w:lang w:val="ru-UA" w:eastAsia="en-US"/>
              </w:rPr>
              <w:t xml:space="preserve">2024 </w:t>
            </w:r>
            <w:r w:rsidR="00634921" w:rsidRPr="00634921">
              <w:rPr>
                <w:color w:val="000000"/>
                <w:sz w:val="28"/>
                <w:szCs w:val="22"/>
                <w:lang w:val="ru-UA" w:eastAsia="en-US"/>
              </w:rPr>
              <w:t xml:space="preserve">год – </w:t>
            </w:r>
            <w:r w:rsidR="005C7CDF">
              <w:rPr>
                <w:color w:val="000000"/>
                <w:sz w:val="28"/>
                <w:szCs w:val="22"/>
                <w:lang w:val="en-US" w:eastAsia="en-US"/>
              </w:rPr>
              <w:t>300</w:t>
            </w:r>
            <w:r w:rsidR="00634921" w:rsidRPr="00634921">
              <w:rPr>
                <w:color w:val="000000"/>
                <w:sz w:val="28"/>
                <w:szCs w:val="22"/>
                <w:lang w:val="ru-UA" w:eastAsia="en-US"/>
              </w:rPr>
              <w:t xml:space="preserve">; 2025 год – </w:t>
            </w:r>
            <w:r w:rsidR="005C7CDF">
              <w:rPr>
                <w:color w:val="000000"/>
                <w:sz w:val="28"/>
                <w:szCs w:val="22"/>
                <w:lang w:val="en-US" w:eastAsia="en-US"/>
              </w:rPr>
              <w:t>320</w:t>
            </w:r>
            <w:r w:rsidR="00634921" w:rsidRPr="00634921">
              <w:rPr>
                <w:color w:val="000000"/>
                <w:sz w:val="28"/>
                <w:szCs w:val="22"/>
                <w:lang w:val="ru-UA" w:eastAsia="en-US"/>
              </w:rPr>
              <w:t xml:space="preserve">. </w:t>
            </w:r>
          </w:p>
        </w:tc>
      </w:tr>
      <w:tr w:rsidR="009732BA" w:rsidRPr="00445900" w14:paraId="1913F248" w14:textId="77777777" w:rsidTr="00D22071">
        <w:tc>
          <w:tcPr>
            <w:tcW w:w="0" w:type="auto"/>
          </w:tcPr>
          <w:p w14:paraId="3AC5DE24" w14:textId="03A68B07" w:rsidR="009732BA" w:rsidRPr="00A210B8" w:rsidRDefault="009732BA" w:rsidP="00D931F2">
            <w:pPr>
              <w:spacing w:before="60" w:after="60"/>
              <w:rPr>
                <w:sz w:val="28"/>
                <w:szCs w:val="28"/>
              </w:rPr>
            </w:pPr>
            <w:r w:rsidRPr="00A210B8">
              <w:rPr>
                <w:sz w:val="28"/>
                <w:szCs w:val="28"/>
              </w:rPr>
              <w:t>1.1.</w:t>
            </w:r>
            <w:r>
              <w:rPr>
                <w:sz w:val="28"/>
                <w:szCs w:val="28"/>
                <w:lang w:val="ru-UA"/>
              </w:rPr>
              <w:t>3</w:t>
            </w:r>
            <w:r w:rsidRPr="00A210B8">
              <w:rPr>
                <w:sz w:val="28"/>
                <w:szCs w:val="28"/>
              </w:rPr>
              <w:t>.</w:t>
            </w:r>
          </w:p>
        </w:tc>
        <w:tc>
          <w:tcPr>
            <w:tcW w:w="0" w:type="auto"/>
          </w:tcPr>
          <w:p w14:paraId="4F9D20A3" w14:textId="77777777" w:rsidR="009732BA" w:rsidRPr="00612E07" w:rsidRDefault="009732BA" w:rsidP="00D931F2">
            <w:pPr>
              <w:spacing w:before="60" w:after="60"/>
              <w:rPr>
                <w:sz w:val="28"/>
                <w:szCs w:val="28"/>
                <w:lang w:val="ru-UA"/>
              </w:rPr>
            </w:pPr>
            <w:r w:rsidRPr="00A210B8">
              <w:rPr>
                <w:sz w:val="28"/>
                <w:szCs w:val="28"/>
              </w:rPr>
              <w:t xml:space="preserve">Показатель </w:t>
            </w:r>
            <w:r>
              <w:rPr>
                <w:sz w:val="28"/>
                <w:szCs w:val="28"/>
                <w:lang w:val="ru-UA"/>
              </w:rPr>
              <w:t>3</w:t>
            </w:r>
          </w:p>
          <w:p w14:paraId="59F9E8ED" w14:textId="426E636B" w:rsidR="009732BA" w:rsidRDefault="00D861F4" w:rsidP="00D931F2">
            <w:pPr>
              <w:spacing w:before="60" w:after="60"/>
              <w:rPr>
                <w:sz w:val="28"/>
                <w:szCs w:val="28"/>
              </w:rPr>
            </w:pPr>
            <w:r>
              <w:rPr>
                <w:rFonts w:eastAsia="Calibri"/>
                <w:sz w:val="28"/>
                <w:szCs w:val="28"/>
                <w:lang w:val="ru-UA" w:eastAsia="en-US"/>
              </w:rPr>
              <w:t>Информирование МСП о проведении онлайн</w:t>
            </w:r>
            <w:r w:rsidR="009732BA" w:rsidRPr="00751ABB">
              <w:rPr>
                <w:rFonts w:eastAsia="Calibri"/>
                <w:sz w:val="28"/>
                <w:szCs w:val="28"/>
                <w:lang w:val="ru-UA" w:eastAsia="en-US"/>
              </w:rPr>
              <w:t xml:space="preserve"> семинаров, конференций </w:t>
            </w:r>
            <w:r w:rsidR="009732BA">
              <w:rPr>
                <w:rFonts w:eastAsia="Calibri"/>
                <w:sz w:val="28"/>
                <w:szCs w:val="28"/>
                <w:lang w:val="ru-UA" w:eastAsia="en-US"/>
              </w:rPr>
              <w:t>«</w:t>
            </w:r>
            <w:r w:rsidR="009732BA" w:rsidRPr="00751ABB">
              <w:rPr>
                <w:rFonts w:eastAsia="Calibri"/>
                <w:sz w:val="28"/>
                <w:szCs w:val="28"/>
                <w:lang w:val="ru-UA" w:eastAsia="en-US"/>
              </w:rPr>
              <w:t>круглых столов</w:t>
            </w:r>
            <w:r w:rsidR="009732BA">
              <w:rPr>
                <w:rFonts w:eastAsia="Calibri"/>
                <w:sz w:val="28"/>
                <w:szCs w:val="28"/>
                <w:lang w:val="ru-UA" w:eastAsia="en-US"/>
              </w:rPr>
              <w:t>»,</w:t>
            </w:r>
            <w:r w:rsidR="009732BA" w:rsidRPr="00751ABB">
              <w:rPr>
                <w:rFonts w:eastAsia="Calibri"/>
                <w:sz w:val="28"/>
                <w:szCs w:val="28"/>
                <w:lang w:val="ru-UA" w:eastAsia="en-US"/>
              </w:rPr>
              <w:t xml:space="preserve"> в том числе </w:t>
            </w:r>
            <w:r w:rsidR="009732BA">
              <w:rPr>
                <w:rFonts w:eastAsia="Calibri"/>
                <w:sz w:val="28"/>
                <w:szCs w:val="28"/>
                <w:lang w:val="ru-UA" w:eastAsia="en-US"/>
              </w:rPr>
              <w:t xml:space="preserve">с целью </w:t>
            </w:r>
            <w:r w:rsidR="009732BA" w:rsidRPr="00751ABB">
              <w:rPr>
                <w:rFonts w:eastAsia="Calibri"/>
                <w:sz w:val="28"/>
                <w:szCs w:val="28"/>
                <w:lang w:eastAsia="en-US"/>
              </w:rPr>
              <w:t>поиск</w:t>
            </w:r>
            <w:r w:rsidR="009732BA">
              <w:rPr>
                <w:rFonts w:eastAsia="Calibri"/>
                <w:sz w:val="28"/>
                <w:szCs w:val="28"/>
                <w:lang w:val="ru-UA" w:eastAsia="en-US"/>
              </w:rPr>
              <w:t>а</w:t>
            </w:r>
            <w:r w:rsidR="009732BA" w:rsidRPr="00751ABB">
              <w:rPr>
                <w:rFonts w:eastAsia="Calibri"/>
                <w:sz w:val="28"/>
                <w:szCs w:val="28"/>
                <w:lang w:eastAsia="en-US"/>
              </w:rPr>
              <w:t xml:space="preserve"> финансовой поддержки бизнеса (гранты, субсидии, льготное кредитование и прочее)</w:t>
            </w:r>
            <w:r w:rsidR="009732BA" w:rsidRPr="00751ABB">
              <w:rPr>
                <w:sz w:val="28"/>
                <w:szCs w:val="28"/>
              </w:rPr>
              <w:t>,</w:t>
            </w:r>
            <w:r w:rsidR="009732BA">
              <w:rPr>
                <w:sz w:val="28"/>
                <w:szCs w:val="28"/>
                <w:lang w:val="ru-UA"/>
              </w:rPr>
              <w:t xml:space="preserve"> шт.,</w:t>
            </w:r>
            <w:r w:rsidR="009732BA" w:rsidRPr="00751ABB">
              <w:rPr>
                <w:sz w:val="28"/>
                <w:szCs w:val="28"/>
              </w:rPr>
              <w:t xml:space="preserve"> </w:t>
            </w:r>
          </w:p>
          <w:p w14:paraId="1920C435" w14:textId="5AE5ADA0" w:rsidR="009732BA" w:rsidRPr="00A511F3" w:rsidRDefault="009732BA" w:rsidP="009732BA">
            <w:pPr>
              <w:spacing w:before="60" w:after="60"/>
              <w:rPr>
                <w:sz w:val="28"/>
                <w:szCs w:val="28"/>
                <w:lang w:val="ru-UA"/>
              </w:rPr>
            </w:pPr>
            <w:r>
              <w:rPr>
                <w:sz w:val="28"/>
                <w:szCs w:val="28"/>
                <w:lang w:val="ru-UA"/>
              </w:rPr>
              <w:t>2024 год – 100; 2025 год – 120.</w:t>
            </w:r>
            <w:r w:rsidRPr="00A511F3">
              <w:rPr>
                <w:sz w:val="28"/>
                <w:szCs w:val="28"/>
                <w:lang w:val="ru-UA"/>
              </w:rPr>
              <w:t xml:space="preserve"> </w:t>
            </w:r>
          </w:p>
        </w:tc>
      </w:tr>
      <w:tr w:rsidR="009732BA" w:rsidRPr="00445900" w14:paraId="07F77881" w14:textId="77777777" w:rsidTr="005F5831">
        <w:trPr>
          <w:trHeight w:val="1551"/>
        </w:trPr>
        <w:tc>
          <w:tcPr>
            <w:tcW w:w="0" w:type="auto"/>
          </w:tcPr>
          <w:p w14:paraId="40F4D102" w14:textId="02C8BF27" w:rsidR="009732BA" w:rsidRDefault="009732BA" w:rsidP="00D931F2">
            <w:pPr>
              <w:spacing w:before="60" w:after="60"/>
              <w:rPr>
                <w:sz w:val="28"/>
                <w:szCs w:val="28"/>
              </w:rPr>
            </w:pPr>
            <w:r>
              <w:rPr>
                <w:sz w:val="28"/>
                <w:szCs w:val="28"/>
              </w:rPr>
              <w:t>1.1.</w:t>
            </w:r>
            <w:r>
              <w:rPr>
                <w:sz w:val="28"/>
                <w:szCs w:val="28"/>
                <w:lang w:val="ru-UA"/>
              </w:rPr>
              <w:t>4</w:t>
            </w:r>
            <w:r>
              <w:rPr>
                <w:sz w:val="28"/>
                <w:szCs w:val="28"/>
              </w:rPr>
              <w:t>.</w:t>
            </w:r>
          </w:p>
        </w:tc>
        <w:tc>
          <w:tcPr>
            <w:tcW w:w="0" w:type="auto"/>
          </w:tcPr>
          <w:p w14:paraId="076CC1FA" w14:textId="77777777" w:rsidR="009732BA" w:rsidRPr="00612E07" w:rsidRDefault="009732BA" w:rsidP="00D931F2">
            <w:pPr>
              <w:spacing w:before="60" w:after="60"/>
              <w:rPr>
                <w:sz w:val="28"/>
                <w:szCs w:val="28"/>
                <w:lang w:val="ru-UA"/>
              </w:rPr>
            </w:pPr>
            <w:r>
              <w:rPr>
                <w:sz w:val="28"/>
                <w:szCs w:val="28"/>
              </w:rPr>
              <w:t xml:space="preserve">Показатель </w:t>
            </w:r>
            <w:r>
              <w:rPr>
                <w:sz w:val="28"/>
                <w:szCs w:val="28"/>
                <w:lang w:val="ru-UA"/>
              </w:rPr>
              <w:t>4</w:t>
            </w:r>
          </w:p>
          <w:p w14:paraId="5E74281A" w14:textId="77777777" w:rsidR="009732BA" w:rsidRDefault="009732BA" w:rsidP="009732BA">
            <w:pPr>
              <w:spacing w:before="60" w:after="60"/>
              <w:rPr>
                <w:sz w:val="28"/>
                <w:szCs w:val="28"/>
                <w:lang w:val="ru-UA"/>
              </w:rPr>
            </w:pPr>
            <w:r w:rsidRPr="00751ABB">
              <w:rPr>
                <w:rFonts w:eastAsia="Calibri"/>
                <w:sz w:val="28"/>
                <w:szCs w:val="28"/>
                <w:lang w:eastAsia="en-US"/>
              </w:rPr>
              <w:t>Оказание консультационной поддержки субъектов малого и среднего предпринимательства</w:t>
            </w:r>
            <w:r w:rsidRPr="00751ABB">
              <w:rPr>
                <w:rFonts w:eastAsia="Calibri"/>
                <w:sz w:val="28"/>
                <w:szCs w:val="28"/>
                <w:lang w:val="ru-UA" w:eastAsia="en-US"/>
              </w:rPr>
              <w:t xml:space="preserve"> по горячей линии отдела</w:t>
            </w:r>
            <w:r w:rsidRPr="00463417">
              <w:rPr>
                <w:sz w:val="28"/>
                <w:szCs w:val="28"/>
                <w:lang w:val="ru-UA"/>
              </w:rPr>
              <w:t xml:space="preserve">, шт., </w:t>
            </w:r>
          </w:p>
          <w:p w14:paraId="45AC8F04" w14:textId="324C00A0" w:rsidR="009732BA" w:rsidRPr="00A511F3" w:rsidRDefault="009732BA" w:rsidP="009732BA">
            <w:pPr>
              <w:spacing w:before="60" w:after="60"/>
              <w:rPr>
                <w:sz w:val="28"/>
                <w:szCs w:val="28"/>
              </w:rPr>
            </w:pPr>
            <w:r>
              <w:rPr>
                <w:sz w:val="28"/>
                <w:szCs w:val="28"/>
                <w:lang w:val="ru-UA"/>
              </w:rPr>
              <w:t>2024 год – 200; 2025 год – 220.</w:t>
            </w:r>
          </w:p>
        </w:tc>
      </w:tr>
    </w:tbl>
    <w:p w14:paraId="3BD69D7E" w14:textId="77777777" w:rsidR="00D84A68" w:rsidRPr="00DD1C2F" w:rsidRDefault="00D84A68" w:rsidP="00D84A68">
      <w:pPr>
        <w:rPr>
          <w:b/>
          <w:bCs/>
        </w:rPr>
      </w:pPr>
    </w:p>
    <w:p w14:paraId="3364C031" w14:textId="77777777" w:rsidR="00D84A68" w:rsidRPr="004D4ED9" w:rsidRDefault="00D84A68" w:rsidP="00D84A68">
      <w:pPr>
        <w:ind w:firstLine="709"/>
      </w:pPr>
      <w:r>
        <w:rPr>
          <w:b/>
          <w:bCs/>
          <w:sz w:val="28"/>
          <w:szCs w:val="28"/>
        </w:rPr>
        <w:t>5</w:t>
      </w:r>
      <w:r w:rsidRPr="004D4ED9">
        <w:rPr>
          <w:b/>
          <w:bCs/>
          <w:sz w:val="28"/>
          <w:szCs w:val="28"/>
        </w:rPr>
        <w:t>. Сроки</w:t>
      </w:r>
      <w:r>
        <w:rPr>
          <w:b/>
          <w:bCs/>
          <w:sz w:val="28"/>
          <w:szCs w:val="28"/>
        </w:rPr>
        <w:t xml:space="preserve"> реализации муниципальной</w:t>
      </w:r>
      <w:r w:rsidRPr="004D4ED9">
        <w:rPr>
          <w:b/>
          <w:bCs/>
          <w:sz w:val="28"/>
          <w:szCs w:val="28"/>
        </w:rPr>
        <w:t xml:space="preserve"> программы:</w:t>
      </w:r>
    </w:p>
    <w:p w14:paraId="3B2DF456" w14:textId="30214229" w:rsidR="00D84A68" w:rsidRPr="00A0143B" w:rsidRDefault="00BF7C48" w:rsidP="00D84A68">
      <w:pPr>
        <w:spacing w:before="120"/>
        <w:ind w:firstLine="709"/>
        <w:rPr>
          <w:sz w:val="24"/>
          <w:szCs w:val="24"/>
        </w:rPr>
      </w:pPr>
      <w:r>
        <w:rPr>
          <w:sz w:val="28"/>
          <w:szCs w:val="28"/>
        </w:rPr>
        <w:t>2025</w:t>
      </w:r>
      <w:r w:rsidR="00D84A68" w:rsidRPr="004D4ED9">
        <w:rPr>
          <w:sz w:val="28"/>
          <w:szCs w:val="28"/>
        </w:rPr>
        <w:t xml:space="preserve"> год.</w:t>
      </w:r>
    </w:p>
    <w:p w14:paraId="6D036D98" w14:textId="77777777" w:rsidR="00D84A68" w:rsidRPr="00DD1C2F" w:rsidRDefault="00D84A68" w:rsidP="00D84A68">
      <w:pPr>
        <w:spacing w:after="60"/>
        <w:ind w:firstLine="709"/>
        <w:rPr>
          <w:b/>
          <w:bCs/>
        </w:rPr>
      </w:pPr>
    </w:p>
    <w:p w14:paraId="37903EB4" w14:textId="0F427B1C" w:rsidR="00D84A68" w:rsidRPr="00A0143B" w:rsidRDefault="00D84A68" w:rsidP="00D84A68">
      <w:pPr>
        <w:spacing w:after="60"/>
        <w:ind w:firstLine="709"/>
        <w:rPr>
          <w:b/>
          <w:bCs/>
          <w:sz w:val="24"/>
          <w:szCs w:val="24"/>
        </w:rPr>
      </w:pPr>
      <w:r>
        <w:rPr>
          <w:b/>
          <w:bCs/>
          <w:sz w:val="28"/>
          <w:szCs w:val="28"/>
        </w:rPr>
        <w:t>6</w:t>
      </w:r>
      <w:r w:rsidRPr="00363455">
        <w:rPr>
          <w:b/>
          <w:bCs/>
          <w:sz w:val="28"/>
          <w:szCs w:val="28"/>
        </w:rPr>
        <w:t>. Объемы и источники финансирования муниципальной программы в целом и по годам реализации (тыс. руб.):</w:t>
      </w:r>
    </w:p>
    <w:p w14:paraId="0479A04E" w14:textId="77777777" w:rsidR="00DD1C2F" w:rsidRPr="00DD1C2F" w:rsidRDefault="00DD1C2F" w:rsidP="00D84A68">
      <w:pPr>
        <w:spacing w:after="60"/>
        <w:ind w:firstLine="709"/>
        <w:rPr>
          <w:b/>
          <w:bCs/>
          <w:sz w:val="18"/>
          <w:szCs w:val="18"/>
        </w:rPr>
      </w:pPr>
    </w:p>
    <w:tbl>
      <w:tblPr>
        <w:tblStyle w:val="13"/>
        <w:tblW w:w="9571" w:type="dxa"/>
        <w:tblLayout w:type="fixed"/>
        <w:tblLook w:val="04A0" w:firstRow="1" w:lastRow="0" w:firstColumn="1" w:lastColumn="0" w:noHBand="0" w:noVBand="1"/>
      </w:tblPr>
      <w:tblGrid>
        <w:gridCol w:w="959"/>
        <w:gridCol w:w="1730"/>
        <w:gridCol w:w="1701"/>
        <w:gridCol w:w="2126"/>
        <w:gridCol w:w="1843"/>
        <w:gridCol w:w="1212"/>
      </w:tblGrid>
      <w:tr w:rsidR="007D1D38" w:rsidRPr="007D1D38" w14:paraId="6278EC5A" w14:textId="77777777" w:rsidTr="00AD3E0B">
        <w:tc>
          <w:tcPr>
            <w:tcW w:w="959" w:type="dxa"/>
            <w:vMerge w:val="restart"/>
          </w:tcPr>
          <w:p w14:paraId="33C25B2E" w14:textId="77777777" w:rsidR="007D1D38" w:rsidRPr="007D1D38" w:rsidRDefault="007D1D38" w:rsidP="007D1D38">
            <w:pPr>
              <w:spacing w:line="360" w:lineRule="atLeast"/>
              <w:jc w:val="center"/>
              <w:rPr>
                <w:sz w:val="24"/>
                <w:szCs w:val="24"/>
              </w:rPr>
            </w:pPr>
            <w:r w:rsidRPr="007D1D38">
              <w:rPr>
                <w:sz w:val="24"/>
                <w:szCs w:val="24"/>
              </w:rPr>
              <w:t>Год</w:t>
            </w:r>
          </w:p>
        </w:tc>
        <w:tc>
          <w:tcPr>
            <w:tcW w:w="8612" w:type="dxa"/>
            <w:gridSpan w:val="5"/>
          </w:tcPr>
          <w:p w14:paraId="4230BABE" w14:textId="77777777" w:rsidR="007D1D38" w:rsidRPr="007D1D38" w:rsidRDefault="007D1D38" w:rsidP="007D1D38">
            <w:pPr>
              <w:spacing w:line="360" w:lineRule="atLeast"/>
              <w:jc w:val="center"/>
              <w:rPr>
                <w:sz w:val="24"/>
                <w:szCs w:val="24"/>
              </w:rPr>
            </w:pPr>
            <w:r w:rsidRPr="007D1D38">
              <w:rPr>
                <w:sz w:val="24"/>
                <w:szCs w:val="24"/>
              </w:rPr>
              <w:t>Источник финансирования</w:t>
            </w:r>
          </w:p>
        </w:tc>
      </w:tr>
      <w:tr w:rsidR="007D1D38" w:rsidRPr="007D1D38" w14:paraId="506133BD" w14:textId="77777777" w:rsidTr="00D01F24">
        <w:tc>
          <w:tcPr>
            <w:tcW w:w="959" w:type="dxa"/>
            <w:vMerge/>
          </w:tcPr>
          <w:p w14:paraId="54103706" w14:textId="77777777" w:rsidR="007D1D38" w:rsidRPr="007D1D38" w:rsidRDefault="007D1D38" w:rsidP="007D1D38">
            <w:pPr>
              <w:spacing w:line="360" w:lineRule="atLeast"/>
              <w:jc w:val="center"/>
              <w:rPr>
                <w:sz w:val="24"/>
                <w:szCs w:val="24"/>
              </w:rPr>
            </w:pPr>
          </w:p>
        </w:tc>
        <w:tc>
          <w:tcPr>
            <w:tcW w:w="1730" w:type="dxa"/>
          </w:tcPr>
          <w:p w14:paraId="0D1BC477" w14:textId="77777777" w:rsidR="007D1D38" w:rsidRPr="007D1D38" w:rsidRDefault="007D1D38" w:rsidP="007D1D38">
            <w:pPr>
              <w:spacing w:line="360" w:lineRule="atLeast"/>
              <w:jc w:val="center"/>
              <w:rPr>
                <w:sz w:val="24"/>
                <w:szCs w:val="24"/>
              </w:rPr>
            </w:pPr>
            <w:r w:rsidRPr="007D1D38">
              <w:rPr>
                <w:sz w:val="24"/>
                <w:szCs w:val="24"/>
              </w:rPr>
              <w:t>федеральный бюджет</w:t>
            </w:r>
          </w:p>
        </w:tc>
        <w:tc>
          <w:tcPr>
            <w:tcW w:w="1701" w:type="dxa"/>
          </w:tcPr>
          <w:p w14:paraId="7D4CB031" w14:textId="77777777" w:rsidR="007D1D38" w:rsidRPr="007D1D38" w:rsidRDefault="007D1D38" w:rsidP="007D1D38">
            <w:pPr>
              <w:spacing w:line="360" w:lineRule="atLeast"/>
              <w:jc w:val="center"/>
              <w:rPr>
                <w:sz w:val="24"/>
                <w:szCs w:val="24"/>
              </w:rPr>
            </w:pPr>
            <w:r w:rsidRPr="007D1D38">
              <w:rPr>
                <w:sz w:val="24"/>
                <w:szCs w:val="24"/>
              </w:rPr>
              <w:t>областной бюджет</w:t>
            </w:r>
          </w:p>
        </w:tc>
        <w:tc>
          <w:tcPr>
            <w:tcW w:w="2126" w:type="dxa"/>
          </w:tcPr>
          <w:p w14:paraId="02103307" w14:textId="77777777" w:rsidR="007D1D38" w:rsidRPr="007D1D38" w:rsidRDefault="007D1D38" w:rsidP="007D1D38">
            <w:pPr>
              <w:spacing w:line="360" w:lineRule="atLeast"/>
              <w:jc w:val="center"/>
              <w:rPr>
                <w:sz w:val="24"/>
                <w:szCs w:val="24"/>
              </w:rPr>
            </w:pPr>
            <w:r w:rsidRPr="007D1D38">
              <w:rPr>
                <w:sz w:val="24"/>
                <w:szCs w:val="24"/>
              </w:rPr>
              <w:t>бюджет муниципального округа</w:t>
            </w:r>
          </w:p>
        </w:tc>
        <w:tc>
          <w:tcPr>
            <w:tcW w:w="1843" w:type="dxa"/>
          </w:tcPr>
          <w:p w14:paraId="42824452" w14:textId="77777777" w:rsidR="007D1D38" w:rsidRPr="007D1D38" w:rsidRDefault="007D1D38" w:rsidP="007D1D38">
            <w:pPr>
              <w:spacing w:line="360" w:lineRule="atLeast"/>
              <w:jc w:val="center"/>
              <w:rPr>
                <w:sz w:val="24"/>
                <w:szCs w:val="24"/>
              </w:rPr>
            </w:pPr>
            <w:r w:rsidRPr="007D1D38">
              <w:rPr>
                <w:sz w:val="24"/>
                <w:szCs w:val="24"/>
              </w:rPr>
              <w:t>внебюджетные средства</w:t>
            </w:r>
          </w:p>
        </w:tc>
        <w:tc>
          <w:tcPr>
            <w:tcW w:w="1212" w:type="dxa"/>
          </w:tcPr>
          <w:p w14:paraId="1A83E126" w14:textId="77777777" w:rsidR="007D1D38" w:rsidRPr="007D1D38" w:rsidRDefault="007D1D38" w:rsidP="007D1D38">
            <w:pPr>
              <w:spacing w:line="360" w:lineRule="atLeast"/>
              <w:jc w:val="center"/>
              <w:rPr>
                <w:sz w:val="24"/>
                <w:szCs w:val="24"/>
              </w:rPr>
            </w:pPr>
            <w:r w:rsidRPr="007D1D38">
              <w:rPr>
                <w:sz w:val="24"/>
                <w:szCs w:val="24"/>
              </w:rPr>
              <w:t>всего</w:t>
            </w:r>
          </w:p>
        </w:tc>
      </w:tr>
      <w:tr w:rsidR="007D1D38" w:rsidRPr="007D1D38" w14:paraId="1577FEB9" w14:textId="77777777" w:rsidTr="005F274F">
        <w:trPr>
          <w:trHeight w:val="209"/>
        </w:trPr>
        <w:tc>
          <w:tcPr>
            <w:tcW w:w="959" w:type="dxa"/>
          </w:tcPr>
          <w:p w14:paraId="3C0AB7B2" w14:textId="77777777" w:rsidR="007D1D38" w:rsidRPr="007D1D38" w:rsidRDefault="007D1D38" w:rsidP="007D1D38">
            <w:pPr>
              <w:spacing w:line="360" w:lineRule="atLeast"/>
              <w:jc w:val="center"/>
              <w:rPr>
                <w:sz w:val="24"/>
                <w:szCs w:val="24"/>
              </w:rPr>
            </w:pPr>
            <w:r w:rsidRPr="007D1D38">
              <w:rPr>
                <w:sz w:val="24"/>
                <w:szCs w:val="24"/>
              </w:rPr>
              <w:t>1</w:t>
            </w:r>
          </w:p>
        </w:tc>
        <w:tc>
          <w:tcPr>
            <w:tcW w:w="1730" w:type="dxa"/>
          </w:tcPr>
          <w:p w14:paraId="0235FFEF" w14:textId="77777777" w:rsidR="007D1D38" w:rsidRPr="007D1D38" w:rsidRDefault="007D1D38" w:rsidP="007D1D38">
            <w:pPr>
              <w:spacing w:line="360" w:lineRule="atLeast"/>
              <w:jc w:val="center"/>
              <w:rPr>
                <w:sz w:val="24"/>
                <w:szCs w:val="24"/>
              </w:rPr>
            </w:pPr>
            <w:r w:rsidRPr="007D1D38">
              <w:rPr>
                <w:sz w:val="24"/>
                <w:szCs w:val="24"/>
              </w:rPr>
              <w:t>2</w:t>
            </w:r>
          </w:p>
        </w:tc>
        <w:tc>
          <w:tcPr>
            <w:tcW w:w="1701" w:type="dxa"/>
          </w:tcPr>
          <w:p w14:paraId="6CA82640" w14:textId="77777777" w:rsidR="007D1D38" w:rsidRPr="007D1D38" w:rsidRDefault="007D1D38" w:rsidP="007D1D38">
            <w:pPr>
              <w:spacing w:line="360" w:lineRule="atLeast"/>
              <w:jc w:val="center"/>
              <w:rPr>
                <w:sz w:val="24"/>
                <w:szCs w:val="24"/>
              </w:rPr>
            </w:pPr>
            <w:r w:rsidRPr="007D1D38">
              <w:rPr>
                <w:sz w:val="24"/>
                <w:szCs w:val="24"/>
              </w:rPr>
              <w:t>3</w:t>
            </w:r>
          </w:p>
        </w:tc>
        <w:tc>
          <w:tcPr>
            <w:tcW w:w="2126" w:type="dxa"/>
          </w:tcPr>
          <w:p w14:paraId="09D04876" w14:textId="77777777" w:rsidR="007D1D38" w:rsidRPr="007D1D38" w:rsidRDefault="007D1D38" w:rsidP="007D1D38">
            <w:pPr>
              <w:spacing w:line="360" w:lineRule="atLeast"/>
              <w:jc w:val="center"/>
              <w:rPr>
                <w:sz w:val="24"/>
                <w:szCs w:val="24"/>
              </w:rPr>
            </w:pPr>
            <w:r w:rsidRPr="007D1D38">
              <w:rPr>
                <w:sz w:val="24"/>
                <w:szCs w:val="24"/>
              </w:rPr>
              <w:t>4</w:t>
            </w:r>
          </w:p>
        </w:tc>
        <w:tc>
          <w:tcPr>
            <w:tcW w:w="1843" w:type="dxa"/>
          </w:tcPr>
          <w:p w14:paraId="16788DF1" w14:textId="77777777" w:rsidR="007D1D38" w:rsidRPr="007D1D38" w:rsidRDefault="007D1D38" w:rsidP="007D1D38">
            <w:pPr>
              <w:spacing w:line="360" w:lineRule="atLeast"/>
              <w:jc w:val="center"/>
              <w:rPr>
                <w:sz w:val="24"/>
                <w:szCs w:val="24"/>
              </w:rPr>
            </w:pPr>
            <w:r w:rsidRPr="007D1D38">
              <w:rPr>
                <w:sz w:val="24"/>
                <w:szCs w:val="24"/>
              </w:rPr>
              <w:t>5</w:t>
            </w:r>
          </w:p>
        </w:tc>
        <w:tc>
          <w:tcPr>
            <w:tcW w:w="1212" w:type="dxa"/>
          </w:tcPr>
          <w:p w14:paraId="29EA1D6F" w14:textId="77777777" w:rsidR="007D1D38" w:rsidRPr="007D1D38" w:rsidRDefault="007D1D38" w:rsidP="007D1D38">
            <w:pPr>
              <w:spacing w:line="360" w:lineRule="atLeast"/>
              <w:jc w:val="center"/>
              <w:rPr>
                <w:sz w:val="24"/>
                <w:szCs w:val="24"/>
              </w:rPr>
            </w:pPr>
            <w:r w:rsidRPr="007D1D38">
              <w:rPr>
                <w:sz w:val="24"/>
                <w:szCs w:val="24"/>
              </w:rPr>
              <w:t>6</w:t>
            </w:r>
          </w:p>
        </w:tc>
      </w:tr>
      <w:tr w:rsidR="00377A1B" w:rsidRPr="007D1D38" w14:paraId="548306C5" w14:textId="77777777" w:rsidTr="00D01F24">
        <w:tc>
          <w:tcPr>
            <w:tcW w:w="959" w:type="dxa"/>
          </w:tcPr>
          <w:p w14:paraId="35FC28BC" w14:textId="77777777" w:rsidR="00377A1B" w:rsidRPr="007D1D38" w:rsidRDefault="00377A1B" w:rsidP="00377A1B">
            <w:pPr>
              <w:spacing w:line="360" w:lineRule="atLeast"/>
              <w:jc w:val="both"/>
              <w:rPr>
                <w:sz w:val="24"/>
                <w:szCs w:val="24"/>
              </w:rPr>
            </w:pPr>
            <w:r w:rsidRPr="007D1D38">
              <w:rPr>
                <w:sz w:val="24"/>
                <w:szCs w:val="24"/>
              </w:rPr>
              <w:t>2025</w:t>
            </w:r>
          </w:p>
        </w:tc>
        <w:tc>
          <w:tcPr>
            <w:tcW w:w="1730" w:type="dxa"/>
          </w:tcPr>
          <w:p w14:paraId="25B38359" w14:textId="77777777" w:rsidR="00377A1B" w:rsidRPr="007D1D38" w:rsidRDefault="00377A1B" w:rsidP="00377A1B">
            <w:pPr>
              <w:spacing w:line="360" w:lineRule="atLeast"/>
              <w:jc w:val="center"/>
              <w:rPr>
                <w:sz w:val="24"/>
                <w:szCs w:val="24"/>
              </w:rPr>
            </w:pPr>
            <w:r w:rsidRPr="007D1D38">
              <w:rPr>
                <w:sz w:val="24"/>
                <w:szCs w:val="24"/>
              </w:rPr>
              <w:t>-</w:t>
            </w:r>
          </w:p>
        </w:tc>
        <w:tc>
          <w:tcPr>
            <w:tcW w:w="1701" w:type="dxa"/>
          </w:tcPr>
          <w:p w14:paraId="72C2B902" w14:textId="5CF7428B" w:rsidR="00377A1B" w:rsidRPr="007D1D38" w:rsidRDefault="00377A1B" w:rsidP="00377A1B">
            <w:pPr>
              <w:spacing w:line="360" w:lineRule="atLeast"/>
              <w:jc w:val="center"/>
              <w:rPr>
                <w:sz w:val="24"/>
                <w:szCs w:val="24"/>
              </w:rPr>
            </w:pPr>
            <w:r w:rsidRPr="0036320B">
              <w:rPr>
                <w:sz w:val="24"/>
                <w:szCs w:val="24"/>
              </w:rPr>
              <w:t>-</w:t>
            </w:r>
          </w:p>
        </w:tc>
        <w:tc>
          <w:tcPr>
            <w:tcW w:w="2126" w:type="dxa"/>
          </w:tcPr>
          <w:p w14:paraId="33406D1A" w14:textId="6BF0FF04" w:rsidR="00377A1B" w:rsidRPr="00CC471A" w:rsidRDefault="00CC471A" w:rsidP="00377A1B">
            <w:pPr>
              <w:spacing w:line="360" w:lineRule="atLeast"/>
              <w:jc w:val="center"/>
              <w:rPr>
                <w:sz w:val="24"/>
                <w:szCs w:val="24"/>
                <w:lang w:val="ru-UA"/>
              </w:rPr>
            </w:pPr>
            <w:r w:rsidRPr="00CC471A">
              <w:rPr>
                <w:sz w:val="24"/>
                <w:szCs w:val="24"/>
                <w:lang w:val="ru-UA"/>
              </w:rPr>
              <w:t>0</w:t>
            </w:r>
          </w:p>
        </w:tc>
        <w:tc>
          <w:tcPr>
            <w:tcW w:w="1843" w:type="dxa"/>
          </w:tcPr>
          <w:p w14:paraId="49A63D29" w14:textId="1FB5D0ED" w:rsidR="00377A1B" w:rsidRPr="00CC471A" w:rsidRDefault="00377A1B" w:rsidP="00377A1B">
            <w:pPr>
              <w:spacing w:line="360" w:lineRule="atLeast"/>
              <w:jc w:val="center"/>
              <w:rPr>
                <w:sz w:val="24"/>
                <w:szCs w:val="24"/>
              </w:rPr>
            </w:pPr>
            <w:r w:rsidRPr="00CC471A">
              <w:rPr>
                <w:sz w:val="24"/>
                <w:szCs w:val="24"/>
              </w:rPr>
              <w:t>-</w:t>
            </w:r>
          </w:p>
        </w:tc>
        <w:tc>
          <w:tcPr>
            <w:tcW w:w="1212" w:type="dxa"/>
          </w:tcPr>
          <w:p w14:paraId="09852903" w14:textId="564293E2" w:rsidR="00377A1B" w:rsidRPr="00CC471A" w:rsidRDefault="00CC471A" w:rsidP="00377A1B">
            <w:pPr>
              <w:spacing w:line="360" w:lineRule="atLeast"/>
              <w:jc w:val="center"/>
              <w:rPr>
                <w:sz w:val="24"/>
                <w:szCs w:val="24"/>
                <w:lang w:val="ru-UA"/>
              </w:rPr>
            </w:pPr>
            <w:r w:rsidRPr="00CC471A">
              <w:rPr>
                <w:sz w:val="24"/>
                <w:szCs w:val="24"/>
                <w:lang w:val="ru-UA"/>
              </w:rPr>
              <w:t>0</w:t>
            </w:r>
          </w:p>
        </w:tc>
      </w:tr>
      <w:tr w:rsidR="00377A1B" w:rsidRPr="007D1D38" w14:paraId="14E4A84F" w14:textId="77777777" w:rsidTr="00D01F24">
        <w:tc>
          <w:tcPr>
            <w:tcW w:w="959" w:type="dxa"/>
          </w:tcPr>
          <w:p w14:paraId="2369CF6D" w14:textId="77777777" w:rsidR="00377A1B" w:rsidRPr="007D1D38" w:rsidRDefault="00377A1B" w:rsidP="00377A1B">
            <w:pPr>
              <w:spacing w:line="360" w:lineRule="atLeast"/>
              <w:jc w:val="both"/>
              <w:rPr>
                <w:sz w:val="24"/>
                <w:szCs w:val="24"/>
              </w:rPr>
            </w:pPr>
            <w:r w:rsidRPr="007D1D38">
              <w:rPr>
                <w:sz w:val="24"/>
                <w:szCs w:val="24"/>
              </w:rPr>
              <w:t>Всего</w:t>
            </w:r>
          </w:p>
        </w:tc>
        <w:tc>
          <w:tcPr>
            <w:tcW w:w="1730" w:type="dxa"/>
          </w:tcPr>
          <w:p w14:paraId="2D475DF1" w14:textId="77777777" w:rsidR="00377A1B" w:rsidRPr="007D1D38" w:rsidRDefault="00377A1B" w:rsidP="00377A1B">
            <w:pPr>
              <w:spacing w:line="360" w:lineRule="atLeast"/>
              <w:jc w:val="center"/>
              <w:rPr>
                <w:sz w:val="24"/>
                <w:szCs w:val="24"/>
              </w:rPr>
            </w:pPr>
            <w:r w:rsidRPr="007D1D38">
              <w:rPr>
                <w:sz w:val="24"/>
                <w:szCs w:val="24"/>
              </w:rPr>
              <w:t>-</w:t>
            </w:r>
          </w:p>
        </w:tc>
        <w:tc>
          <w:tcPr>
            <w:tcW w:w="1701" w:type="dxa"/>
          </w:tcPr>
          <w:p w14:paraId="25EBBC1F" w14:textId="14C0AAD0" w:rsidR="00377A1B" w:rsidRPr="007D1D38" w:rsidRDefault="00377A1B" w:rsidP="00377A1B">
            <w:pPr>
              <w:spacing w:line="360" w:lineRule="atLeast"/>
              <w:jc w:val="center"/>
              <w:rPr>
                <w:sz w:val="24"/>
                <w:szCs w:val="24"/>
              </w:rPr>
            </w:pPr>
            <w:r w:rsidRPr="0036320B">
              <w:rPr>
                <w:sz w:val="24"/>
                <w:szCs w:val="24"/>
              </w:rPr>
              <w:t>-</w:t>
            </w:r>
          </w:p>
        </w:tc>
        <w:tc>
          <w:tcPr>
            <w:tcW w:w="2126" w:type="dxa"/>
          </w:tcPr>
          <w:p w14:paraId="5F9CB55F" w14:textId="7571718D" w:rsidR="00377A1B" w:rsidRPr="00CC471A" w:rsidRDefault="00CC471A" w:rsidP="00377A1B">
            <w:pPr>
              <w:spacing w:line="360" w:lineRule="atLeast"/>
              <w:jc w:val="center"/>
              <w:rPr>
                <w:sz w:val="24"/>
                <w:szCs w:val="24"/>
                <w:lang w:val="ru-UA"/>
              </w:rPr>
            </w:pPr>
            <w:r w:rsidRPr="00CC471A">
              <w:rPr>
                <w:sz w:val="24"/>
                <w:szCs w:val="24"/>
                <w:lang w:val="ru-UA"/>
              </w:rPr>
              <w:t>0</w:t>
            </w:r>
          </w:p>
        </w:tc>
        <w:tc>
          <w:tcPr>
            <w:tcW w:w="1843" w:type="dxa"/>
          </w:tcPr>
          <w:p w14:paraId="19E6DBA0" w14:textId="75AAF25B" w:rsidR="00377A1B" w:rsidRPr="00CC471A" w:rsidRDefault="00377A1B" w:rsidP="00377A1B">
            <w:pPr>
              <w:spacing w:line="360" w:lineRule="atLeast"/>
              <w:jc w:val="center"/>
              <w:rPr>
                <w:sz w:val="24"/>
                <w:szCs w:val="24"/>
              </w:rPr>
            </w:pPr>
            <w:r w:rsidRPr="00CC471A">
              <w:rPr>
                <w:sz w:val="24"/>
                <w:szCs w:val="24"/>
              </w:rPr>
              <w:t>-</w:t>
            </w:r>
          </w:p>
        </w:tc>
        <w:tc>
          <w:tcPr>
            <w:tcW w:w="1212" w:type="dxa"/>
          </w:tcPr>
          <w:p w14:paraId="488441FF" w14:textId="08575D40" w:rsidR="00377A1B" w:rsidRPr="00CC471A" w:rsidRDefault="00CC471A" w:rsidP="00377A1B">
            <w:pPr>
              <w:spacing w:line="360" w:lineRule="atLeast"/>
              <w:jc w:val="center"/>
              <w:rPr>
                <w:sz w:val="24"/>
                <w:szCs w:val="24"/>
                <w:lang w:val="ru-UA"/>
              </w:rPr>
            </w:pPr>
            <w:r w:rsidRPr="00CC471A">
              <w:rPr>
                <w:sz w:val="24"/>
                <w:szCs w:val="24"/>
                <w:lang w:val="ru-UA"/>
              </w:rPr>
              <w:t>0</w:t>
            </w:r>
          </w:p>
        </w:tc>
      </w:tr>
    </w:tbl>
    <w:p w14:paraId="3DA82335" w14:textId="443D69ED" w:rsidR="00DD1C2F" w:rsidRDefault="00DD1C2F" w:rsidP="00D84A68">
      <w:pPr>
        <w:ind w:firstLine="709"/>
        <w:jc w:val="both"/>
        <w:rPr>
          <w:b/>
          <w:bCs/>
          <w:sz w:val="18"/>
          <w:szCs w:val="18"/>
        </w:rPr>
      </w:pPr>
    </w:p>
    <w:p w14:paraId="4FD02919" w14:textId="77777777" w:rsidR="008E062B" w:rsidRDefault="008E062B" w:rsidP="008E062B">
      <w:pPr>
        <w:pStyle w:val="Default"/>
        <w:rPr>
          <w:color w:val="auto"/>
          <w:sz w:val="28"/>
          <w:szCs w:val="28"/>
        </w:rPr>
      </w:pPr>
    </w:p>
    <w:p w14:paraId="23199BEB" w14:textId="490771DE" w:rsidR="00D84A68" w:rsidRPr="00A0143B" w:rsidRDefault="00D84A68" w:rsidP="00D84A68">
      <w:pPr>
        <w:ind w:firstLine="709"/>
        <w:jc w:val="both"/>
        <w:rPr>
          <w:b/>
          <w:bCs/>
          <w:sz w:val="24"/>
          <w:szCs w:val="24"/>
        </w:rPr>
      </w:pPr>
      <w:r>
        <w:rPr>
          <w:b/>
          <w:bCs/>
          <w:sz w:val="28"/>
          <w:szCs w:val="28"/>
        </w:rPr>
        <w:t>7</w:t>
      </w:r>
      <w:r w:rsidRPr="004D4ED9">
        <w:rPr>
          <w:b/>
          <w:bCs/>
          <w:sz w:val="28"/>
          <w:szCs w:val="28"/>
        </w:rPr>
        <w:t>. Ожидаемые конечные ре</w:t>
      </w:r>
      <w:r>
        <w:rPr>
          <w:b/>
          <w:bCs/>
          <w:sz w:val="28"/>
          <w:szCs w:val="28"/>
        </w:rPr>
        <w:t xml:space="preserve">зультаты реализации </w:t>
      </w:r>
      <w:r w:rsidR="00300FC0">
        <w:rPr>
          <w:b/>
          <w:bCs/>
          <w:sz w:val="28"/>
          <w:szCs w:val="28"/>
        </w:rPr>
        <w:t xml:space="preserve">муниципальной </w:t>
      </w:r>
      <w:r w:rsidR="00300FC0" w:rsidRPr="004D4ED9">
        <w:rPr>
          <w:b/>
          <w:bCs/>
          <w:sz w:val="28"/>
          <w:szCs w:val="28"/>
        </w:rPr>
        <w:t>программы</w:t>
      </w:r>
      <w:r w:rsidRPr="004D4ED9">
        <w:rPr>
          <w:b/>
          <w:bCs/>
          <w:sz w:val="28"/>
          <w:szCs w:val="28"/>
        </w:rPr>
        <w:t>:</w:t>
      </w:r>
    </w:p>
    <w:p w14:paraId="31CA2B3D" w14:textId="1F743E27" w:rsidR="002114CB" w:rsidRPr="007F5BBA" w:rsidRDefault="00D84A68" w:rsidP="00FD282C">
      <w:pPr>
        <w:ind w:firstLine="709"/>
        <w:jc w:val="both"/>
      </w:pPr>
      <w:r w:rsidRPr="007F5BBA">
        <w:rPr>
          <w:sz w:val="28"/>
          <w:szCs w:val="28"/>
        </w:rPr>
        <w:t>Реализация муниципальной программы</w:t>
      </w:r>
      <w:r w:rsidR="00C4762C" w:rsidRPr="007F5BBA">
        <w:rPr>
          <w:sz w:val="28"/>
          <w:szCs w:val="28"/>
          <w:lang w:val="ru-UA"/>
        </w:rPr>
        <w:t xml:space="preserve"> </w:t>
      </w:r>
      <w:r w:rsidRPr="007F5BBA">
        <w:rPr>
          <w:sz w:val="28"/>
          <w:szCs w:val="28"/>
        </w:rPr>
        <w:t>должна обеспечить сбалансированное развитие малого и среднего предпринимательства</w:t>
      </w:r>
      <w:r w:rsidR="00DD1C2F" w:rsidRPr="007F5BBA">
        <w:rPr>
          <w:sz w:val="28"/>
          <w:szCs w:val="28"/>
          <w:lang w:val="ru-UA"/>
        </w:rPr>
        <w:t xml:space="preserve">, которое </w:t>
      </w:r>
      <w:r w:rsidR="00DD1C2F" w:rsidRPr="007F5BBA">
        <w:rPr>
          <w:rStyle w:val="fontstyle01"/>
          <w:rFonts w:ascii="Times New Roman" w:hAnsi="Times New Roman"/>
          <w:sz w:val="28"/>
          <w:szCs w:val="32"/>
        </w:rPr>
        <w:t>является одним из факторов положительного разрешения социальных проблем в обществе, расширяет спрос</w:t>
      </w:r>
      <w:r w:rsidR="00DD1C2F" w:rsidRPr="007F5BBA">
        <w:rPr>
          <w:rStyle w:val="fontstyle01"/>
          <w:rFonts w:ascii="Times New Roman" w:hAnsi="Times New Roman"/>
          <w:sz w:val="28"/>
          <w:szCs w:val="32"/>
          <w:lang w:val="ru-UA"/>
        </w:rPr>
        <w:t xml:space="preserve"> </w:t>
      </w:r>
      <w:r w:rsidR="00DD1C2F" w:rsidRPr="007F5BBA">
        <w:rPr>
          <w:rStyle w:val="fontstyle01"/>
          <w:rFonts w:ascii="Times New Roman" w:hAnsi="Times New Roman"/>
          <w:sz w:val="28"/>
          <w:szCs w:val="32"/>
        </w:rPr>
        <w:t>на рынке труда, уменьшает безработицу, повышает</w:t>
      </w:r>
      <w:r w:rsidR="00DD1C2F" w:rsidRPr="00DD1C2F">
        <w:rPr>
          <w:rStyle w:val="fontstyle01"/>
          <w:sz w:val="28"/>
          <w:szCs w:val="32"/>
        </w:rPr>
        <w:t xml:space="preserve"> </w:t>
      </w:r>
      <w:r w:rsidR="00DD1C2F" w:rsidRPr="007F5BBA">
        <w:rPr>
          <w:rStyle w:val="fontstyle01"/>
          <w:rFonts w:ascii="Times New Roman" w:hAnsi="Times New Roman"/>
          <w:sz w:val="28"/>
          <w:szCs w:val="32"/>
        </w:rPr>
        <w:t>уровень занятости населения</w:t>
      </w:r>
      <w:r w:rsidR="00DD1C2F" w:rsidRPr="007F5BBA">
        <w:rPr>
          <w:rStyle w:val="fontstyle01"/>
          <w:rFonts w:ascii="Times New Roman" w:hAnsi="Times New Roman"/>
          <w:sz w:val="28"/>
          <w:szCs w:val="32"/>
          <w:lang w:val="ru-UA"/>
        </w:rPr>
        <w:t xml:space="preserve"> </w:t>
      </w:r>
      <w:r w:rsidR="00FD282C" w:rsidRPr="007F5BBA">
        <w:rPr>
          <w:rStyle w:val="fontstyle01"/>
          <w:rFonts w:ascii="Times New Roman" w:hAnsi="Times New Roman"/>
          <w:sz w:val="28"/>
          <w:szCs w:val="32"/>
          <w:lang w:val="ru-UA"/>
        </w:rPr>
        <w:t>на</w:t>
      </w:r>
      <w:r w:rsidR="00FD282C" w:rsidRPr="007F5BBA">
        <w:rPr>
          <w:bCs/>
          <w:sz w:val="28"/>
          <w:szCs w:val="28"/>
        </w:rPr>
        <w:t xml:space="preserve"> территории муниципального образования </w:t>
      </w:r>
      <w:r w:rsidR="00FD282C" w:rsidRPr="007F5BBA">
        <w:rPr>
          <w:bCs/>
          <w:sz w:val="28"/>
          <w:szCs w:val="28"/>
        </w:rPr>
        <w:lastRenderedPageBreak/>
        <w:t>Старобельский муниципальный округ Луганской Народной Республики</w:t>
      </w:r>
      <w:r w:rsidR="00FD282C" w:rsidRPr="007F5BBA">
        <w:rPr>
          <w:rStyle w:val="fontstyle01"/>
          <w:rFonts w:ascii="Times New Roman" w:hAnsi="Times New Roman"/>
          <w:sz w:val="28"/>
          <w:szCs w:val="32"/>
          <w:lang w:val="ru-UA"/>
        </w:rPr>
        <w:t xml:space="preserve"> </w:t>
      </w:r>
      <w:r w:rsidR="00C204EB" w:rsidRPr="007F5BBA">
        <w:rPr>
          <w:rFonts w:eastAsia="Calibri"/>
          <w:sz w:val="28"/>
          <w:szCs w:val="28"/>
          <w:lang w:eastAsia="en-US"/>
        </w:rPr>
        <w:t xml:space="preserve">(далее - </w:t>
      </w:r>
      <w:bookmarkStart w:id="6" w:name="_Hlk177569063"/>
      <w:r w:rsidR="00C204EB" w:rsidRPr="007F5BBA">
        <w:rPr>
          <w:rFonts w:eastAsia="Calibri"/>
          <w:sz w:val="28"/>
          <w:szCs w:val="28"/>
          <w:lang w:eastAsia="en-US"/>
        </w:rPr>
        <w:t>Старобельский муниципальный округ</w:t>
      </w:r>
      <w:bookmarkEnd w:id="6"/>
      <w:r w:rsidR="00C204EB" w:rsidRPr="007F5BBA">
        <w:rPr>
          <w:rFonts w:eastAsia="Calibri"/>
          <w:sz w:val="28"/>
          <w:szCs w:val="28"/>
          <w:lang w:eastAsia="en-US"/>
        </w:rPr>
        <w:t xml:space="preserve">) </w:t>
      </w:r>
      <w:r w:rsidR="00D81785" w:rsidRPr="007F5BBA">
        <w:rPr>
          <w:sz w:val="28"/>
          <w:szCs w:val="28"/>
          <w:lang w:val="ru-UA"/>
        </w:rPr>
        <w:t xml:space="preserve">на </w:t>
      </w:r>
      <w:r w:rsidR="00300FC0" w:rsidRPr="007F5BBA">
        <w:rPr>
          <w:sz w:val="28"/>
          <w:szCs w:val="28"/>
        </w:rPr>
        <w:t>2025</w:t>
      </w:r>
      <w:r w:rsidR="00D81785" w:rsidRPr="007F5BBA">
        <w:rPr>
          <w:sz w:val="28"/>
          <w:szCs w:val="28"/>
          <w:lang w:val="ru-UA"/>
        </w:rPr>
        <w:t xml:space="preserve"> </w:t>
      </w:r>
      <w:r w:rsidRPr="007F5BBA">
        <w:rPr>
          <w:sz w:val="28"/>
          <w:szCs w:val="28"/>
        </w:rPr>
        <w:t>год.</w:t>
      </w:r>
    </w:p>
    <w:p w14:paraId="362850FE" w14:textId="50209F43" w:rsidR="00D84A68" w:rsidRPr="007F5BBA" w:rsidRDefault="00D84A68" w:rsidP="002114CB">
      <w:pPr>
        <w:ind w:firstLine="709"/>
        <w:jc w:val="both"/>
        <w:rPr>
          <w:sz w:val="28"/>
          <w:szCs w:val="28"/>
        </w:rPr>
      </w:pPr>
      <w:r w:rsidRPr="007F5BBA">
        <w:rPr>
          <w:sz w:val="28"/>
          <w:szCs w:val="28"/>
        </w:rPr>
        <w:t xml:space="preserve">В результате реализации муниципальной программы на территории </w:t>
      </w:r>
      <w:r w:rsidR="00C204EB" w:rsidRPr="007F5BBA">
        <w:rPr>
          <w:rFonts w:eastAsia="Calibri"/>
          <w:sz w:val="28"/>
          <w:szCs w:val="28"/>
          <w:lang w:val="ru-UA" w:eastAsia="en-US"/>
        </w:rPr>
        <w:t>Старобельского муниципального</w:t>
      </w:r>
      <w:r w:rsidR="00C204EB" w:rsidRPr="007F5BBA">
        <w:rPr>
          <w:rFonts w:eastAsia="Calibri"/>
          <w:sz w:val="28"/>
          <w:szCs w:val="28"/>
          <w:lang w:eastAsia="en-US"/>
        </w:rPr>
        <w:t xml:space="preserve"> округ</w:t>
      </w:r>
      <w:r w:rsidR="00C204EB" w:rsidRPr="007F5BBA">
        <w:rPr>
          <w:rFonts w:eastAsia="Calibri"/>
          <w:sz w:val="28"/>
          <w:szCs w:val="28"/>
          <w:lang w:val="ru-UA" w:eastAsia="en-US"/>
        </w:rPr>
        <w:t>а</w:t>
      </w:r>
      <w:r w:rsidR="00C204EB" w:rsidRPr="007F5BBA">
        <w:rPr>
          <w:sz w:val="28"/>
          <w:szCs w:val="28"/>
        </w:rPr>
        <w:t xml:space="preserve"> </w:t>
      </w:r>
      <w:r w:rsidRPr="007F5BBA">
        <w:rPr>
          <w:sz w:val="28"/>
          <w:szCs w:val="28"/>
        </w:rPr>
        <w:t xml:space="preserve">предполагается достижение заявленных целевых показателей, установленных в соответствии с наиболее вероятным сценарием </w:t>
      </w:r>
      <w:r w:rsidR="00300FC0" w:rsidRPr="007F5BBA">
        <w:rPr>
          <w:sz w:val="28"/>
          <w:szCs w:val="28"/>
        </w:rPr>
        <w:t>развития сферы</w:t>
      </w:r>
      <w:r w:rsidRPr="007F5BBA">
        <w:rPr>
          <w:sz w:val="28"/>
          <w:szCs w:val="28"/>
        </w:rPr>
        <w:t xml:space="preserve"> малого и среднего предпринимательства.</w:t>
      </w:r>
    </w:p>
    <w:p w14:paraId="381CD306" w14:textId="5ACB65FB" w:rsidR="00167585" w:rsidRPr="007F5BBA" w:rsidRDefault="00167585" w:rsidP="002114CB">
      <w:pPr>
        <w:ind w:firstLine="709"/>
        <w:jc w:val="both"/>
        <w:rPr>
          <w:sz w:val="26"/>
          <w:szCs w:val="28"/>
        </w:rPr>
      </w:pPr>
      <w:r w:rsidRPr="007F5BBA">
        <w:rPr>
          <w:color w:val="000000"/>
          <w:sz w:val="28"/>
          <w:szCs w:val="32"/>
        </w:rPr>
        <w:t>Поддержка малого и среднего предпринимательства является одним из направлений экономической политики и должна быть направлена</w:t>
      </w:r>
      <w:r w:rsidRPr="007F5BBA">
        <w:rPr>
          <w:color w:val="000000"/>
          <w:sz w:val="28"/>
          <w:szCs w:val="32"/>
          <w:lang w:val="ru-UA"/>
        </w:rPr>
        <w:t xml:space="preserve"> </w:t>
      </w:r>
      <w:r w:rsidRPr="007F5BBA">
        <w:rPr>
          <w:color w:val="000000"/>
          <w:sz w:val="28"/>
          <w:szCs w:val="32"/>
        </w:rPr>
        <w:t>на решение проблем, сдерживающих его развитие.</w:t>
      </w:r>
    </w:p>
    <w:p w14:paraId="60DD98B9" w14:textId="77777777" w:rsidR="00300FC0" w:rsidRPr="00402B80" w:rsidRDefault="00300FC0" w:rsidP="00D84A68">
      <w:pPr>
        <w:ind w:firstLine="709"/>
        <w:jc w:val="both"/>
        <w:rPr>
          <w:sz w:val="24"/>
          <w:szCs w:val="24"/>
        </w:rPr>
      </w:pPr>
    </w:p>
    <w:p w14:paraId="43B7F8D7" w14:textId="77777777" w:rsidR="00D84A68" w:rsidRPr="004D4ED9" w:rsidRDefault="00D84A68" w:rsidP="00D84A68">
      <w:pPr>
        <w:ind w:firstLine="709"/>
        <w:jc w:val="center"/>
        <w:rPr>
          <w:b/>
          <w:sz w:val="28"/>
          <w:szCs w:val="28"/>
        </w:rPr>
      </w:pPr>
      <w:r w:rsidRPr="004D4ED9">
        <w:rPr>
          <w:b/>
          <w:sz w:val="28"/>
          <w:szCs w:val="28"/>
        </w:rPr>
        <w:t>Характеристика текущего состоя</w:t>
      </w:r>
      <w:r>
        <w:rPr>
          <w:b/>
          <w:sz w:val="28"/>
          <w:szCs w:val="28"/>
        </w:rPr>
        <w:t xml:space="preserve">ния, </w:t>
      </w:r>
      <w:r w:rsidRPr="004D4ED9">
        <w:rPr>
          <w:b/>
          <w:sz w:val="28"/>
          <w:szCs w:val="28"/>
        </w:rPr>
        <w:t>приорите</w:t>
      </w:r>
      <w:r>
        <w:rPr>
          <w:b/>
          <w:sz w:val="28"/>
          <w:szCs w:val="28"/>
        </w:rPr>
        <w:t xml:space="preserve">ты и цели </w:t>
      </w:r>
    </w:p>
    <w:p w14:paraId="03D21E69" w14:textId="5278DE07" w:rsidR="00D84A68" w:rsidRPr="00B50C3E" w:rsidRDefault="00D84A68" w:rsidP="00D84A68">
      <w:pPr>
        <w:ind w:firstLine="709"/>
        <w:jc w:val="center"/>
        <w:rPr>
          <w:b/>
          <w:bCs/>
          <w:sz w:val="28"/>
          <w:szCs w:val="28"/>
        </w:rPr>
      </w:pPr>
      <w:r w:rsidRPr="004D4ED9">
        <w:rPr>
          <w:b/>
          <w:sz w:val="28"/>
          <w:szCs w:val="28"/>
        </w:rPr>
        <w:t>сфер</w:t>
      </w:r>
      <w:r>
        <w:rPr>
          <w:b/>
          <w:sz w:val="28"/>
          <w:szCs w:val="28"/>
        </w:rPr>
        <w:t>ы развития малого и среднег</w:t>
      </w:r>
      <w:r w:rsidR="005254C3">
        <w:rPr>
          <w:b/>
          <w:sz w:val="28"/>
          <w:szCs w:val="28"/>
        </w:rPr>
        <w:t xml:space="preserve">о предпринимательства </w:t>
      </w:r>
      <w:r w:rsidR="00B50C3E">
        <w:rPr>
          <w:b/>
          <w:sz w:val="28"/>
          <w:szCs w:val="28"/>
          <w:lang w:val="ru-UA"/>
        </w:rPr>
        <w:t xml:space="preserve">на </w:t>
      </w:r>
      <w:r w:rsidR="009C5FD0">
        <w:rPr>
          <w:b/>
          <w:sz w:val="28"/>
          <w:szCs w:val="28"/>
          <w:lang w:val="ru-UA"/>
        </w:rPr>
        <w:t xml:space="preserve">территории </w:t>
      </w:r>
      <w:r w:rsidR="00B50C3E" w:rsidRPr="00B50C3E">
        <w:rPr>
          <w:b/>
          <w:bCs/>
          <w:sz w:val="28"/>
          <w:szCs w:val="28"/>
          <w:lang w:val="x-none" w:eastAsia="x-none"/>
          <w14:ligatures w14:val="standardContextual"/>
        </w:rPr>
        <w:t>муниципального образования Старобельский муниципальный округ Луганской Народной Республики</w:t>
      </w:r>
      <w:r w:rsidR="00B50C3E" w:rsidRPr="00B50C3E">
        <w:rPr>
          <w:b/>
          <w:bCs/>
          <w:sz w:val="28"/>
          <w:szCs w:val="28"/>
        </w:rPr>
        <w:t xml:space="preserve"> </w:t>
      </w:r>
    </w:p>
    <w:p w14:paraId="55B82CFD" w14:textId="77777777" w:rsidR="005254C3" w:rsidRPr="005254C3" w:rsidRDefault="005254C3" w:rsidP="00D84A68">
      <w:pPr>
        <w:ind w:firstLine="709"/>
        <w:jc w:val="center"/>
        <w:rPr>
          <w:b/>
          <w:sz w:val="24"/>
          <w:szCs w:val="28"/>
        </w:rPr>
      </w:pPr>
    </w:p>
    <w:p w14:paraId="3C3B20B3" w14:textId="41412616" w:rsidR="007F5BBA" w:rsidRPr="007F5BBA" w:rsidRDefault="007F5BBA" w:rsidP="007F5BBA">
      <w:pPr>
        <w:spacing w:after="13" w:line="261" w:lineRule="auto"/>
        <w:ind w:left="-15" w:right="62" w:firstLine="708"/>
        <w:jc w:val="both"/>
        <w:rPr>
          <w:color w:val="000000"/>
          <w:sz w:val="28"/>
          <w:szCs w:val="22"/>
          <w:lang w:val="ru-UA" w:eastAsia="en-US"/>
        </w:rPr>
      </w:pPr>
      <w:r w:rsidRPr="007F5BBA">
        <w:rPr>
          <w:color w:val="000000"/>
          <w:sz w:val="28"/>
          <w:szCs w:val="22"/>
          <w:lang w:val="ru-UA" w:eastAsia="en-US"/>
        </w:rPr>
        <w:t xml:space="preserve">Малые и средние предприятия занимают прочное место в структуре экономики </w:t>
      </w:r>
      <w:r w:rsidRPr="007F5BBA">
        <w:rPr>
          <w:rFonts w:eastAsia="Calibri"/>
          <w:sz w:val="28"/>
          <w:szCs w:val="28"/>
          <w:lang w:eastAsia="en-US"/>
        </w:rPr>
        <w:t>Старобельск</w:t>
      </w:r>
      <w:r w:rsidR="00FD3B47">
        <w:rPr>
          <w:rFonts w:eastAsia="Calibri"/>
          <w:sz w:val="28"/>
          <w:szCs w:val="28"/>
          <w:lang w:val="ru-UA" w:eastAsia="en-US"/>
        </w:rPr>
        <w:t>ого</w:t>
      </w:r>
      <w:r w:rsidRPr="007F5BBA">
        <w:rPr>
          <w:rFonts w:eastAsia="Calibri"/>
          <w:sz w:val="28"/>
          <w:szCs w:val="28"/>
          <w:lang w:eastAsia="en-US"/>
        </w:rPr>
        <w:t xml:space="preserve"> </w:t>
      </w:r>
      <w:r w:rsidRPr="00FD3B47">
        <w:rPr>
          <w:rFonts w:eastAsia="Calibri"/>
          <w:sz w:val="28"/>
          <w:szCs w:val="28"/>
          <w:lang w:val="ru-UA" w:eastAsia="en-US"/>
        </w:rPr>
        <w:t>муниципальн</w:t>
      </w:r>
      <w:r w:rsidR="00FD3B47" w:rsidRPr="00FD3B47">
        <w:rPr>
          <w:rFonts w:eastAsia="Calibri"/>
          <w:sz w:val="28"/>
          <w:szCs w:val="28"/>
          <w:lang w:val="ru-UA" w:eastAsia="en-US"/>
        </w:rPr>
        <w:t>ого</w:t>
      </w:r>
      <w:r w:rsidRPr="007F5BBA">
        <w:rPr>
          <w:rFonts w:eastAsia="Calibri"/>
          <w:sz w:val="28"/>
          <w:szCs w:val="28"/>
          <w:lang w:eastAsia="en-US"/>
        </w:rPr>
        <w:t xml:space="preserve"> округ</w:t>
      </w:r>
      <w:r w:rsidR="00FD3B47">
        <w:rPr>
          <w:rFonts w:eastAsia="Calibri"/>
          <w:sz w:val="28"/>
          <w:szCs w:val="28"/>
          <w:lang w:val="ru-UA" w:eastAsia="en-US"/>
        </w:rPr>
        <w:t>а</w:t>
      </w:r>
      <w:r w:rsidRPr="007F5BBA">
        <w:rPr>
          <w:color w:val="000000"/>
          <w:sz w:val="28"/>
          <w:szCs w:val="22"/>
          <w:lang w:val="ru-UA" w:eastAsia="en-US"/>
        </w:rPr>
        <w:t xml:space="preserve"> и играют существенную роль в социальной жизни населения. Малые и средние предприятия создают новые рабочие места, наиболее динамично осваивают новые виды продукции и экономические ниши, развиваются в отраслях, неконкурентоспособных для крупного бизнеса. </w:t>
      </w:r>
    </w:p>
    <w:p w14:paraId="22E56429" w14:textId="3D04EEB7" w:rsidR="00963BC3" w:rsidRPr="00FD3B47" w:rsidRDefault="00D84A68" w:rsidP="00963BC3">
      <w:pPr>
        <w:ind w:firstLine="709"/>
        <w:jc w:val="both"/>
        <w:rPr>
          <w:rFonts w:eastAsia="Calibri"/>
          <w:color w:val="000000"/>
          <w:sz w:val="28"/>
          <w:szCs w:val="28"/>
          <w:lang w:val="ru-UA" w:eastAsia="en-US"/>
        </w:rPr>
      </w:pPr>
      <w:r w:rsidRPr="005F0075">
        <w:rPr>
          <w:sz w:val="28"/>
          <w:szCs w:val="28"/>
        </w:rPr>
        <w:t xml:space="preserve">В сфере малого и среднего предпринимательства </w:t>
      </w:r>
      <w:bookmarkStart w:id="7" w:name="_Hlk176947265"/>
      <w:r w:rsidR="00357710">
        <w:rPr>
          <w:sz w:val="28"/>
          <w:szCs w:val="28"/>
          <w:lang w:val="ru-UA"/>
        </w:rPr>
        <w:t>по состоянию на 01.0</w:t>
      </w:r>
      <w:r w:rsidR="002D1D7F">
        <w:rPr>
          <w:sz w:val="28"/>
          <w:szCs w:val="28"/>
          <w:lang w:val="en-US"/>
        </w:rPr>
        <w:t>9</w:t>
      </w:r>
      <w:r w:rsidR="00357710">
        <w:rPr>
          <w:sz w:val="28"/>
          <w:szCs w:val="28"/>
          <w:lang w:val="ru-UA"/>
        </w:rPr>
        <w:t xml:space="preserve">.2024 </w:t>
      </w:r>
      <w:bookmarkEnd w:id="7"/>
      <w:r w:rsidR="004F2959">
        <w:rPr>
          <w:sz w:val="28"/>
          <w:szCs w:val="28"/>
          <w:lang w:val="ru-UA"/>
        </w:rPr>
        <w:t>осуществляют деятельность</w:t>
      </w:r>
      <w:r w:rsidR="005254C3" w:rsidRPr="005254C3">
        <w:rPr>
          <w:sz w:val="28"/>
          <w:szCs w:val="28"/>
        </w:rPr>
        <w:t xml:space="preserve"> 1</w:t>
      </w:r>
      <w:r w:rsidR="008A5904">
        <w:rPr>
          <w:sz w:val="28"/>
          <w:szCs w:val="28"/>
          <w:lang w:val="ru-UA"/>
        </w:rPr>
        <w:t> </w:t>
      </w:r>
      <w:r w:rsidR="002D1D7F">
        <w:rPr>
          <w:sz w:val="28"/>
          <w:szCs w:val="28"/>
          <w:lang w:val="en-US"/>
        </w:rPr>
        <w:t>550</w:t>
      </w:r>
      <w:r w:rsidR="005254C3">
        <w:rPr>
          <w:sz w:val="28"/>
          <w:szCs w:val="28"/>
        </w:rPr>
        <w:t xml:space="preserve"> субъектов</w:t>
      </w:r>
      <w:r w:rsidR="001F5D71">
        <w:rPr>
          <w:sz w:val="28"/>
          <w:szCs w:val="28"/>
          <w:lang w:val="ru-UA"/>
        </w:rPr>
        <w:t xml:space="preserve"> хозяйственной деятельности</w:t>
      </w:r>
      <w:r w:rsidR="005254C3">
        <w:rPr>
          <w:sz w:val="28"/>
          <w:szCs w:val="28"/>
        </w:rPr>
        <w:t xml:space="preserve">, в том числе </w:t>
      </w:r>
      <w:r w:rsidR="002D1D7F">
        <w:rPr>
          <w:sz w:val="28"/>
          <w:szCs w:val="28"/>
          <w:lang w:val="en-US"/>
        </w:rPr>
        <w:t>161</w:t>
      </w:r>
      <w:r w:rsidRPr="005254C3">
        <w:rPr>
          <w:sz w:val="28"/>
          <w:szCs w:val="28"/>
        </w:rPr>
        <w:t xml:space="preserve"> </w:t>
      </w:r>
      <w:r w:rsidR="005254C3" w:rsidRPr="00FD3B47">
        <w:rPr>
          <w:sz w:val="28"/>
          <w:szCs w:val="28"/>
          <w:lang w:val="ru-UA"/>
        </w:rPr>
        <w:t>юридическ</w:t>
      </w:r>
      <w:r w:rsidR="00B50C3E" w:rsidRPr="00FD3B47">
        <w:rPr>
          <w:sz w:val="28"/>
          <w:szCs w:val="28"/>
          <w:lang w:val="ru-UA"/>
        </w:rPr>
        <w:t>их</w:t>
      </w:r>
      <w:r w:rsidR="005254C3" w:rsidRPr="00FD3B47">
        <w:rPr>
          <w:sz w:val="28"/>
          <w:szCs w:val="28"/>
          <w:lang w:val="ru-UA"/>
        </w:rPr>
        <w:t xml:space="preserve"> лиц, 1</w:t>
      </w:r>
      <w:r w:rsidR="002D1D7F">
        <w:rPr>
          <w:sz w:val="28"/>
          <w:szCs w:val="28"/>
          <w:lang w:val="en-US"/>
        </w:rPr>
        <w:t>389</w:t>
      </w:r>
      <w:r w:rsidR="005254C3" w:rsidRPr="00FD3B47">
        <w:rPr>
          <w:sz w:val="28"/>
          <w:szCs w:val="28"/>
          <w:lang w:val="ru-UA"/>
        </w:rPr>
        <w:t xml:space="preserve"> </w:t>
      </w:r>
      <w:bookmarkStart w:id="8" w:name="_Hlk176949909"/>
      <w:r w:rsidR="005254C3" w:rsidRPr="00FD3B47">
        <w:rPr>
          <w:sz w:val="28"/>
          <w:szCs w:val="28"/>
          <w:lang w:val="ru-UA"/>
        </w:rPr>
        <w:t>индивидуальных</w:t>
      </w:r>
      <w:r w:rsidRPr="00FD3B47">
        <w:rPr>
          <w:sz w:val="28"/>
          <w:szCs w:val="28"/>
          <w:lang w:val="ru-UA"/>
        </w:rPr>
        <w:t xml:space="preserve"> предпринимателей </w:t>
      </w:r>
      <w:bookmarkEnd w:id="8"/>
      <w:r w:rsidRPr="00FD3B47">
        <w:rPr>
          <w:sz w:val="28"/>
          <w:szCs w:val="28"/>
          <w:lang w:val="ru-UA"/>
        </w:rPr>
        <w:t xml:space="preserve">и </w:t>
      </w:r>
      <w:r w:rsidR="002D1D7F">
        <w:rPr>
          <w:sz w:val="28"/>
          <w:szCs w:val="28"/>
          <w:lang w:val="en-US"/>
        </w:rPr>
        <w:t>300</w:t>
      </w:r>
      <w:r w:rsidRPr="00FD3B47">
        <w:rPr>
          <w:sz w:val="28"/>
          <w:szCs w:val="28"/>
          <w:lang w:val="ru-UA"/>
        </w:rPr>
        <w:t xml:space="preserve"> самозанятых</w:t>
      </w:r>
      <w:r w:rsidR="008A5904" w:rsidRPr="00FD3B47">
        <w:rPr>
          <w:sz w:val="28"/>
          <w:szCs w:val="28"/>
          <w:lang w:val="ru-UA"/>
        </w:rPr>
        <w:t xml:space="preserve">, в сравнении с аналогичным периодом </w:t>
      </w:r>
      <w:r w:rsidR="00067EF1" w:rsidRPr="00FD3B47">
        <w:rPr>
          <w:sz w:val="28"/>
          <w:szCs w:val="28"/>
          <w:lang w:val="ru-UA"/>
        </w:rPr>
        <w:t xml:space="preserve">на </w:t>
      </w:r>
      <w:r w:rsidR="00357710" w:rsidRPr="00FD3B47">
        <w:rPr>
          <w:sz w:val="28"/>
          <w:szCs w:val="28"/>
          <w:lang w:val="ru-UA"/>
        </w:rPr>
        <w:t>01.0</w:t>
      </w:r>
      <w:r w:rsidR="002D1D7F">
        <w:rPr>
          <w:sz w:val="28"/>
          <w:szCs w:val="28"/>
          <w:lang w:val="en-US"/>
        </w:rPr>
        <w:t>9</w:t>
      </w:r>
      <w:r w:rsidR="00357710" w:rsidRPr="00FD3B47">
        <w:rPr>
          <w:sz w:val="28"/>
          <w:szCs w:val="28"/>
          <w:lang w:val="ru-UA"/>
        </w:rPr>
        <w:t xml:space="preserve">.2023 </w:t>
      </w:r>
      <w:r w:rsidR="0094432A" w:rsidRPr="00FD3B47">
        <w:rPr>
          <w:sz w:val="28"/>
          <w:szCs w:val="28"/>
          <w:lang w:val="ru-UA"/>
        </w:rPr>
        <w:t>осуществляли деятельность</w:t>
      </w:r>
      <w:r w:rsidR="00963BC3" w:rsidRPr="00FD3B47">
        <w:rPr>
          <w:rFonts w:eastAsia="Calibri"/>
          <w:b/>
          <w:bCs/>
          <w:color w:val="000000"/>
          <w:sz w:val="28"/>
          <w:szCs w:val="28"/>
          <w:lang w:val="ru-UA" w:eastAsia="en-US"/>
        </w:rPr>
        <w:t xml:space="preserve"> </w:t>
      </w:r>
      <w:r w:rsidR="002D1D7F">
        <w:rPr>
          <w:rFonts w:eastAsia="Calibri"/>
          <w:color w:val="000000"/>
          <w:sz w:val="28"/>
          <w:szCs w:val="28"/>
          <w:lang w:val="en-US" w:eastAsia="en-US"/>
        </w:rPr>
        <w:t>202</w:t>
      </w:r>
      <w:r w:rsidR="00963BC3" w:rsidRPr="00FD3B47">
        <w:rPr>
          <w:rFonts w:eastAsia="Calibri"/>
          <w:color w:val="000000"/>
          <w:sz w:val="28"/>
          <w:szCs w:val="28"/>
          <w:lang w:val="ru-UA" w:eastAsia="en-US"/>
        </w:rPr>
        <w:t xml:space="preserve"> юр</w:t>
      </w:r>
      <w:r w:rsidR="00067EF1" w:rsidRPr="00FD3B47">
        <w:rPr>
          <w:rFonts w:eastAsia="Calibri"/>
          <w:color w:val="000000"/>
          <w:sz w:val="28"/>
          <w:szCs w:val="28"/>
          <w:lang w:val="ru-UA" w:eastAsia="en-US"/>
        </w:rPr>
        <w:t xml:space="preserve">идических </w:t>
      </w:r>
      <w:r w:rsidR="00963BC3" w:rsidRPr="00FD3B47">
        <w:rPr>
          <w:rFonts w:eastAsia="Calibri"/>
          <w:color w:val="000000"/>
          <w:sz w:val="28"/>
          <w:szCs w:val="28"/>
          <w:lang w:val="ru-UA" w:eastAsia="en-US"/>
        </w:rPr>
        <w:t xml:space="preserve">лиц, </w:t>
      </w:r>
      <w:r w:rsidR="002D1D7F">
        <w:rPr>
          <w:rFonts w:eastAsia="Calibri"/>
          <w:color w:val="000000"/>
          <w:sz w:val="28"/>
          <w:szCs w:val="28"/>
          <w:lang w:val="en-US" w:eastAsia="en-US"/>
        </w:rPr>
        <w:t>96</w:t>
      </w:r>
      <w:r w:rsidR="00357710" w:rsidRPr="00FD3B47">
        <w:rPr>
          <w:rFonts w:eastAsia="Calibri"/>
          <w:color w:val="000000"/>
          <w:sz w:val="28"/>
          <w:szCs w:val="28"/>
          <w:lang w:val="ru-UA" w:eastAsia="en-US"/>
        </w:rPr>
        <w:t>9</w:t>
      </w:r>
      <w:r w:rsidR="00963BC3" w:rsidRPr="00FD3B47">
        <w:rPr>
          <w:rFonts w:eastAsia="Calibri"/>
          <w:color w:val="000000"/>
          <w:sz w:val="28"/>
          <w:szCs w:val="28"/>
          <w:lang w:val="ru-UA" w:eastAsia="en-US"/>
        </w:rPr>
        <w:t xml:space="preserve"> </w:t>
      </w:r>
      <w:r w:rsidR="00357710" w:rsidRPr="00FD3B47">
        <w:rPr>
          <w:sz w:val="28"/>
          <w:szCs w:val="28"/>
          <w:lang w:val="ru-UA"/>
        </w:rPr>
        <w:t>индивидуальных предпринимателей</w:t>
      </w:r>
      <w:r w:rsidR="00357710" w:rsidRPr="00FD3B47">
        <w:rPr>
          <w:rFonts w:eastAsia="Calibri"/>
          <w:color w:val="000000"/>
          <w:sz w:val="28"/>
          <w:szCs w:val="28"/>
          <w:lang w:val="ru-UA" w:eastAsia="en-US"/>
        </w:rPr>
        <w:t>.</w:t>
      </w:r>
    </w:p>
    <w:p w14:paraId="0BF3076C" w14:textId="6C05860F" w:rsidR="007E1217" w:rsidRDefault="007E1217" w:rsidP="00DF2675">
      <w:pPr>
        <w:spacing w:line="259" w:lineRule="auto"/>
        <w:ind w:firstLine="720"/>
        <w:jc w:val="both"/>
        <w:rPr>
          <w:rFonts w:eastAsia="Calibri"/>
          <w:sz w:val="28"/>
          <w:szCs w:val="28"/>
          <w:lang w:eastAsia="en-US"/>
        </w:rPr>
      </w:pPr>
      <w:r w:rsidRPr="00FD3B47">
        <w:rPr>
          <w:rFonts w:eastAsia="Calibri"/>
          <w:sz w:val="28"/>
          <w:szCs w:val="28"/>
          <w:lang w:val="ru-UA" w:eastAsia="en-US"/>
        </w:rPr>
        <w:t xml:space="preserve">По результатам проведенного анализа уплаты налогов и взносов по </w:t>
      </w:r>
      <w:bookmarkStart w:id="9" w:name="_Hlk177463399"/>
      <w:r w:rsidRPr="00FD3B47">
        <w:rPr>
          <w:rFonts w:eastAsia="Calibri"/>
          <w:sz w:val="28"/>
          <w:szCs w:val="28"/>
          <w:lang w:val="ru-UA" w:eastAsia="en-US"/>
        </w:rPr>
        <w:t>Старобельск</w:t>
      </w:r>
      <w:r w:rsidR="00C204EB" w:rsidRPr="00FD3B47">
        <w:rPr>
          <w:rFonts w:eastAsia="Calibri"/>
          <w:sz w:val="28"/>
          <w:szCs w:val="28"/>
          <w:lang w:val="ru-UA" w:eastAsia="en-US"/>
        </w:rPr>
        <w:t>ому</w:t>
      </w:r>
      <w:r w:rsidRPr="00FD3B47">
        <w:rPr>
          <w:rFonts w:eastAsia="Calibri"/>
          <w:sz w:val="28"/>
          <w:szCs w:val="28"/>
          <w:lang w:val="ru-UA" w:eastAsia="en-US"/>
        </w:rPr>
        <w:t xml:space="preserve"> муниципальн</w:t>
      </w:r>
      <w:r w:rsidR="00C204EB" w:rsidRPr="00FD3B47">
        <w:rPr>
          <w:rFonts w:eastAsia="Calibri"/>
          <w:sz w:val="28"/>
          <w:szCs w:val="28"/>
          <w:lang w:val="ru-UA" w:eastAsia="en-US"/>
        </w:rPr>
        <w:t>ому</w:t>
      </w:r>
      <w:r w:rsidRPr="00FD3B47">
        <w:rPr>
          <w:rFonts w:eastAsia="Calibri"/>
          <w:sz w:val="28"/>
          <w:szCs w:val="28"/>
          <w:lang w:val="ru-UA" w:eastAsia="en-US"/>
        </w:rPr>
        <w:t xml:space="preserve"> округ</w:t>
      </w:r>
      <w:bookmarkEnd w:id="9"/>
      <w:r w:rsidR="00C204EB" w:rsidRPr="00FD3B47">
        <w:rPr>
          <w:rFonts w:eastAsia="Calibri"/>
          <w:sz w:val="28"/>
          <w:szCs w:val="28"/>
          <w:lang w:val="ru-UA" w:eastAsia="en-US"/>
        </w:rPr>
        <w:t>у</w:t>
      </w:r>
      <w:r w:rsidRPr="00FD3B47">
        <w:rPr>
          <w:rFonts w:eastAsia="Calibri"/>
          <w:sz w:val="28"/>
          <w:szCs w:val="28"/>
          <w:lang w:val="ru-UA" w:eastAsia="en-US"/>
        </w:rPr>
        <w:t xml:space="preserve"> за </w:t>
      </w:r>
      <w:r w:rsidR="00FE7E23" w:rsidRPr="00FD3B47">
        <w:rPr>
          <w:rFonts w:eastAsia="Calibri"/>
          <w:sz w:val="28"/>
          <w:szCs w:val="28"/>
          <w:lang w:val="ru-UA" w:eastAsia="en-US"/>
        </w:rPr>
        <w:t>I</w:t>
      </w:r>
      <w:r w:rsidR="00D3700B" w:rsidRPr="00FD3B47">
        <w:rPr>
          <w:rFonts w:eastAsia="Calibri"/>
          <w:sz w:val="28"/>
          <w:szCs w:val="28"/>
          <w:lang w:val="ru-UA" w:eastAsia="en-US"/>
        </w:rPr>
        <w:t> </w:t>
      </w:r>
      <w:r w:rsidRPr="00FD3B47">
        <w:rPr>
          <w:rFonts w:eastAsia="Calibri"/>
          <w:sz w:val="28"/>
          <w:szCs w:val="28"/>
          <w:lang w:val="ru-UA" w:eastAsia="en-US"/>
        </w:rPr>
        <w:t>полугодие 2024 года</w:t>
      </w:r>
      <w:r w:rsidRPr="007E1217">
        <w:rPr>
          <w:rFonts w:eastAsia="Calibri"/>
          <w:sz w:val="28"/>
          <w:szCs w:val="28"/>
          <w:lang w:eastAsia="en-US"/>
        </w:rPr>
        <w:t xml:space="preserve"> собрано налогов и сборов, а также получено поступлений в бюджет по Старобельскому муниципальному округу по состоянию на 01.07.2024:</w:t>
      </w:r>
    </w:p>
    <w:p w14:paraId="05B259E6" w14:textId="3F96158D" w:rsidR="00DF2675" w:rsidRPr="00DF2675" w:rsidRDefault="00DF2675" w:rsidP="00DF2675">
      <w:pPr>
        <w:spacing w:line="259" w:lineRule="auto"/>
        <w:ind w:firstLine="709"/>
        <w:jc w:val="both"/>
        <w:rPr>
          <w:rFonts w:eastAsia="Calibri"/>
          <w:color w:val="000000"/>
          <w:sz w:val="28"/>
          <w:szCs w:val="28"/>
          <w:shd w:val="clear" w:color="auto" w:fill="FFFFFF"/>
          <w:lang w:val="ru-UA" w:eastAsia="en-US"/>
        </w:rPr>
      </w:pPr>
      <w:r w:rsidRPr="00DF2675">
        <w:rPr>
          <w:rFonts w:eastAsia="Calibri"/>
          <w:color w:val="000000"/>
          <w:sz w:val="28"/>
          <w:szCs w:val="28"/>
          <w:shd w:val="clear" w:color="auto" w:fill="FFFFFF"/>
          <w:lang w:val="ru-UA" w:eastAsia="en-US"/>
        </w:rPr>
        <w:t xml:space="preserve">налог на доходы физических лиц с доходов - 222 293,32 </w:t>
      </w:r>
      <w:bookmarkStart w:id="10" w:name="_Hlk177569170"/>
      <w:bookmarkStart w:id="11" w:name="_Hlk177457834"/>
      <w:r w:rsidRPr="00DF2675">
        <w:rPr>
          <w:rFonts w:eastAsia="Calibri"/>
          <w:color w:val="000000"/>
          <w:sz w:val="28"/>
          <w:szCs w:val="28"/>
          <w:shd w:val="clear" w:color="auto" w:fill="FFFFFF"/>
          <w:lang w:val="ru-UA" w:eastAsia="en-US"/>
        </w:rPr>
        <w:t>тыс.руб.</w:t>
      </w:r>
      <w:bookmarkEnd w:id="10"/>
      <w:r w:rsidRPr="00DF2675">
        <w:rPr>
          <w:rFonts w:eastAsia="Calibri"/>
          <w:color w:val="000000"/>
          <w:sz w:val="28"/>
          <w:szCs w:val="28"/>
          <w:shd w:val="clear" w:color="auto" w:fill="FFFFFF"/>
          <w:lang w:val="ru-UA" w:eastAsia="en-US"/>
        </w:rPr>
        <w:t>, в том числе в местный бюджет</w:t>
      </w:r>
      <w:bookmarkEnd w:id="11"/>
      <w:r w:rsidRPr="00DF2675">
        <w:rPr>
          <w:rFonts w:eastAsia="Calibri"/>
          <w:color w:val="000000"/>
          <w:sz w:val="28"/>
          <w:szCs w:val="28"/>
          <w:shd w:val="clear" w:color="auto" w:fill="FFFFFF"/>
          <w:lang w:val="ru-UA" w:eastAsia="en-US"/>
        </w:rPr>
        <w:t xml:space="preserve"> 66 799,6</w:t>
      </w:r>
      <w:r w:rsidR="00BC7E0E">
        <w:rPr>
          <w:rFonts w:eastAsia="Calibri"/>
          <w:color w:val="000000"/>
          <w:sz w:val="28"/>
          <w:szCs w:val="28"/>
          <w:shd w:val="clear" w:color="auto" w:fill="FFFFFF"/>
          <w:lang w:val="ru-UA" w:eastAsia="en-US"/>
        </w:rPr>
        <w:t xml:space="preserve"> </w:t>
      </w:r>
      <w:r w:rsidR="00BC7E0E" w:rsidRPr="00DF2675">
        <w:rPr>
          <w:rFonts w:eastAsia="Calibri"/>
          <w:color w:val="000000"/>
          <w:sz w:val="28"/>
          <w:szCs w:val="28"/>
          <w:shd w:val="clear" w:color="auto" w:fill="FFFFFF"/>
          <w:lang w:val="ru-UA" w:eastAsia="en-US"/>
        </w:rPr>
        <w:t>тыс.руб.</w:t>
      </w:r>
      <w:r w:rsidRPr="00DF2675">
        <w:rPr>
          <w:rFonts w:eastAsia="Calibri"/>
          <w:color w:val="000000"/>
          <w:sz w:val="28"/>
          <w:szCs w:val="28"/>
          <w:shd w:val="clear" w:color="auto" w:fill="FFFFFF"/>
          <w:lang w:val="ru-UA" w:eastAsia="en-US"/>
        </w:rPr>
        <w:t>;</w:t>
      </w:r>
    </w:p>
    <w:p w14:paraId="262F8C05" w14:textId="1548FF79" w:rsidR="00DF2675" w:rsidRPr="00DF2675" w:rsidRDefault="00DF2675" w:rsidP="00DF2675">
      <w:pPr>
        <w:spacing w:line="259" w:lineRule="auto"/>
        <w:ind w:firstLine="709"/>
        <w:jc w:val="both"/>
        <w:rPr>
          <w:rFonts w:eastAsia="Calibri"/>
          <w:color w:val="000000"/>
          <w:sz w:val="28"/>
          <w:szCs w:val="28"/>
          <w:shd w:val="clear" w:color="auto" w:fill="FFFFFF"/>
          <w:lang w:val="ru-UA" w:eastAsia="en-US"/>
        </w:rPr>
      </w:pPr>
      <w:r w:rsidRPr="00DF2675">
        <w:rPr>
          <w:rFonts w:eastAsia="Calibri"/>
          <w:color w:val="000000"/>
          <w:sz w:val="28"/>
          <w:szCs w:val="28"/>
          <w:shd w:val="clear" w:color="auto" w:fill="FFFFFF"/>
          <w:lang w:val="ru-UA" w:eastAsia="en-US"/>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 126, 7 </w:t>
      </w:r>
      <w:bookmarkStart w:id="12" w:name="_Hlk177457861"/>
      <w:bookmarkStart w:id="13" w:name="_Hlk177458057"/>
      <w:r w:rsidRPr="00DF2675">
        <w:rPr>
          <w:rFonts w:eastAsia="Calibri"/>
          <w:color w:val="000000"/>
          <w:sz w:val="28"/>
          <w:szCs w:val="28"/>
          <w:shd w:val="clear" w:color="auto" w:fill="FFFFFF"/>
          <w:lang w:val="ru-UA" w:eastAsia="en-US"/>
        </w:rPr>
        <w:t xml:space="preserve">тыс.руб., </w:t>
      </w:r>
      <w:bookmarkEnd w:id="12"/>
      <w:r w:rsidRPr="00DF2675">
        <w:rPr>
          <w:rFonts w:eastAsia="Calibri"/>
          <w:color w:val="000000"/>
          <w:sz w:val="28"/>
          <w:szCs w:val="28"/>
          <w:shd w:val="clear" w:color="auto" w:fill="FFFFFF"/>
          <w:lang w:val="ru-UA" w:eastAsia="en-US"/>
        </w:rPr>
        <w:t>в том числе в местный бюджет 19</w:t>
      </w:r>
      <w:r w:rsidR="00DA550E">
        <w:rPr>
          <w:rFonts w:eastAsia="Calibri"/>
          <w:color w:val="000000"/>
          <w:sz w:val="28"/>
          <w:szCs w:val="28"/>
          <w:shd w:val="clear" w:color="auto" w:fill="FFFFFF"/>
          <w:lang w:val="ru-UA" w:eastAsia="en-US"/>
        </w:rPr>
        <w:t> </w:t>
      </w:r>
      <w:r w:rsidRPr="00DF2675">
        <w:rPr>
          <w:rFonts w:eastAsia="Calibri"/>
          <w:color w:val="000000"/>
          <w:sz w:val="28"/>
          <w:szCs w:val="28"/>
          <w:shd w:val="clear" w:color="auto" w:fill="FFFFFF"/>
          <w:lang w:val="ru-UA" w:eastAsia="en-US"/>
        </w:rPr>
        <w:t>тыс.руб.;</w:t>
      </w:r>
    </w:p>
    <w:bookmarkEnd w:id="13"/>
    <w:p w14:paraId="091B6FE4" w14:textId="72FF1733" w:rsidR="00DF2675" w:rsidRPr="00DF2675" w:rsidRDefault="00DF2675" w:rsidP="00DF2675">
      <w:pPr>
        <w:spacing w:line="259" w:lineRule="auto"/>
        <w:ind w:firstLine="709"/>
        <w:jc w:val="both"/>
        <w:rPr>
          <w:rFonts w:eastAsia="Calibri"/>
          <w:color w:val="000000"/>
          <w:sz w:val="28"/>
          <w:szCs w:val="28"/>
          <w:shd w:val="clear" w:color="auto" w:fill="FFFFFF"/>
          <w:lang w:val="ru-UA" w:eastAsia="en-US"/>
        </w:rPr>
      </w:pPr>
      <w:r w:rsidRPr="00DF2675">
        <w:rPr>
          <w:rFonts w:eastAsia="Calibri"/>
          <w:color w:val="000000"/>
          <w:sz w:val="28"/>
          <w:szCs w:val="28"/>
          <w:shd w:val="clear" w:color="auto" w:fill="FFFFFF"/>
          <w:lang w:val="ru-UA" w:eastAsia="en-US"/>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 3 561, 7 тыс.руб., </w:t>
      </w:r>
      <w:bookmarkStart w:id="14" w:name="_Hlk177458272"/>
      <w:r w:rsidRPr="00DF2675">
        <w:rPr>
          <w:rFonts w:eastAsia="Calibri"/>
          <w:color w:val="000000"/>
          <w:sz w:val="28"/>
          <w:szCs w:val="28"/>
          <w:shd w:val="clear" w:color="auto" w:fill="FFFFFF"/>
          <w:lang w:val="ru-UA" w:eastAsia="en-US"/>
        </w:rPr>
        <w:t>в том числе в местный бюджет 1 066,4 тыс.руб.;</w:t>
      </w:r>
    </w:p>
    <w:bookmarkEnd w:id="14"/>
    <w:p w14:paraId="7CA029A8" w14:textId="6470CCC5" w:rsidR="00DF2675" w:rsidRPr="00DF2675" w:rsidRDefault="00DF2675" w:rsidP="00DF2675">
      <w:pPr>
        <w:spacing w:line="259" w:lineRule="auto"/>
        <w:ind w:firstLine="709"/>
        <w:jc w:val="both"/>
        <w:rPr>
          <w:rFonts w:eastAsia="Calibri"/>
          <w:color w:val="000000"/>
          <w:sz w:val="28"/>
          <w:szCs w:val="28"/>
          <w:shd w:val="clear" w:color="auto" w:fill="FFFFFF"/>
          <w:lang w:val="ru-UA" w:eastAsia="en-US"/>
        </w:rPr>
      </w:pPr>
      <w:r w:rsidRPr="00DF2675">
        <w:rPr>
          <w:rFonts w:eastAsia="Calibri"/>
          <w:color w:val="000000"/>
          <w:sz w:val="28"/>
          <w:szCs w:val="28"/>
          <w:shd w:val="clear" w:color="auto" w:fill="FFFFFF"/>
          <w:lang w:val="ru-UA" w:eastAsia="en-US"/>
        </w:rPr>
        <w:t xml:space="preserve">единый сельскохозяйственный налог – </w:t>
      </w:r>
      <w:bookmarkStart w:id="15" w:name="_Hlk177458336"/>
      <w:r w:rsidRPr="00DF2675">
        <w:rPr>
          <w:rFonts w:eastAsia="Calibri"/>
          <w:color w:val="000000"/>
          <w:sz w:val="28"/>
          <w:szCs w:val="28"/>
          <w:shd w:val="clear" w:color="auto" w:fill="FFFFFF"/>
          <w:lang w:val="ru-UA" w:eastAsia="en-US"/>
        </w:rPr>
        <w:t>2</w:t>
      </w:r>
      <w:r w:rsidR="00DA550E">
        <w:rPr>
          <w:rFonts w:eastAsia="Calibri"/>
          <w:color w:val="000000"/>
          <w:sz w:val="28"/>
          <w:szCs w:val="28"/>
          <w:shd w:val="clear" w:color="auto" w:fill="FFFFFF"/>
          <w:lang w:val="ru-UA" w:eastAsia="en-US"/>
        </w:rPr>
        <w:t xml:space="preserve"> </w:t>
      </w:r>
      <w:r w:rsidRPr="00DF2675">
        <w:rPr>
          <w:rFonts w:eastAsia="Calibri"/>
          <w:color w:val="000000"/>
          <w:sz w:val="28"/>
          <w:szCs w:val="28"/>
          <w:shd w:val="clear" w:color="auto" w:fill="FFFFFF"/>
          <w:lang w:val="ru-UA" w:eastAsia="en-US"/>
        </w:rPr>
        <w:t xml:space="preserve">246,5 </w:t>
      </w:r>
      <w:bookmarkEnd w:id="15"/>
      <w:r w:rsidRPr="00DF2675">
        <w:rPr>
          <w:rFonts w:eastAsia="Calibri"/>
          <w:color w:val="000000"/>
          <w:sz w:val="28"/>
          <w:szCs w:val="28"/>
          <w:shd w:val="clear" w:color="auto" w:fill="FFFFFF"/>
          <w:lang w:val="ru-UA" w:eastAsia="en-US"/>
        </w:rPr>
        <w:t xml:space="preserve">тыс. руб., </w:t>
      </w:r>
      <w:bookmarkStart w:id="16" w:name="_Hlk177458395"/>
      <w:r w:rsidRPr="00DF2675">
        <w:rPr>
          <w:rFonts w:eastAsia="Calibri"/>
          <w:color w:val="000000"/>
          <w:sz w:val="28"/>
          <w:szCs w:val="28"/>
          <w:shd w:val="clear" w:color="auto" w:fill="FFFFFF"/>
          <w:lang w:val="ru-UA" w:eastAsia="en-US"/>
        </w:rPr>
        <w:t>в том числе в местный бюджет 2</w:t>
      </w:r>
      <w:r w:rsidR="00DA550E">
        <w:rPr>
          <w:rFonts w:eastAsia="Calibri"/>
          <w:color w:val="000000"/>
          <w:sz w:val="28"/>
          <w:szCs w:val="28"/>
          <w:shd w:val="clear" w:color="auto" w:fill="FFFFFF"/>
          <w:lang w:val="ru-UA" w:eastAsia="en-US"/>
        </w:rPr>
        <w:t xml:space="preserve"> </w:t>
      </w:r>
      <w:r w:rsidRPr="00DF2675">
        <w:rPr>
          <w:rFonts w:eastAsia="Calibri"/>
          <w:color w:val="000000"/>
          <w:sz w:val="28"/>
          <w:szCs w:val="28"/>
          <w:shd w:val="clear" w:color="auto" w:fill="FFFFFF"/>
          <w:lang w:val="ru-UA" w:eastAsia="en-US"/>
        </w:rPr>
        <w:t>246,5 тыс.руб.;</w:t>
      </w:r>
    </w:p>
    <w:bookmarkEnd w:id="16"/>
    <w:p w14:paraId="276B1C33" w14:textId="5AAAE1B0" w:rsidR="00DF2675" w:rsidRPr="00DF2675" w:rsidRDefault="00DF2675" w:rsidP="00DF2675">
      <w:pPr>
        <w:spacing w:line="259" w:lineRule="auto"/>
        <w:ind w:firstLine="709"/>
        <w:jc w:val="both"/>
        <w:rPr>
          <w:rFonts w:eastAsia="Calibri"/>
          <w:color w:val="000000"/>
          <w:sz w:val="28"/>
          <w:szCs w:val="28"/>
          <w:shd w:val="clear" w:color="auto" w:fill="FFFFFF"/>
          <w:lang w:val="ru-UA" w:eastAsia="en-US"/>
        </w:rPr>
      </w:pPr>
      <w:r w:rsidRPr="00DF2675">
        <w:rPr>
          <w:rFonts w:eastAsia="Calibri"/>
          <w:color w:val="000000"/>
          <w:sz w:val="28"/>
          <w:szCs w:val="28"/>
          <w:shd w:val="clear" w:color="auto" w:fill="FFFFFF"/>
          <w:lang w:val="ru-UA" w:eastAsia="en-US"/>
        </w:rPr>
        <w:lastRenderedPageBreak/>
        <w:t>налог от патента – 1</w:t>
      </w:r>
      <w:r w:rsidR="009F63DA">
        <w:rPr>
          <w:rFonts w:eastAsia="Calibri"/>
          <w:color w:val="000000"/>
          <w:sz w:val="28"/>
          <w:szCs w:val="28"/>
          <w:shd w:val="clear" w:color="auto" w:fill="FFFFFF"/>
          <w:lang w:val="ru-UA" w:eastAsia="en-US"/>
        </w:rPr>
        <w:t> </w:t>
      </w:r>
      <w:r w:rsidRPr="00DF2675">
        <w:rPr>
          <w:rFonts w:eastAsia="Calibri"/>
          <w:color w:val="000000"/>
          <w:sz w:val="28"/>
          <w:szCs w:val="28"/>
          <w:shd w:val="clear" w:color="auto" w:fill="FFFFFF"/>
          <w:lang w:val="ru-UA" w:eastAsia="en-US"/>
        </w:rPr>
        <w:t xml:space="preserve">155, 6 тыс.руб., </w:t>
      </w:r>
      <w:bookmarkStart w:id="17" w:name="_Hlk177458545"/>
      <w:r w:rsidRPr="00DF2675">
        <w:rPr>
          <w:rFonts w:eastAsia="Calibri"/>
          <w:color w:val="000000"/>
          <w:sz w:val="28"/>
          <w:szCs w:val="28"/>
          <w:shd w:val="clear" w:color="auto" w:fill="FFFFFF"/>
          <w:lang w:val="ru-UA" w:eastAsia="en-US"/>
        </w:rPr>
        <w:t>в том числе в местный бюджет 1</w:t>
      </w:r>
      <w:r w:rsidR="009F63DA">
        <w:rPr>
          <w:rFonts w:eastAsia="Calibri"/>
          <w:color w:val="000000"/>
          <w:sz w:val="28"/>
          <w:szCs w:val="28"/>
          <w:shd w:val="clear" w:color="auto" w:fill="FFFFFF"/>
          <w:lang w:val="ru-UA" w:eastAsia="en-US"/>
        </w:rPr>
        <w:t> </w:t>
      </w:r>
      <w:r w:rsidRPr="00DF2675">
        <w:rPr>
          <w:rFonts w:eastAsia="Calibri"/>
          <w:color w:val="000000"/>
          <w:sz w:val="28"/>
          <w:szCs w:val="28"/>
          <w:shd w:val="clear" w:color="auto" w:fill="FFFFFF"/>
          <w:lang w:val="ru-UA" w:eastAsia="en-US"/>
        </w:rPr>
        <w:t>155,6</w:t>
      </w:r>
      <w:r w:rsidR="009F63DA">
        <w:rPr>
          <w:rFonts w:eastAsia="Calibri"/>
          <w:color w:val="000000"/>
          <w:sz w:val="28"/>
          <w:szCs w:val="28"/>
          <w:shd w:val="clear" w:color="auto" w:fill="FFFFFF"/>
          <w:lang w:val="ru-UA" w:eastAsia="en-US"/>
        </w:rPr>
        <w:t> </w:t>
      </w:r>
      <w:r w:rsidRPr="00DF2675">
        <w:rPr>
          <w:rFonts w:eastAsia="Calibri"/>
          <w:color w:val="000000"/>
          <w:sz w:val="28"/>
          <w:szCs w:val="28"/>
          <w:shd w:val="clear" w:color="auto" w:fill="FFFFFF"/>
          <w:lang w:val="ru-UA" w:eastAsia="en-US"/>
        </w:rPr>
        <w:t>тыс.руб.;</w:t>
      </w:r>
    </w:p>
    <w:bookmarkEnd w:id="17"/>
    <w:p w14:paraId="5325A844" w14:textId="5B1BBBCA" w:rsidR="00DF2675" w:rsidRDefault="00DF2675" w:rsidP="00DF2675">
      <w:pPr>
        <w:spacing w:line="259" w:lineRule="auto"/>
        <w:ind w:firstLine="709"/>
        <w:jc w:val="both"/>
        <w:rPr>
          <w:rFonts w:eastAsia="Calibri"/>
          <w:color w:val="000000"/>
          <w:sz w:val="28"/>
          <w:szCs w:val="28"/>
          <w:shd w:val="clear" w:color="auto" w:fill="FFFFFF"/>
          <w:lang w:val="ru-UA" w:eastAsia="en-US"/>
        </w:rPr>
      </w:pPr>
      <w:r w:rsidRPr="00DF2675">
        <w:rPr>
          <w:rFonts w:eastAsia="Calibri"/>
          <w:color w:val="000000"/>
          <w:sz w:val="28"/>
          <w:szCs w:val="28"/>
          <w:shd w:val="clear" w:color="auto" w:fill="FFFFFF"/>
          <w:lang w:val="ru-UA" w:eastAsia="en-US"/>
        </w:rPr>
        <w:t xml:space="preserve">государственная пошлина по делам, рассматриваемым в судах общей юрисдикции, мировыми судьями – </w:t>
      </w:r>
      <w:r w:rsidRPr="004B1359">
        <w:rPr>
          <w:rFonts w:eastAsia="Calibri"/>
          <w:color w:val="000000"/>
          <w:sz w:val="28"/>
          <w:szCs w:val="28"/>
          <w:shd w:val="clear" w:color="auto" w:fill="FFFFFF"/>
          <w:lang w:val="ru-UA" w:eastAsia="en-US"/>
        </w:rPr>
        <w:t>267 тыс.ру</w:t>
      </w:r>
      <w:r w:rsidR="004B1359" w:rsidRPr="004B1359">
        <w:rPr>
          <w:rFonts w:eastAsia="Calibri"/>
          <w:color w:val="000000"/>
          <w:sz w:val="28"/>
          <w:szCs w:val="28"/>
          <w:shd w:val="clear" w:color="auto" w:fill="FFFFFF"/>
          <w:lang w:val="ru-UA" w:eastAsia="en-US"/>
        </w:rPr>
        <w:t>б</w:t>
      </w:r>
      <w:r w:rsidRPr="004B1359">
        <w:rPr>
          <w:rFonts w:eastAsia="Calibri"/>
          <w:color w:val="000000"/>
          <w:sz w:val="28"/>
          <w:szCs w:val="28"/>
          <w:shd w:val="clear" w:color="auto" w:fill="FFFFFF"/>
          <w:lang w:val="ru-UA" w:eastAsia="en-US"/>
        </w:rPr>
        <w:t>., в том числе в местный бюджет 267 тыс.руб.</w:t>
      </w:r>
    </w:p>
    <w:p w14:paraId="0D52DF28" w14:textId="06213844" w:rsidR="00DF2675" w:rsidRPr="00DF2675" w:rsidRDefault="00DF2675" w:rsidP="00DF2675">
      <w:pPr>
        <w:spacing w:line="250" w:lineRule="auto"/>
        <w:ind w:firstLine="709"/>
        <w:jc w:val="both"/>
        <w:rPr>
          <w:color w:val="000000"/>
          <w:sz w:val="28"/>
          <w:szCs w:val="28"/>
          <w:lang w:eastAsia="en-US"/>
        </w:rPr>
      </w:pPr>
      <w:r w:rsidRPr="00DF2675">
        <w:rPr>
          <w:color w:val="000000"/>
          <w:sz w:val="28"/>
          <w:szCs w:val="28"/>
          <w:lang w:eastAsia="en-US"/>
        </w:rPr>
        <w:t xml:space="preserve">Среди крупнейших плательщиков налогов по </w:t>
      </w:r>
      <w:r w:rsidR="00D3700B" w:rsidRPr="007E1217">
        <w:rPr>
          <w:rFonts w:eastAsia="Calibri"/>
          <w:sz w:val="28"/>
          <w:szCs w:val="28"/>
          <w:lang w:eastAsia="en-US"/>
        </w:rPr>
        <w:t>Старобельск</w:t>
      </w:r>
      <w:r w:rsidR="00D3700B">
        <w:rPr>
          <w:rFonts w:eastAsia="Calibri"/>
          <w:sz w:val="28"/>
          <w:szCs w:val="28"/>
          <w:lang w:val="ru-UA" w:eastAsia="en-US"/>
        </w:rPr>
        <w:t>ому</w:t>
      </w:r>
      <w:r w:rsidR="00D3700B" w:rsidRPr="007E1217">
        <w:rPr>
          <w:rFonts w:eastAsia="Calibri"/>
          <w:sz w:val="28"/>
          <w:szCs w:val="28"/>
          <w:lang w:eastAsia="en-US"/>
        </w:rPr>
        <w:t xml:space="preserve"> муниципаль</w:t>
      </w:r>
      <w:r w:rsidR="00D3700B">
        <w:rPr>
          <w:rFonts w:eastAsia="Calibri"/>
          <w:sz w:val="28"/>
          <w:szCs w:val="28"/>
          <w:lang w:val="ru-UA" w:eastAsia="en-US"/>
        </w:rPr>
        <w:t>ному</w:t>
      </w:r>
      <w:r w:rsidR="00D3700B" w:rsidRPr="007E1217">
        <w:rPr>
          <w:rFonts w:eastAsia="Calibri"/>
          <w:sz w:val="28"/>
          <w:szCs w:val="28"/>
          <w:lang w:eastAsia="en-US"/>
        </w:rPr>
        <w:t xml:space="preserve"> округ</w:t>
      </w:r>
      <w:r w:rsidR="00D3700B">
        <w:rPr>
          <w:rFonts w:eastAsia="Calibri"/>
          <w:sz w:val="28"/>
          <w:szCs w:val="28"/>
          <w:lang w:val="ru-UA" w:eastAsia="en-US"/>
        </w:rPr>
        <w:t>у</w:t>
      </w:r>
      <w:r w:rsidR="00D3700B" w:rsidRPr="00DF2675">
        <w:rPr>
          <w:color w:val="000000"/>
          <w:sz w:val="28"/>
          <w:szCs w:val="28"/>
          <w:lang w:val="ru-UA" w:eastAsia="en-US"/>
        </w:rPr>
        <w:t xml:space="preserve"> </w:t>
      </w:r>
      <w:r w:rsidRPr="00DF2675">
        <w:rPr>
          <w:color w:val="000000"/>
          <w:sz w:val="28"/>
          <w:szCs w:val="28"/>
          <w:lang w:val="ru-UA" w:eastAsia="en-US"/>
        </w:rPr>
        <w:t>н</w:t>
      </w:r>
      <w:r w:rsidRPr="00DF2675">
        <w:rPr>
          <w:color w:val="000000"/>
          <w:sz w:val="28"/>
          <w:szCs w:val="28"/>
          <w:lang w:eastAsia="en-US"/>
        </w:rPr>
        <w:t>а 01.07.2024 следует выделить:</w:t>
      </w:r>
    </w:p>
    <w:p w14:paraId="3F47C08C" w14:textId="00A46D81" w:rsidR="00DF2675" w:rsidRPr="00DF2675" w:rsidRDefault="00DF2675" w:rsidP="00DF2675">
      <w:pPr>
        <w:spacing w:line="250" w:lineRule="auto"/>
        <w:ind w:firstLine="709"/>
        <w:jc w:val="both"/>
        <w:rPr>
          <w:color w:val="000000"/>
          <w:sz w:val="28"/>
          <w:szCs w:val="28"/>
          <w:lang w:val="ru-UA" w:eastAsia="en-US"/>
        </w:rPr>
      </w:pPr>
      <w:r w:rsidRPr="00DF2675">
        <w:rPr>
          <w:color w:val="000000"/>
          <w:sz w:val="28"/>
          <w:szCs w:val="28"/>
          <w:lang w:eastAsia="en-US"/>
        </w:rPr>
        <w:t xml:space="preserve">- крестьянское (фермерское) хозяйство </w:t>
      </w:r>
      <w:bookmarkStart w:id="18" w:name="_Hlk172018796"/>
      <w:r w:rsidRPr="00DF2675">
        <w:rPr>
          <w:color w:val="000000"/>
          <w:sz w:val="28"/>
          <w:szCs w:val="28"/>
          <w:lang w:eastAsia="en-US"/>
        </w:rPr>
        <w:t>«</w:t>
      </w:r>
      <w:bookmarkEnd w:id="18"/>
      <w:r w:rsidRPr="00DF2675">
        <w:rPr>
          <w:color w:val="000000"/>
          <w:sz w:val="28"/>
          <w:szCs w:val="28"/>
          <w:lang w:eastAsia="en-US"/>
        </w:rPr>
        <w:t>Дон</w:t>
      </w:r>
      <w:bookmarkStart w:id="19" w:name="_Hlk172018806"/>
      <w:r w:rsidRPr="00DF2675">
        <w:rPr>
          <w:color w:val="000000"/>
          <w:sz w:val="28"/>
          <w:szCs w:val="28"/>
          <w:lang w:eastAsia="en-US"/>
        </w:rPr>
        <w:t>»</w:t>
      </w:r>
      <w:r w:rsidRPr="00DF2675">
        <w:rPr>
          <w:color w:val="000000"/>
          <w:sz w:val="28"/>
          <w:szCs w:val="28"/>
          <w:lang w:val="ru-UA" w:eastAsia="en-US"/>
        </w:rPr>
        <w:t>;</w:t>
      </w:r>
      <w:bookmarkEnd w:id="19"/>
    </w:p>
    <w:p w14:paraId="3EB28B7C" w14:textId="77777777" w:rsidR="00DF2675" w:rsidRPr="00DF2675" w:rsidRDefault="00DF2675" w:rsidP="00DF2675">
      <w:pPr>
        <w:spacing w:line="250" w:lineRule="auto"/>
        <w:ind w:firstLine="709"/>
        <w:jc w:val="both"/>
        <w:rPr>
          <w:color w:val="000000"/>
          <w:sz w:val="28"/>
          <w:szCs w:val="28"/>
          <w:lang w:eastAsia="en-US"/>
        </w:rPr>
      </w:pPr>
      <w:r w:rsidRPr="00DF2675">
        <w:rPr>
          <w:color w:val="000000"/>
          <w:sz w:val="28"/>
          <w:szCs w:val="28"/>
          <w:lang w:eastAsia="en-US"/>
        </w:rPr>
        <w:t>- </w:t>
      </w:r>
      <w:bookmarkStart w:id="20" w:name="_Hlk172036376"/>
      <w:r w:rsidRPr="00DF2675">
        <w:rPr>
          <w:rFonts w:eastAsia="Calibri"/>
          <w:sz w:val="28"/>
          <w:szCs w:val="24"/>
          <w:lang w:eastAsia="en-US"/>
        </w:rPr>
        <w:t>общество с ограниченной ответственностью</w:t>
      </w:r>
      <w:r w:rsidRPr="00DF2675">
        <w:rPr>
          <w:color w:val="000000"/>
          <w:sz w:val="28"/>
          <w:szCs w:val="28"/>
          <w:lang w:eastAsia="en-US"/>
        </w:rPr>
        <w:t xml:space="preserve"> </w:t>
      </w:r>
      <w:bookmarkStart w:id="21" w:name="_Hlk172018853"/>
      <w:bookmarkEnd w:id="20"/>
      <w:r w:rsidRPr="00DF2675">
        <w:rPr>
          <w:color w:val="000000"/>
          <w:sz w:val="28"/>
          <w:szCs w:val="28"/>
          <w:lang w:eastAsia="en-US"/>
        </w:rPr>
        <w:t>«</w:t>
      </w:r>
      <w:bookmarkEnd w:id="21"/>
      <w:r w:rsidRPr="00DF2675">
        <w:rPr>
          <w:color w:val="000000"/>
          <w:sz w:val="28"/>
          <w:szCs w:val="28"/>
          <w:lang w:eastAsia="en-US"/>
        </w:rPr>
        <w:t>Старобельская металлургическая компания</w:t>
      </w:r>
      <w:bookmarkStart w:id="22" w:name="_Hlk172018835"/>
      <w:r w:rsidRPr="00DF2675">
        <w:rPr>
          <w:color w:val="000000"/>
          <w:sz w:val="28"/>
          <w:szCs w:val="28"/>
          <w:lang w:eastAsia="en-US"/>
        </w:rPr>
        <w:t>»</w:t>
      </w:r>
      <w:r w:rsidRPr="00DF2675">
        <w:rPr>
          <w:color w:val="000000"/>
          <w:sz w:val="28"/>
          <w:szCs w:val="28"/>
          <w:lang w:val="ru-UA" w:eastAsia="en-US"/>
        </w:rPr>
        <w:t>;</w:t>
      </w:r>
    </w:p>
    <w:bookmarkEnd w:id="22"/>
    <w:p w14:paraId="629DD89B" w14:textId="77777777" w:rsidR="00DF2675" w:rsidRPr="00DF2675" w:rsidRDefault="00DF2675" w:rsidP="00DF2675">
      <w:pPr>
        <w:spacing w:line="247" w:lineRule="auto"/>
        <w:ind w:firstLine="709"/>
        <w:jc w:val="both"/>
        <w:rPr>
          <w:color w:val="000000"/>
          <w:sz w:val="28"/>
          <w:szCs w:val="28"/>
          <w:lang w:eastAsia="en-US"/>
        </w:rPr>
      </w:pPr>
      <w:r w:rsidRPr="00DF2675">
        <w:rPr>
          <w:color w:val="000000"/>
          <w:sz w:val="28"/>
          <w:szCs w:val="28"/>
          <w:lang w:eastAsia="en-US"/>
        </w:rPr>
        <w:t>- </w:t>
      </w:r>
      <w:r w:rsidRPr="00DF2675">
        <w:rPr>
          <w:color w:val="000000"/>
          <w:sz w:val="28"/>
          <w:lang w:val="ru-UA" w:eastAsia="en-US"/>
        </w:rPr>
        <w:t>муниципальное унитарное предприятие</w:t>
      </w:r>
      <w:r w:rsidRPr="00DF2675">
        <w:rPr>
          <w:color w:val="000000"/>
          <w:sz w:val="28"/>
          <w:szCs w:val="28"/>
          <w:lang w:eastAsia="en-US"/>
        </w:rPr>
        <w:t xml:space="preserve"> </w:t>
      </w:r>
      <w:bookmarkStart w:id="23" w:name="_Hlk172018815"/>
      <w:r w:rsidRPr="00DF2675">
        <w:rPr>
          <w:color w:val="000000"/>
          <w:sz w:val="28"/>
          <w:szCs w:val="28"/>
          <w:lang w:eastAsia="en-US"/>
        </w:rPr>
        <w:t>«</w:t>
      </w:r>
      <w:bookmarkEnd w:id="23"/>
      <w:r w:rsidRPr="00DF2675">
        <w:rPr>
          <w:color w:val="000000"/>
          <w:sz w:val="28"/>
          <w:szCs w:val="28"/>
          <w:lang w:eastAsia="en-US"/>
        </w:rPr>
        <w:t>Старобельский элеватор</w:t>
      </w:r>
      <w:bookmarkStart w:id="24" w:name="_Hlk172018877"/>
      <w:r w:rsidRPr="00DF2675">
        <w:rPr>
          <w:color w:val="000000"/>
          <w:sz w:val="28"/>
          <w:szCs w:val="28"/>
          <w:lang w:eastAsia="en-US"/>
        </w:rPr>
        <w:t>»</w:t>
      </w:r>
      <w:bookmarkEnd w:id="24"/>
      <w:r w:rsidRPr="00DF2675">
        <w:rPr>
          <w:color w:val="000000"/>
          <w:sz w:val="28"/>
          <w:szCs w:val="28"/>
          <w:lang w:eastAsia="en-US"/>
        </w:rPr>
        <w:t xml:space="preserve"> города Старобельска;</w:t>
      </w:r>
    </w:p>
    <w:p w14:paraId="5C8B93DD" w14:textId="77777777" w:rsidR="00DF2675" w:rsidRPr="00DF2675" w:rsidRDefault="00DF2675" w:rsidP="00DF2675">
      <w:pPr>
        <w:spacing w:line="250" w:lineRule="auto"/>
        <w:ind w:firstLine="709"/>
        <w:jc w:val="both"/>
        <w:rPr>
          <w:color w:val="000000"/>
          <w:sz w:val="28"/>
          <w:szCs w:val="28"/>
          <w:lang w:eastAsia="en-US"/>
        </w:rPr>
      </w:pPr>
      <w:r w:rsidRPr="00DF2675">
        <w:rPr>
          <w:color w:val="000000"/>
          <w:sz w:val="28"/>
          <w:szCs w:val="28"/>
          <w:lang w:eastAsia="en-US"/>
        </w:rPr>
        <w:t xml:space="preserve">-  </w:t>
      </w:r>
      <w:r w:rsidRPr="00DF2675">
        <w:rPr>
          <w:rFonts w:eastAsia="Calibri"/>
          <w:sz w:val="28"/>
          <w:szCs w:val="24"/>
          <w:lang w:eastAsia="en-US"/>
        </w:rPr>
        <w:t>общество с ограниченной ответственностью</w:t>
      </w:r>
      <w:r w:rsidRPr="00DF2675">
        <w:rPr>
          <w:color w:val="000000"/>
          <w:sz w:val="28"/>
          <w:szCs w:val="28"/>
          <w:lang w:eastAsia="en-US"/>
        </w:rPr>
        <w:t xml:space="preserve"> «Беловодск-Агро»</w:t>
      </w:r>
      <w:r w:rsidRPr="00DF2675">
        <w:rPr>
          <w:color w:val="000000"/>
          <w:sz w:val="28"/>
          <w:szCs w:val="28"/>
          <w:lang w:val="ru-UA" w:eastAsia="en-US"/>
        </w:rPr>
        <w:t>;</w:t>
      </w:r>
    </w:p>
    <w:p w14:paraId="71B47227" w14:textId="1577EDC7" w:rsidR="00DF2675" w:rsidRPr="00DF2675" w:rsidRDefault="00DF2675" w:rsidP="00DF2675">
      <w:pPr>
        <w:spacing w:line="250" w:lineRule="auto"/>
        <w:ind w:firstLine="709"/>
        <w:jc w:val="both"/>
        <w:rPr>
          <w:color w:val="000000"/>
          <w:sz w:val="28"/>
          <w:szCs w:val="28"/>
          <w:lang w:eastAsia="en-US"/>
        </w:rPr>
      </w:pPr>
      <w:r w:rsidRPr="00DF2675">
        <w:rPr>
          <w:color w:val="000000"/>
          <w:sz w:val="28"/>
          <w:szCs w:val="28"/>
          <w:lang w:eastAsia="en-US"/>
        </w:rPr>
        <w:t xml:space="preserve">- сельскохозяйственное общество с ограниченной ответственностью Агрофирма </w:t>
      </w:r>
      <w:bookmarkStart w:id="25" w:name="_Hlk172018899"/>
      <w:r w:rsidRPr="00DF2675">
        <w:rPr>
          <w:color w:val="000000"/>
          <w:sz w:val="28"/>
          <w:szCs w:val="28"/>
          <w:lang w:eastAsia="en-US"/>
        </w:rPr>
        <w:t>«</w:t>
      </w:r>
      <w:bookmarkEnd w:id="25"/>
      <w:r w:rsidRPr="00DF2675">
        <w:rPr>
          <w:color w:val="000000"/>
          <w:sz w:val="28"/>
          <w:szCs w:val="28"/>
          <w:lang w:eastAsia="en-US"/>
        </w:rPr>
        <w:t>Калмычанка»</w:t>
      </w:r>
      <w:r w:rsidRPr="00DF2675">
        <w:rPr>
          <w:color w:val="000000"/>
          <w:sz w:val="28"/>
          <w:szCs w:val="28"/>
          <w:lang w:val="ru-UA" w:eastAsia="en-US"/>
        </w:rPr>
        <w:t>;</w:t>
      </w:r>
    </w:p>
    <w:p w14:paraId="328C3F73" w14:textId="45A4E18C" w:rsidR="00DF2675" w:rsidRDefault="00DF2675" w:rsidP="00DF2675">
      <w:pPr>
        <w:spacing w:line="247" w:lineRule="auto"/>
        <w:ind w:firstLine="709"/>
        <w:jc w:val="both"/>
        <w:rPr>
          <w:color w:val="000000"/>
          <w:sz w:val="28"/>
          <w:szCs w:val="28"/>
          <w:lang w:val="ru-UA" w:eastAsia="en-US"/>
        </w:rPr>
      </w:pPr>
      <w:r w:rsidRPr="00DF2675">
        <w:rPr>
          <w:color w:val="000000"/>
          <w:sz w:val="28"/>
          <w:szCs w:val="28"/>
          <w:lang w:eastAsia="en-US"/>
        </w:rPr>
        <w:t>- </w:t>
      </w:r>
      <w:r w:rsidRPr="00DF2675">
        <w:rPr>
          <w:color w:val="000000"/>
          <w:sz w:val="28"/>
          <w:szCs w:val="28"/>
          <w:lang w:val="ru-UA" w:eastAsia="en-US"/>
        </w:rPr>
        <w:t>индивидуальный предприниматель</w:t>
      </w:r>
      <w:r w:rsidRPr="00DF2675">
        <w:rPr>
          <w:color w:val="000000"/>
          <w:sz w:val="28"/>
          <w:szCs w:val="28"/>
          <w:lang w:eastAsia="en-US"/>
        </w:rPr>
        <w:t xml:space="preserve"> Масловская Лидия Никифоровна (автозаправочные станции)</w:t>
      </w:r>
      <w:r w:rsidR="00850916">
        <w:rPr>
          <w:color w:val="000000"/>
          <w:sz w:val="28"/>
          <w:szCs w:val="28"/>
          <w:lang w:val="ru-UA" w:eastAsia="en-US"/>
        </w:rPr>
        <w:t>.</w:t>
      </w:r>
    </w:p>
    <w:p w14:paraId="4A57EB88" w14:textId="0AEC550A" w:rsidR="00016EAF" w:rsidRDefault="00016EAF" w:rsidP="00016EAF">
      <w:pPr>
        <w:ind w:firstLine="709"/>
        <w:jc w:val="both"/>
        <w:rPr>
          <w:rFonts w:eastAsia="Calibri"/>
          <w:sz w:val="28"/>
          <w:szCs w:val="28"/>
          <w:lang w:eastAsia="en-US"/>
        </w:rPr>
      </w:pPr>
      <w:r w:rsidRPr="00016EAF">
        <w:rPr>
          <w:rFonts w:eastAsia="Calibri"/>
          <w:sz w:val="28"/>
          <w:szCs w:val="28"/>
          <w:lang w:eastAsia="en-US"/>
        </w:rPr>
        <w:t>В 2024 году фактическое обеспечение населения торговыми площадями объектов розничной торговли на 1000 человек составило 672,1 м</w:t>
      </w:r>
      <w:r w:rsidRPr="00016EAF">
        <w:rPr>
          <w:rFonts w:eastAsia="Calibri"/>
          <w:sz w:val="28"/>
          <w:szCs w:val="28"/>
          <w:vertAlign w:val="superscript"/>
          <w:lang w:eastAsia="en-US"/>
        </w:rPr>
        <w:t>2</w:t>
      </w:r>
      <w:r w:rsidRPr="00016EAF">
        <w:rPr>
          <w:rFonts w:eastAsia="Calibri"/>
          <w:sz w:val="28"/>
          <w:szCs w:val="28"/>
          <w:lang w:eastAsia="en-US"/>
        </w:rPr>
        <w:t>. Из них фактическое обеспечение населения торговыми площадями объектов розничной торговли по продаже продовольственных товаров составило 354 м</w:t>
      </w:r>
      <w:r w:rsidRPr="00016EAF">
        <w:rPr>
          <w:rFonts w:eastAsia="Calibri"/>
          <w:sz w:val="28"/>
          <w:szCs w:val="28"/>
          <w:vertAlign w:val="superscript"/>
          <w:lang w:eastAsia="en-US"/>
        </w:rPr>
        <w:t>2</w:t>
      </w:r>
      <w:r w:rsidRPr="00016EAF">
        <w:rPr>
          <w:rFonts w:eastAsia="Calibri"/>
          <w:sz w:val="28"/>
          <w:szCs w:val="28"/>
          <w:lang w:eastAsia="en-US"/>
        </w:rPr>
        <w:t xml:space="preserve"> на 1000 человек, что превышает нормативный минимальный объем для продовольственных магазинов на</w:t>
      </w:r>
      <w:r w:rsidRPr="00016EAF">
        <w:rPr>
          <w:rFonts w:eastAsia="Calibri"/>
          <w:sz w:val="28"/>
          <w:szCs w:val="28"/>
          <w:lang w:val="ru-UA" w:eastAsia="en-US"/>
        </w:rPr>
        <w:t> </w:t>
      </w:r>
      <w:r w:rsidRPr="00016EAF">
        <w:rPr>
          <w:rFonts w:eastAsia="Calibri"/>
          <w:sz w:val="28"/>
          <w:szCs w:val="28"/>
          <w:lang w:eastAsia="en-US"/>
        </w:rPr>
        <w:t>175,25% (при нормативном минимальном объеме - 202 м</w:t>
      </w:r>
      <w:r w:rsidRPr="00016EAF">
        <w:rPr>
          <w:rFonts w:eastAsia="Calibri"/>
          <w:sz w:val="28"/>
          <w:szCs w:val="28"/>
          <w:vertAlign w:val="superscript"/>
          <w:lang w:eastAsia="en-US"/>
        </w:rPr>
        <w:t>2</w:t>
      </w:r>
      <w:r w:rsidRPr="00016EAF">
        <w:rPr>
          <w:rFonts w:eastAsia="Calibri"/>
          <w:sz w:val="28"/>
          <w:szCs w:val="28"/>
          <w:lang w:eastAsia="en-US"/>
        </w:rPr>
        <w:t>).</w:t>
      </w:r>
    </w:p>
    <w:p w14:paraId="23C2801A" w14:textId="77777777" w:rsidR="00007C58" w:rsidRPr="007F5BBA" w:rsidRDefault="00007C58" w:rsidP="00007C58">
      <w:pPr>
        <w:ind w:firstLine="709"/>
        <w:jc w:val="both"/>
        <w:rPr>
          <w:rFonts w:eastAsia="Calibri"/>
          <w:sz w:val="28"/>
          <w:szCs w:val="28"/>
          <w:lang w:eastAsia="en-US"/>
        </w:rPr>
      </w:pPr>
      <w:bookmarkStart w:id="26" w:name="_Hlk179282449"/>
      <w:bookmarkStart w:id="27" w:name="_Hlk179282528"/>
      <w:r w:rsidRPr="007F5BBA">
        <w:rPr>
          <w:rFonts w:eastAsia="Calibri"/>
          <w:sz w:val="28"/>
          <w:szCs w:val="28"/>
          <w:lang w:val="ru-UA" w:eastAsia="en-US"/>
        </w:rPr>
        <w:t>Администрация</w:t>
      </w:r>
      <w:bookmarkEnd w:id="26"/>
      <w:r w:rsidRPr="007F5BBA">
        <w:rPr>
          <w:rFonts w:eastAsia="Calibri"/>
          <w:sz w:val="28"/>
          <w:szCs w:val="28"/>
          <w:lang w:val="ru-UA" w:eastAsia="en-US"/>
        </w:rPr>
        <w:t xml:space="preserve"> Старобельского муниципального округа </w:t>
      </w:r>
      <w:bookmarkEnd w:id="27"/>
      <w:r w:rsidRPr="007F5BBA">
        <w:rPr>
          <w:rFonts w:eastAsia="Calibri"/>
          <w:sz w:val="28"/>
          <w:szCs w:val="28"/>
          <w:lang w:eastAsia="en-US"/>
        </w:rPr>
        <w:t>проводит открытую информационную политику, доводя до населения информацию о своей деятельности через электронные и печатные средства массовой информации, активно используя информационно</w:t>
      </w:r>
      <w:r w:rsidRPr="007F5BBA">
        <w:rPr>
          <w:rFonts w:eastAsia="Calibri"/>
          <w:sz w:val="28"/>
          <w:szCs w:val="28"/>
          <w:lang w:val="ru-UA" w:eastAsia="en-US"/>
        </w:rPr>
        <w:t>-</w:t>
      </w:r>
      <w:r w:rsidRPr="007F5BBA">
        <w:rPr>
          <w:rFonts w:eastAsia="Calibri"/>
          <w:sz w:val="28"/>
          <w:szCs w:val="28"/>
          <w:lang w:eastAsia="en-US"/>
        </w:rPr>
        <w:t xml:space="preserve">коммуникационную сеть «Интернет» и непосредственный контакт руководителей </w:t>
      </w:r>
      <w:r w:rsidRPr="007F5BBA">
        <w:rPr>
          <w:rFonts w:eastAsia="Calibri"/>
          <w:sz w:val="28"/>
          <w:szCs w:val="28"/>
          <w:lang w:val="ru-UA" w:eastAsia="en-US"/>
        </w:rPr>
        <w:t>Администрация</w:t>
      </w:r>
      <w:r w:rsidRPr="007F5BBA">
        <w:rPr>
          <w:rFonts w:eastAsia="Calibri"/>
          <w:sz w:val="28"/>
          <w:szCs w:val="28"/>
          <w:lang w:eastAsia="en-US"/>
        </w:rPr>
        <w:t xml:space="preserve"> со СМИ. </w:t>
      </w:r>
    </w:p>
    <w:p w14:paraId="1F91594B" w14:textId="244BB162" w:rsidR="00007C58" w:rsidRPr="004A40BA" w:rsidRDefault="00BB2158" w:rsidP="00007C58">
      <w:pPr>
        <w:ind w:firstLine="709"/>
        <w:jc w:val="both"/>
        <w:rPr>
          <w:rFonts w:eastAsia="Calibri"/>
          <w:sz w:val="28"/>
          <w:szCs w:val="28"/>
          <w:lang w:val="ru-UA" w:eastAsia="en-US"/>
        </w:rPr>
      </w:pPr>
      <w:r w:rsidRPr="007F5BBA">
        <w:rPr>
          <w:rFonts w:eastAsia="Calibri"/>
          <w:sz w:val="28"/>
          <w:szCs w:val="28"/>
          <w:lang w:val="ru-UA" w:eastAsia="en-US"/>
        </w:rPr>
        <w:t>В и</w:t>
      </w:r>
      <w:r w:rsidRPr="007F5BBA">
        <w:rPr>
          <w:rFonts w:eastAsia="Calibri"/>
          <w:sz w:val="28"/>
          <w:szCs w:val="28"/>
          <w:lang w:eastAsia="en-US"/>
        </w:rPr>
        <w:t>нтернет</w:t>
      </w:r>
      <w:r w:rsidRPr="007F5BBA">
        <w:rPr>
          <w:rFonts w:eastAsia="Calibri"/>
          <w:sz w:val="28"/>
          <w:szCs w:val="28"/>
          <w:lang w:val="ru-UA" w:eastAsia="en-US"/>
        </w:rPr>
        <w:t>-ресурсах</w:t>
      </w:r>
      <w:r w:rsidR="00007C58" w:rsidRPr="007F5BBA">
        <w:rPr>
          <w:rFonts w:eastAsia="Calibri"/>
          <w:sz w:val="28"/>
          <w:szCs w:val="28"/>
          <w:lang w:eastAsia="en-US"/>
        </w:rPr>
        <w:t xml:space="preserve"> </w:t>
      </w:r>
      <w:r w:rsidRPr="007F5BBA">
        <w:rPr>
          <w:rFonts w:eastAsia="Calibri"/>
          <w:sz w:val="28"/>
          <w:szCs w:val="28"/>
          <w:lang w:val="ru-UA" w:eastAsia="en-US"/>
        </w:rPr>
        <w:t xml:space="preserve">информация публикуется на </w:t>
      </w:r>
      <w:r w:rsidR="00007C58" w:rsidRPr="007F5BBA">
        <w:rPr>
          <w:rFonts w:eastAsia="Calibri"/>
          <w:sz w:val="28"/>
          <w:szCs w:val="28"/>
          <w:lang w:eastAsia="en-US"/>
        </w:rPr>
        <w:t>официальн</w:t>
      </w:r>
      <w:r w:rsidRPr="007F5BBA">
        <w:rPr>
          <w:rFonts w:eastAsia="Calibri"/>
          <w:sz w:val="28"/>
          <w:szCs w:val="28"/>
          <w:lang w:val="ru-UA" w:eastAsia="en-US"/>
        </w:rPr>
        <w:t>ом</w:t>
      </w:r>
      <w:r w:rsidR="00007C58" w:rsidRPr="007F5BBA">
        <w:rPr>
          <w:rFonts w:eastAsia="Calibri"/>
          <w:sz w:val="28"/>
          <w:szCs w:val="28"/>
          <w:lang w:eastAsia="en-US"/>
        </w:rPr>
        <w:t xml:space="preserve"> сайт</w:t>
      </w:r>
      <w:r w:rsidRPr="007F5BBA">
        <w:rPr>
          <w:rFonts w:eastAsia="Calibri"/>
          <w:sz w:val="28"/>
          <w:szCs w:val="28"/>
          <w:lang w:val="ru-UA" w:eastAsia="en-US"/>
        </w:rPr>
        <w:t>е</w:t>
      </w:r>
      <w:r w:rsidR="00007C58" w:rsidRPr="007F5BBA">
        <w:rPr>
          <w:rFonts w:eastAsia="Calibri"/>
          <w:sz w:val="28"/>
          <w:szCs w:val="28"/>
          <w:lang w:eastAsia="en-US"/>
        </w:rPr>
        <w:t xml:space="preserve"> </w:t>
      </w:r>
      <w:bookmarkStart w:id="28" w:name="_Hlk179282893"/>
      <w:r w:rsidR="00007C58" w:rsidRPr="007F5BBA">
        <w:rPr>
          <w:rFonts w:eastAsia="Calibri"/>
          <w:sz w:val="28"/>
          <w:szCs w:val="28"/>
          <w:lang w:val="ru-UA" w:eastAsia="en-US"/>
        </w:rPr>
        <w:t>Администраци</w:t>
      </w:r>
      <w:r w:rsidRPr="007F5BBA">
        <w:rPr>
          <w:rFonts w:eastAsia="Calibri"/>
          <w:sz w:val="28"/>
          <w:szCs w:val="28"/>
          <w:lang w:val="ru-UA" w:eastAsia="en-US"/>
        </w:rPr>
        <w:t>и</w:t>
      </w:r>
      <w:r w:rsidR="00007C58" w:rsidRPr="007F5BBA">
        <w:rPr>
          <w:rFonts w:eastAsia="Calibri"/>
          <w:sz w:val="28"/>
          <w:szCs w:val="28"/>
          <w:lang w:val="ru-UA" w:eastAsia="en-US"/>
        </w:rPr>
        <w:t xml:space="preserve"> </w:t>
      </w:r>
      <w:bookmarkStart w:id="29" w:name="_Hlk179282691"/>
      <w:r w:rsidR="00007C58" w:rsidRPr="007F5BBA">
        <w:rPr>
          <w:rFonts w:eastAsia="Calibri"/>
          <w:sz w:val="28"/>
          <w:szCs w:val="28"/>
          <w:lang w:val="ru-UA" w:eastAsia="en-US"/>
        </w:rPr>
        <w:t>Старобельского муниципального округа</w:t>
      </w:r>
      <w:bookmarkEnd w:id="28"/>
      <w:bookmarkEnd w:id="29"/>
      <w:r w:rsidR="00007C58" w:rsidRPr="007F5BBA">
        <w:rPr>
          <w:rFonts w:eastAsia="Calibri"/>
          <w:sz w:val="28"/>
          <w:szCs w:val="28"/>
          <w:lang w:eastAsia="en-US"/>
        </w:rPr>
        <w:t xml:space="preserve">, </w:t>
      </w:r>
      <w:r w:rsidRPr="007F5BBA">
        <w:rPr>
          <w:rFonts w:eastAsia="Calibri"/>
          <w:sz w:val="28"/>
          <w:szCs w:val="28"/>
          <w:lang w:val="ru-UA" w:eastAsia="en-US"/>
        </w:rPr>
        <w:t xml:space="preserve">на странице телеграмм канала Администрации. </w:t>
      </w:r>
      <w:r w:rsidR="00007C58" w:rsidRPr="007F5BBA">
        <w:rPr>
          <w:rFonts w:eastAsia="Calibri"/>
          <w:sz w:val="28"/>
          <w:szCs w:val="28"/>
          <w:lang w:eastAsia="en-US"/>
        </w:rPr>
        <w:t xml:space="preserve">Нормативно - правовые акты </w:t>
      </w:r>
      <w:r w:rsidRPr="007F5BBA">
        <w:rPr>
          <w:rFonts w:eastAsia="Calibri"/>
          <w:sz w:val="28"/>
          <w:szCs w:val="28"/>
          <w:lang w:val="ru-UA" w:eastAsia="en-US"/>
        </w:rPr>
        <w:t>Старобельского муниципального округа</w:t>
      </w:r>
      <w:r w:rsidRPr="007F5BBA">
        <w:rPr>
          <w:rFonts w:eastAsia="Calibri"/>
          <w:sz w:val="28"/>
          <w:szCs w:val="28"/>
          <w:lang w:eastAsia="en-US"/>
        </w:rPr>
        <w:t xml:space="preserve"> </w:t>
      </w:r>
      <w:r w:rsidR="00007C58" w:rsidRPr="007F5BBA">
        <w:rPr>
          <w:rFonts w:eastAsia="Calibri"/>
          <w:sz w:val="28"/>
          <w:szCs w:val="28"/>
          <w:lang w:eastAsia="en-US"/>
        </w:rPr>
        <w:t xml:space="preserve">публиковались в </w:t>
      </w:r>
      <w:r w:rsidR="009C1D3E" w:rsidRPr="007F5BBA">
        <w:rPr>
          <w:rFonts w:eastAsia="Calibri"/>
          <w:sz w:val="28"/>
          <w:szCs w:val="28"/>
          <w:lang w:val="ru-UA" w:eastAsia="en-US"/>
        </w:rPr>
        <w:t xml:space="preserve">региональной </w:t>
      </w:r>
      <w:r w:rsidR="00007C58" w:rsidRPr="007F5BBA">
        <w:rPr>
          <w:rFonts w:eastAsia="Calibri"/>
          <w:sz w:val="28"/>
          <w:szCs w:val="28"/>
          <w:lang w:eastAsia="en-US"/>
        </w:rPr>
        <w:t>газете «</w:t>
      </w:r>
      <w:r w:rsidRPr="007F5BBA">
        <w:rPr>
          <w:rFonts w:eastAsia="Calibri"/>
          <w:sz w:val="28"/>
          <w:szCs w:val="28"/>
          <w:lang w:val="ru-UA" w:eastAsia="en-US"/>
        </w:rPr>
        <w:t>Старобельский вестник</w:t>
      </w:r>
      <w:r w:rsidR="00007C58" w:rsidRPr="007F5BBA">
        <w:rPr>
          <w:rFonts w:eastAsia="Calibri"/>
          <w:sz w:val="28"/>
          <w:szCs w:val="28"/>
          <w:lang w:eastAsia="en-US"/>
        </w:rPr>
        <w:t>», учредителям</w:t>
      </w:r>
      <w:r w:rsidR="003C692A" w:rsidRPr="007F5BBA">
        <w:rPr>
          <w:rFonts w:eastAsia="Calibri"/>
          <w:sz w:val="28"/>
          <w:szCs w:val="28"/>
          <w:lang w:val="ru-UA" w:eastAsia="en-US"/>
        </w:rPr>
        <w:t xml:space="preserve"> </w:t>
      </w:r>
      <w:r w:rsidR="00007C58" w:rsidRPr="004A40BA">
        <w:rPr>
          <w:rFonts w:eastAsia="Calibri"/>
          <w:sz w:val="28"/>
          <w:szCs w:val="28"/>
          <w:lang w:val="ru-UA" w:eastAsia="en-US"/>
        </w:rPr>
        <w:t xml:space="preserve">которой </w:t>
      </w:r>
      <w:r w:rsidR="003C692A" w:rsidRPr="004A40BA">
        <w:rPr>
          <w:rFonts w:eastAsia="Calibri"/>
          <w:sz w:val="28"/>
          <w:szCs w:val="28"/>
          <w:lang w:val="ru-UA" w:eastAsia="en-US"/>
        </w:rPr>
        <w:t>является ГУП ЛНР «ЛУГАНЬМЕДИА».</w:t>
      </w:r>
    </w:p>
    <w:p w14:paraId="7CE48455" w14:textId="152AF06D" w:rsidR="003C692A" w:rsidRPr="007F5BBA" w:rsidRDefault="00292AF2" w:rsidP="00007C58">
      <w:pPr>
        <w:ind w:firstLine="709"/>
        <w:jc w:val="both"/>
        <w:rPr>
          <w:rFonts w:eastAsia="Calibri"/>
          <w:sz w:val="28"/>
          <w:szCs w:val="28"/>
          <w:lang w:eastAsia="en-US"/>
        </w:rPr>
      </w:pPr>
      <w:r w:rsidRPr="004A40BA">
        <w:rPr>
          <w:rFonts w:eastAsia="Calibri"/>
          <w:sz w:val="28"/>
          <w:szCs w:val="28"/>
          <w:lang w:val="ru-UA" w:eastAsia="en-US"/>
        </w:rPr>
        <w:t>Для</w:t>
      </w:r>
      <w:r w:rsidR="003C692A" w:rsidRPr="004A40BA">
        <w:rPr>
          <w:rFonts w:eastAsia="Calibri"/>
          <w:sz w:val="28"/>
          <w:szCs w:val="28"/>
          <w:lang w:val="ru-UA" w:eastAsia="en-US"/>
        </w:rPr>
        <w:t xml:space="preserve"> поддержки субъектов МСП в республике созданы </w:t>
      </w:r>
      <w:r w:rsidR="00E54B66" w:rsidRPr="004A40BA">
        <w:rPr>
          <w:rFonts w:eastAsia="Calibri"/>
          <w:sz w:val="28"/>
          <w:szCs w:val="28"/>
          <w:lang w:val="ru-UA" w:eastAsia="en-US"/>
        </w:rPr>
        <w:t>«</w:t>
      </w:r>
      <w:r w:rsidR="003C692A" w:rsidRPr="004A40BA">
        <w:rPr>
          <w:rFonts w:eastAsia="Calibri"/>
          <w:sz w:val="28"/>
          <w:szCs w:val="28"/>
          <w:lang w:val="ru-UA" w:eastAsia="en-US"/>
        </w:rPr>
        <w:t>Фонд поддержки предпринимательства Луганской Народной Республики</w:t>
      </w:r>
      <w:r w:rsidR="00E54B66" w:rsidRPr="004A40BA">
        <w:rPr>
          <w:rFonts w:eastAsia="Calibri"/>
          <w:sz w:val="28"/>
          <w:szCs w:val="28"/>
          <w:lang w:val="ru-UA" w:eastAsia="en-US"/>
        </w:rPr>
        <w:t>»</w:t>
      </w:r>
      <w:r w:rsidR="003C692A" w:rsidRPr="004A40BA">
        <w:rPr>
          <w:rFonts w:eastAsia="Calibri"/>
          <w:sz w:val="28"/>
          <w:szCs w:val="28"/>
          <w:lang w:val="ru-UA" w:eastAsia="en-US"/>
        </w:rPr>
        <w:t xml:space="preserve">, </w:t>
      </w:r>
      <w:r w:rsidR="00E54B66" w:rsidRPr="004A40BA">
        <w:rPr>
          <w:rFonts w:eastAsia="Calibri"/>
          <w:sz w:val="28"/>
          <w:szCs w:val="28"/>
          <w:lang w:val="ru-UA" w:eastAsia="en-US"/>
        </w:rPr>
        <w:t>«</w:t>
      </w:r>
      <w:r w:rsidR="003C692A" w:rsidRPr="004A40BA">
        <w:rPr>
          <w:rFonts w:eastAsia="Calibri"/>
          <w:sz w:val="28"/>
          <w:szCs w:val="28"/>
          <w:lang w:val="ru-UA" w:eastAsia="en-US"/>
        </w:rPr>
        <w:t>Гарантийный фонд Луганской Народной Республики</w:t>
      </w:r>
      <w:r w:rsidR="00E54B66" w:rsidRPr="004A40BA">
        <w:rPr>
          <w:rFonts w:eastAsia="Calibri"/>
          <w:sz w:val="28"/>
          <w:szCs w:val="28"/>
          <w:lang w:val="ru-UA" w:eastAsia="en-US"/>
        </w:rPr>
        <w:t>»</w:t>
      </w:r>
      <w:r w:rsidR="003C692A" w:rsidRPr="004A40BA">
        <w:rPr>
          <w:rFonts w:eastAsia="Calibri"/>
          <w:sz w:val="28"/>
          <w:szCs w:val="28"/>
          <w:lang w:val="ru-UA" w:eastAsia="en-US"/>
        </w:rPr>
        <w:t>, микрокредитная</w:t>
      </w:r>
      <w:r w:rsidR="003C692A" w:rsidRPr="007F5BBA">
        <w:rPr>
          <w:rFonts w:eastAsia="Calibri"/>
          <w:sz w:val="28"/>
          <w:szCs w:val="28"/>
          <w:lang w:val="ru-UA" w:eastAsia="en-US"/>
        </w:rPr>
        <w:t xml:space="preserve"> компания </w:t>
      </w:r>
      <w:r w:rsidR="00E54B66" w:rsidRPr="007F5BBA">
        <w:rPr>
          <w:rFonts w:eastAsia="Calibri"/>
          <w:sz w:val="28"/>
          <w:szCs w:val="28"/>
          <w:lang w:val="ru-UA" w:eastAsia="en-US"/>
        </w:rPr>
        <w:t>«</w:t>
      </w:r>
      <w:r w:rsidR="003C692A" w:rsidRPr="007F5BBA">
        <w:rPr>
          <w:rFonts w:eastAsia="Calibri"/>
          <w:sz w:val="28"/>
          <w:szCs w:val="28"/>
          <w:lang w:val="ru-UA" w:eastAsia="en-US"/>
        </w:rPr>
        <w:t>Фонд микрофинансирования Луганской Народной Республики</w:t>
      </w:r>
      <w:r w:rsidR="00E54B66" w:rsidRPr="007F5BBA">
        <w:rPr>
          <w:rFonts w:eastAsia="Calibri"/>
          <w:sz w:val="28"/>
          <w:szCs w:val="28"/>
          <w:lang w:val="ru-UA" w:eastAsia="en-US"/>
        </w:rPr>
        <w:t>» осуществляющие поддержку субъектов МСП. За финансовой и нефинансовой поддержкой в указанные фонды может обратиться любой субъект МСП, реализующий деятельность в Луганской Народной Республике, независимо от территориально-муниципальной принадлежности.</w:t>
      </w:r>
    </w:p>
    <w:p w14:paraId="27DFB04E" w14:textId="3EDB8C88" w:rsidR="00BB2158" w:rsidRPr="007F5BBA" w:rsidRDefault="00BB2158" w:rsidP="00BB2158">
      <w:pPr>
        <w:ind w:firstLine="851"/>
        <w:jc w:val="both"/>
        <w:rPr>
          <w:rFonts w:eastAsia="Calibri"/>
          <w:sz w:val="28"/>
          <w:szCs w:val="28"/>
          <w:lang w:eastAsia="en-US"/>
        </w:rPr>
      </w:pPr>
      <w:r w:rsidRPr="007F5BBA">
        <w:rPr>
          <w:rFonts w:eastAsia="Calibri"/>
          <w:sz w:val="28"/>
          <w:szCs w:val="28"/>
          <w:lang w:val="ru-UA" w:eastAsia="en-US"/>
        </w:rPr>
        <w:lastRenderedPageBreak/>
        <w:t>Д</w:t>
      </w:r>
      <w:r w:rsidRPr="007F5BBA">
        <w:rPr>
          <w:rFonts w:eastAsia="Calibri"/>
          <w:sz w:val="28"/>
          <w:szCs w:val="28"/>
          <w:lang w:eastAsia="en-US"/>
        </w:rPr>
        <w:t xml:space="preserve">инамика значений целевых показателей является в целом положительной. Достигать заданные в </w:t>
      </w:r>
      <w:r w:rsidR="00FE32F8" w:rsidRPr="007F5BBA">
        <w:rPr>
          <w:rFonts w:eastAsia="Calibri"/>
          <w:sz w:val="28"/>
          <w:szCs w:val="28"/>
          <w:lang w:val="ru-UA" w:eastAsia="en-US"/>
        </w:rPr>
        <w:t>программе</w:t>
      </w:r>
      <w:r w:rsidRPr="007F5BBA">
        <w:rPr>
          <w:rFonts w:eastAsia="Calibri"/>
          <w:sz w:val="28"/>
          <w:szCs w:val="28"/>
          <w:lang w:eastAsia="en-US"/>
        </w:rPr>
        <w:t xml:space="preserve"> показатели удается по нескольким причинам: за счет проведения мероприятий, не требующих финансирования, а также более широкого использования информационно коммуникационной сети Интернет посредством официального сайта </w:t>
      </w:r>
      <w:r w:rsidRPr="007F5BBA">
        <w:rPr>
          <w:rFonts w:eastAsia="Calibri"/>
          <w:sz w:val="28"/>
          <w:szCs w:val="28"/>
          <w:lang w:val="ru-UA" w:eastAsia="en-US"/>
        </w:rPr>
        <w:t>Администрации Старобельского муниципального округа.</w:t>
      </w:r>
      <w:r w:rsidRPr="007F5BBA">
        <w:rPr>
          <w:rFonts w:eastAsia="Calibri"/>
          <w:sz w:val="28"/>
          <w:szCs w:val="28"/>
          <w:lang w:eastAsia="en-US"/>
        </w:rPr>
        <w:t xml:space="preserve"> </w:t>
      </w:r>
    </w:p>
    <w:p w14:paraId="07AB0A83" w14:textId="4BC51624" w:rsidR="003744A5" w:rsidRPr="007F5BBA" w:rsidRDefault="003744A5" w:rsidP="00BB2158">
      <w:pPr>
        <w:ind w:firstLine="851"/>
        <w:jc w:val="both"/>
        <w:rPr>
          <w:rFonts w:eastAsia="Calibri"/>
          <w:sz w:val="28"/>
          <w:szCs w:val="28"/>
          <w:lang w:eastAsia="en-US"/>
        </w:rPr>
      </w:pPr>
      <w:r w:rsidRPr="007F5BBA">
        <w:rPr>
          <w:color w:val="000000"/>
          <w:sz w:val="28"/>
          <w:szCs w:val="28"/>
        </w:rPr>
        <w:t>Однако существует ряд факторов, сдерживающих процесс развития малого</w:t>
      </w:r>
      <w:r w:rsidR="00B87291" w:rsidRPr="007F5BBA">
        <w:rPr>
          <w:color w:val="000000"/>
          <w:sz w:val="28"/>
          <w:szCs w:val="28"/>
          <w:lang w:val="ru-UA"/>
        </w:rPr>
        <w:t xml:space="preserve"> </w:t>
      </w:r>
      <w:r w:rsidRPr="007F5BBA">
        <w:rPr>
          <w:color w:val="000000"/>
          <w:sz w:val="28"/>
          <w:szCs w:val="28"/>
        </w:rPr>
        <w:t>предпринимательства. Это трудности с материально-техническим оснащением малых</w:t>
      </w:r>
      <w:r w:rsidR="00B87291" w:rsidRPr="007F5BBA">
        <w:rPr>
          <w:color w:val="000000"/>
          <w:sz w:val="28"/>
          <w:szCs w:val="28"/>
          <w:lang w:val="ru-UA"/>
        </w:rPr>
        <w:t xml:space="preserve"> </w:t>
      </w:r>
      <w:r w:rsidRPr="007F5BBA">
        <w:rPr>
          <w:color w:val="000000"/>
          <w:sz w:val="28"/>
          <w:szCs w:val="28"/>
        </w:rPr>
        <w:t>предприятий, недостаток объективной информации о динамике рынка, на котором</w:t>
      </w:r>
      <w:r w:rsidR="00B87291" w:rsidRPr="007F5BBA">
        <w:rPr>
          <w:color w:val="000000"/>
          <w:sz w:val="28"/>
          <w:szCs w:val="28"/>
          <w:lang w:val="ru-UA"/>
        </w:rPr>
        <w:t xml:space="preserve"> </w:t>
      </w:r>
      <w:r w:rsidRPr="007F5BBA">
        <w:rPr>
          <w:color w:val="000000"/>
          <w:sz w:val="28"/>
          <w:szCs w:val="28"/>
        </w:rPr>
        <w:t>малому предприятию приходится функционировать, недостаток обеспечения, слабая</w:t>
      </w:r>
      <w:r w:rsidR="00B87291" w:rsidRPr="007F5BBA">
        <w:rPr>
          <w:color w:val="000000"/>
          <w:sz w:val="28"/>
          <w:szCs w:val="28"/>
          <w:lang w:val="ru-UA"/>
        </w:rPr>
        <w:t xml:space="preserve"> </w:t>
      </w:r>
      <w:r w:rsidRPr="007F5BBA">
        <w:rPr>
          <w:color w:val="000000"/>
          <w:sz w:val="28"/>
          <w:szCs w:val="28"/>
        </w:rPr>
        <w:t>общественная активность большинства предпринимателей, их разобщенность,</w:t>
      </w:r>
      <w:r w:rsidR="00B87291" w:rsidRPr="007F5BBA">
        <w:rPr>
          <w:color w:val="000000"/>
          <w:sz w:val="28"/>
          <w:szCs w:val="28"/>
        </w:rPr>
        <w:t xml:space="preserve"> </w:t>
      </w:r>
      <w:r w:rsidRPr="007F5BBA">
        <w:rPr>
          <w:color w:val="000000"/>
          <w:sz w:val="28"/>
          <w:szCs w:val="28"/>
        </w:rPr>
        <w:t>недостаточная развитость общественных объединений предпринимателей и другие</w:t>
      </w:r>
      <w:r w:rsidR="00B87291" w:rsidRPr="007F5BBA">
        <w:rPr>
          <w:color w:val="000000"/>
          <w:sz w:val="28"/>
          <w:szCs w:val="28"/>
          <w:lang w:val="ru-UA"/>
        </w:rPr>
        <w:t xml:space="preserve"> </w:t>
      </w:r>
      <w:r w:rsidRPr="007F5BBA">
        <w:rPr>
          <w:color w:val="000000"/>
          <w:sz w:val="28"/>
          <w:szCs w:val="28"/>
        </w:rPr>
        <w:t>факторы.</w:t>
      </w:r>
    </w:p>
    <w:p w14:paraId="72A777CA" w14:textId="77777777" w:rsidR="007F5BBA" w:rsidRPr="007F5BBA" w:rsidRDefault="007F5BBA" w:rsidP="007F5BBA">
      <w:pPr>
        <w:spacing w:after="13" w:line="261" w:lineRule="auto"/>
        <w:ind w:left="-15" w:right="62" w:firstLine="708"/>
        <w:jc w:val="both"/>
        <w:rPr>
          <w:color w:val="000000"/>
          <w:sz w:val="28"/>
          <w:szCs w:val="22"/>
          <w:lang w:val="ru-UA" w:eastAsia="en-US"/>
        </w:rPr>
      </w:pPr>
      <w:r w:rsidRPr="007F5BBA">
        <w:rPr>
          <w:color w:val="000000"/>
          <w:sz w:val="28"/>
          <w:szCs w:val="22"/>
          <w:lang w:val="ru-UA" w:eastAsia="en-US"/>
        </w:rPr>
        <w:t xml:space="preserve">С целью решения данных проблем и достижения российских стандартов поддержки и развития бизнеса как двигателя экономики страны требуется внедрение как финансовых инструментов поддержки (льготное микрокредитование, «зонтичные» поручительства по заключенным договорам кредита, займа и лизинга), так и нефинансовых (обучение и повышение квалификации для предпринимателей, возможность по принципу «одного окна» получить все необходимые услуги для ведения предпринимательской деятельности, в том числе информационное, консультационное и образовательное обеспечение). </w:t>
      </w:r>
    </w:p>
    <w:p w14:paraId="1DAB71D4" w14:textId="77777777" w:rsidR="007F5BBA" w:rsidRPr="007F5BBA" w:rsidRDefault="007F5BBA" w:rsidP="007F5BBA">
      <w:pPr>
        <w:spacing w:after="13" w:line="261" w:lineRule="auto"/>
        <w:ind w:left="-15" w:right="62" w:firstLine="708"/>
        <w:jc w:val="both"/>
        <w:rPr>
          <w:color w:val="000000"/>
          <w:sz w:val="28"/>
          <w:szCs w:val="22"/>
          <w:lang w:val="ru-UA" w:eastAsia="en-US"/>
        </w:rPr>
      </w:pPr>
      <w:r w:rsidRPr="007F5BBA">
        <w:rPr>
          <w:color w:val="000000"/>
          <w:sz w:val="28"/>
          <w:szCs w:val="22"/>
          <w:lang w:val="ru-UA" w:eastAsia="en-US"/>
        </w:rPr>
        <w:t xml:space="preserve">Данные меры поддержки позволят популяризировать предпринимательскую деятельность, создать новые рабочие места, увеличить налоговые поступления в бюджет всех уровней, повысить благосостояние населения и организовать взаимодействие между органами власти и бизнессообществом. </w:t>
      </w:r>
    </w:p>
    <w:p w14:paraId="77BD1A0D" w14:textId="77777777" w:rsidR="00D84A68" w:rsidRDefault="00D84A68" w:rsidP="00D84A68">
      <w:pPr>
        <w:ind w:firstLine="709"/>
        <w:jc w:val="center"/>
        <w:rPr>
          <w:b/>
          <w:sz w:val="28"/>
          <w:szCs w:val="28"/>
        </w:rPr>
      </w:pPr>
    </w:p>
    <w:p w14:paraId="2C9D5677" w14:textId="397B68CB" w:rsidR="00D84A68" w:rsidRDefault="00D84A68" w:rsidP="00D84A68">
      <w:pPr>
        <w:ind w:firstLine="709"/>
        <w:jc w:val="center"/>
        <w:rPr>
          <w:b/>
          <w:sz w:val="28"/>
          <w:szCs w:val="28"/>
        </w:rPr>
      </w:pPr>
      <w:r>
        <w:rPr>
          <w:b/>
          <w:sz w:val="28"/>
          <w:szCs w:val="28"/>
        </w:rPr>
        <w:t xml:space="preserve">Перечень </w:t>
      </w:r>
      <w:r w:rsidR="00D91B7A">
        <w:rPr>
          <w:b/>
          <w:sz w:val="28"/>
          <w:szCs w:val="28"/>
        </w:rPr>
        <w:t>и анализ</w:t>
      </w:r>
      <w:r>
        <w:rPr>
          <w:b/>
          <w:sz w:val="28"/>
          <w:szCs w:val="28"/>
        </w:rPr>
        <w:t xml:space="preserve"> социальных, финансово-экономических и прочих рисков реализации муниципальной программы</w:t>
      </w:r>
    </w:p>
    <w:p w14:paraId="2B0AE2E1" w14:textId="4824A279" w:rsidR="00D84A68" w:rsidRDefault="00D84A68" w:rsidP="00D84A68">
      <w:pPr>
        <w:ind w:firstLine="709"/>
        <w:jc w:val="center"/>
        <w:rPr>
          <w:b/>
          <w:sz w:val="28"/>
          <w:szCs w:val="28"/>
        </w:rPr>
      </w:pPr>
    </w:p>
    <w:p w14:paraId="63D3D6A6" w14:textId="77777777" w:rsidR="00E95F3C" w:rsidRPr="007F5BBA" w:rsidRDefault="00E95F3C" w:rsidP="00E95F3C">
      <w:pPr>
        <w:ind w:firstLine="709"/>
        <w:jc w:val="both"/>
        <w:rPr>
          <w:rStyle w:val="fontstyle01"/>
          <w:rFonts w:ascii="Times New Roman" w:hAnsi="Times New Roman"/>
          <w:sz w:val="28"/>
          <w:szCs w:val="32"/>
        </w:rPr>
      </w:pPr>
      <w:r w:rsidRPr="007F5BBA">
        <w:rPr>
          <w:rStyle w:val="fontstyle01"/>
          <w:rFonts w:ascii="Times New Roman" w:hAnsi="Times New Roman"/>
          <w:sz w:val="28"/>
          <w:szCs w:val="32"/>
        </w:rPr>
        <w:t>Конкуренция, направленная на удержание рыночных позиций и получение сверхприбыли, все больше вытесняется соперничеством между</w:t>
      </w:r>
      <w:r w:rsidRPr="007F5BBA">
        <w:rPr>
          <w:rStyle w:val="fontstyle01"/>
          <w:rFonts w:ascii="Times New Roman" w:hAnsi="Times New Roman"/>
          <w:sz w:val="28"/>
          <w:szCs w:val="32"/>
          <w:lang w:val="ru-UA"/>
        </w:rPr>
        <w:t xml:space="preserve"> </w:t>
      </w:r>
      <w:r w:rsidRPr="007F5BBA">
        <w:rPr>
          <w:rStyle w:val="fontstyle01"/>
          <w:rFonts w:ascii="Times New Roman" w:hAnsi="Times New Roman"/>
          <w:sz w:val="28"/>
          <w:szCs w:val="32"/>
        </w:rPr>
        <w:t>организациями, которое связано прежде всего с внедрением новых технологий, поиском свободных рыночных ниш, умелой адаптацией к меняющейся</w:t>
      </w:r>
      <w:r w:rsidRPr="007F5BBA">
        <w:rPr>
          <w:rStyle w:val="fontstyle01"/>
          <w:rFonts w:ascii="Times New Roman" w:hAnsi="Times New Roman"/>
          <w:sz w:val="28"/>
          <w:szCs w:val="32"/>
          <w:lang w:val="ru-UA"/>
        </w:rPr>
        <w:t xml:space="preserve"> </w:t>
      </w:r>
      <w:r w:rsidRPr="007F5BBA">
        <w:rPr>
          <w:rStyle w:val="fontstyle01"/>
          <w:rFonts w:ascii="Times New Roman" w:hAnsi="Times New Roman"/>
          <w:sz w:val="28"/>
          <w:szCs w:val="32"/>
        </w:rPr>
        <w:t>экономической среде.</w:t>
      </w:r>
    </w:p>
    <w:p w14:paraId="5BAEAECC" w14:textId="39A5BD85" w:rsidR="00D84A68" w:rsidRPr="007F5BBA" w:rsidRDefault="00D84A68" w:rsidP="00E95F3C">
      <w:pPr>
        <w:ind w:firstLine="709"/>
        <w:rPr>
          <w:sz w:val="28"/>
          <w:szCs w:val="28"/>
        </w:rPr>
      </w:pPr>
      <w:r w:rsidRPr="007F5BBA">
        <w:rPr>
          <w:sz w:val="28"/>
          <w:szCs w:val="28"/>
        </w:rPr>
        <w:t>К рискам реализации муниципальной программы относятся:</w:t>
      </w:r>
    </w:p>
    <w:p w14:paraId="5774B8E0" w14:textId="74929181" w:rsidR="00D84A68" w:rsidRPr="007F5BBA" w:rsidRDefault="00D84A68" w:rsidP="00D84A68">
      <w:pPr>
        <w:pStyle w:val="ConsPlusNormal"/>
        <w:ind w:firstLine="709"/>
        <w:jc w:val="both"/>
        <w:rPr>
          <w:rFonts w:ascii="Times New Roman" w:hAnsi="Times New Roman" w:cs="Times New Roman"/>
          <w:sz w:val="28"/>
          <w:szCs w:val="28"/>
          <w:lang w:val="ru-UA"/>
        </w:rPr>
      </w:pPr>
      <w:r w:rsidRPr="007F5BBA">
        <w:rPr>
          <w:rFonts w:ascii="Times New Roman" w:hAnsi="Times New Roman" w:cs="Times New Roman"/>
          <w:sz w:val="28"/>
          <w:szCs w:val="28"/>
        </w:rPr>
        <w:t>риски, связанные с социально-экономическими факторами, включая неблагоприятную экономическую ситуацию на рынке, недостаточность местных трудовых ресурсов</w:t>
      </w:r>
      <w:r w:rsidR="00B232EF" w:rsidRPr="007F5BBA">
        <w:rPr>
          <w:rFonts w:ascii="Times New Roman" w:hAnsi="Times New Roman" w:cs="Times New Roman"/>
          <w:sz w:val="28"/>
          <w:szCs w:val="28"/>
          <w:lang w:val="ru-UA"/>
        </w:rPr>
        <w:t>.</w:t>
      </w:r>
    </w:p>
    <w:p w14:paraId="33E55160" w14:textId="77777777" w:rsidR="00D84A68" w:rsidRPr="007F5BBA" w:rsidRDefault="00D84A68" w:rsidP="00D84A68">
      <w:pPr>
        <w:pStyle w:val="ConsPlusNormal"/>
        <w:ind w:firstLine="709"/>
        <w:jc w:val="both"/>
        <w:rPr>
          <w:rFonts w:ascii="Times New Roman" w:hAnsi="Times New Roman" w:cs="Times New Roman"/>
          <w:sz w:val="28"/>
          <w:szCs w:val="28"/>
        </w:rPr>
      </w:pPr>
      <w:r w:rsidRPr="007F5BBA">
        <w:rPr>
          <w:rFonts w:ascii="Times New Roman" w:hAnsi="Times New Roman" w:cs="Times New Roman"/>
          <w:sz w:val="28"/>
          <w:szCs w:val="28"/>
        </w:rPr>
        <w:t>Минимизация рисков реализации муниципальной программы предполагает:</w:t>
      </w:r>
    </w:p>
    <w:p w14:paraId="7F6FAE35" w14:textId="77777777" w:rsidR="00D84A68" w:rsidRPr="007F5BBA" w:rsidRDefault="00D84A68" w:rsidP="00D84A68">
      <w:pPr>
        <w:pStyle w:val="ConsPlusNormal"/>
        <w:ind w:firstLine="709"/>
        <w:jc w:val="both"/>
        <w:rPr>
          <w:rFonts w:ascii="Times New Roman" w:hAnsi="Times New Roman" w:cs="Times New Roman"/>
          <w:sz w:val="28"/>
          <w:szCs w:val="28"/>
        </w:rPr>
      </w:pPr>
      <w:r w:rsidRPr="007F5BBA">
        <w:rPr>
          <w:rFonts w:ascii="Times New Roman" w:hAnsi="Times New Roman" w:cs="Times New Roman"/>
          <w:sz w:val="28"/>
          <w:szCs w:val="28"/>
        </w:rPr>
        <w:t xml:space="preserve">проведение мониторинга действующего законодательства, влияющего на выполнение программных мероприятий, достижение поставленной цели и </w:t>
      </w:r>
      <w:r w:rsidRPr="007F5BBA">
        <w:rPr>
          <w:rFonts w:ascii="Times New Roman" w:hAnsi="Times New Roman" w:cs="Times New Roman"/>
          <w:sz w:val="28"/>
          <w:szCs w:val="28"/>
        </w:rPr>
        <w:lastRenderedPageBreak/>
        <w:t>решение задач;</w:t>
      </w:r>
    </w:p>
    <w:p w14:paraId="7A7B1B64" w14:textId="77777777" w:rsidR="00D84A68" w:rsidRPr="007F5BBA" w:rsidRDefault="00D84A68" w:rsidP="00D84A68">
      <w:pPr>
        <w:pStyle w:val="ConsPlusNormal"/>
        <w:ind w:firstLine="709"/>
        <w:jc w:val="both"/>
        <w:rPr>
          <w:rFonts w:ascii="Times New Roman" w:hAnsi="Times New Roman" w:cs="Times New Roman"/>
          <w:sz w:val="28"/>
          <w:szCs w:val="28"/>
        </w:rPr>
      </w:pPr>
      <w:r w:rsidRPr="007F5BBA">
        <w:rPr>
          <w:rFonts w:ascii="Times New Roman" w:hAnsi="Times New Roman" w:cs="Times New Roman"/>
          <w:sz w:val="28"/>
          <w:szCs w:val="28"/>
        </w:rPr>
        <w:t>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мероприятий муниципальной программы;</w:t>
      </w:r>
    </w:p>
    <w:p w14:paraId="5FD6BA25" w14:textId="77777777" w:rsidR="00D84A68" w:rsidRPr="007F5BBA" w:rsidRDefault="00D84A68" w:rsidP="00D84A68">
      <w:pPr>
        <w:pStyle w:val="ConsPlusNormal"/>
        <w:ind w:firstLine="709"/>
        <w:jc w:val="both"/>
        <w:rPr>
          <w:rFonts w:ascii="Times New Roman" w:hAnsi="Times New Roman" w:cs="Times New Roman"/>
          <w:sz w:val="28"/>
          <w:szCs w:val="28"/>
        </w:rPr>
      </w:pPr>
      <w:r w:rsidRPr="007F5BBA">
        <w:rPr>
          <w:rFonts w:ascii="Times New Roman" w:hAnsi="Times New Roman" w:cs="Times New Roman"/>
          <w:sz w:val="28"/>
          <w:szCs w:val="28"/>
        </w:rPr>
        <w:t>проведение ежегодной корректировки показателей и мероприятий муниципальной программы по результатам мониторинга изменений внешних факторов, влияющих на реализацию муниципальной программы.</w:t>
      </w:r>
    </w:p>
    <w:p w14:paraId="4BB01028" w14:textId="77777777" w:rsidR="00FE14F8" w:rsidRPr="007F5BBA" w:rsidRDefault="00FE14F8" w:rsidP="00D84A68">
      <w:pPr>
        <w:pStyle w:val="ConsPlusNormal"/>
        <w:ind w:firstLine="709"/>
        <w:jc w:val="both"/>
        <w:rPr>
          <w:rFonts w:ascii="Times New Roman" w:hAnsi="Times New Roman" w:cs="Times New Roman"/>
          <w:sz w:val="28"/>
          <w:szCs w:val="28"/>
        </w:rPr>
      </w:pPr>
    </w:p>
    <w:p w14:paraId="3C68ABE4" w14:textId="77777777" w:rsidR="00D84A68" w:rsidRPr="007F5BBA" w:rsidRDefault="00D84A68" w:rsidP="00D84A68">
      <w:pPr>
        <w:ind w:firstLine="709"/>
        <w:jc w:val="center"/>
        <w:rPr>
          <w:b/>
          <w:sz w:val="28"/>
          <w:szCs w:val="28"/>
        </w:rPr>
      </w:pPr>
      <w:r w:rsidRPr="007F5BBA">
        <w:rPr>
          <w:b/>
          <w:sz w:val="28"/>
          <w:szCs w:val="28"/>
        </w:rPr>
        <w:t>Механизм управления реализацией муниципальной программы</w:t>
      </w:r>
    </w:p>
    <w:p w14:paraId="1697301C" w14:textId="77777777" w:rsidR="00FE14F8" w:rsidRPr="007F5BBA" w:rsidRDefault="00FE14F8" w:rsidP="00D84A68">
      <w:pPr>
        <w:ind w:firstLine="709"/>
        <w:jc w:val="center"/>
        <w:rPr>
          <w:b/>
          <w:sz w:val="28"/>
          <w:szCs w:val="28"/>
        </w:rPr>
      </w:pPr>
    </w:p>
    <w:p w14:paraId="411D5353" w14:textId="12203F25" w:rsidR="00D84A68" w:rsidRPr="007F5BBA" w:rsidRDefault="00D84A68" w:rsidP="00D84A68">
      <w:pPr>
        <w:autoSpaceDE w:val="0"/>
        <w:autoSpaceDN w:val="0"/>
        <w:adjustRightInd w:val="0"/>
        <w:ind w:firstLine="709"/>
        <w:jc w:val="both"/>
        <w:outlineLvl w:val="1"/>
        <w:rPr>
          <w:sz w:val="28"/>
          <w:szCs w:val="28"/>
        </w:rPr>
      </w:pPr>
      <w:r w:rsidRPr="007F5BBA">
        <w:rPr>
          <w:sz w:val="28"/>
          <w:szCs w:val="28"/>
        </w:rPr>
        <w:t>Контроль за ходом реализации мероприятий муниципальной программы, координация выполнения мероприятий муниципальной программы, обеспечение эффективности реализации муниципальной программы, подготовку при необходимости предложений по уточнению мероприятий муниципальной программы, механизма реализации муниципальной программы, целевых показателей реализации муниципальной программы осуществляет</w:t>
      </w:r>
      <w:r w:rsidR="00BE6945" w:rsidRPr="007F5BBA">
        <w:rPr>
          <w:sz w:val="28"/>
          <w:szCs w:val="28"/>
        </w:rPr>
        <w:t xml:space="preserve"> отдел</w:t>
      </w:r>
      <w:r w:rsidRPr="007F5BBA">
        <w:rPr>
          <w:sz w:val="28"/>
          <w:szCs w:val="28"/>
        </w:rPr>
        <w:t>.</w:t>
      </w:r>
    </w:p>
    <w:p w14:paraId="1D1276FD" w14:textId="3E3E3752" w:rsidR="00D84A68" w:rsidRPr="007F5BBA" w:rsidRDefault="00BE6945" w:rsidP="00D84A68">
      <w:pPr>
        <w:autoSpaceDE w:val="0"/>
        <w:autoSpaceDN w:val="0"/>
        <w:adjustRightInd w:val="0"/>
        <w:ind w:firstLine="709"/>
        <w:jc w:val="both"/>
        <w:outlineLvl w:val="1"/>
        <w:rPr>
          <w:sz w:val="28"/>
          <w:szCs w:val="28"/>
        </w:rPr>
      </w:pPr>
      <w:r w:rsidRPr="007F5BBA">
        <w:rPr>
          <w:sz w:val="28"/>
          <w:szCs w:val="28"/>
        </w:rPr>
        <w:t xml:space="preserve">Отдел </w:t>
      </w:r>
      <w:r w:rsidR="00D84A68" w:rsidRPr="007F5BBA">
        <w:rPr>
          <w:sz w:val="28"/>
          <w:szCs w:val="28"/>
        </w:rPr>
        <w:t xml:space="preserve">до 5 </w:t>
      </w:r>
      <w:r w:rsidR="00A10532" w:rsidRPr="007F5BBA">
        <w:rPr>
          <w:sz w:val="28"/>
          <w:szCs w:val="28"/>
        </w:rPr>
        <w:t>июля</w:t>
      </w:r>
      <w:r w:rsidR="00D84A68" w:rsidRPr="007F5BBA">
        <w:rPr>
          <w:sz w:val="28"/>
          <w:szCs w:val="28"/>
        </w:rPr>
        <w:t xml:space="preserve"> текущего года и до 20 февраля года, следующего за отчетным, составляет полугодовой и годовой отчеты о ходе реализации </w:t>
      </w:r>
      <w:bookmarkStart w:id="30" w:name="_Hlk177381908"/>
      <w:r w:rsidR="003755EA" w:rsidRPr="007F5BBA">
        <w:rPr>
          <w:sz w:val="28"/>
          <w:szCs w:val="28"/>
          <w:lang w:val="ru-UA"/>
        </w:rPr>
        <w:t>муниципальной</w:t>
      </w:r>
      <w:bookmarkEnd w:id="30"/>
      <w:r w:rsidR="003755EA" w:rsidRPr="007F5BBA">
        <w:rPr>
          <w:sz w:val="28"/>
          <w:szCs w:val="28"/>
          <w:lang w:val="ru-UA"/>
        </w:rPr>
        <w:t xml:space="preserve"> </w:t>
      </w:r>
      <w:r w:rsidR="00D84A68" w:rsidRPr="007F5BBA">
        <w:rPr>
          <w:sz w:val="28"/>
          <w:szCs w:val="28"/>
        </w:rPr>
        <w:t xml:space="preserve">программы, обеспечивает их согласование с заместителем Главы </w:t>
      </w:r>
      <w:r w:rsidR="00D20A02" w:rsidRPr="007F5BBA">
        <w:rPr>
          <w:sz w:val="28"/>
          <w:szCs w:val="28"/>
          <w:lang w:val="ru-UA"/>
        </w:rPr>
        <w:t xml:space="preserve">Администрации </w:t>
      </w:r>
      <w:r w:rsidRPr="007F5BBA">
        <w:rPr>
          <w:sz w:val="28"/>
          <w:szCs w:val="28"/>
        </w:rPr>
        <w:t>муниципального округа муниципально</w:t>
      </w:r>
      <w:r w:rsidR="00D20A02" w:rsidRPr="007F5BBA">
        <w:rPr>
          <w:sz w:val="28"/>
          <w:szCs w:val="28"/>
          <w:lang w:val="ru-UA"/>
        </w:rPr>
        <w:t>е</w:t>
      </w:r>
      <w:r w:rsidRPr="007F5BBA">
        <w:rPr>
          <w:sz w:val="28"/>
          <w:szCs w:val="28"/>
        </w:rPr>
        <w:t xml:space="preserve"> образовани</w:t>
      </w:r>
      <w:r w:rsidR="00D20A02" w:rsidRPr="007F5BBA">
        <w:rPr>
          <w:sz w:val="28"/>
          <w:szCs w:val="28"/>
          <w:lang w:val="ru-UA"/>
        </w:rPr>
        <w:t>е</w:t>
      </w:r>
      <w:r w:rsidRPr="007F5BBA">
        <w:rPr>
          <w:sz w:val="28"/>
          <w:szCs w:val="28"/>
        </w:rPr>
        <w:t xml:space="preserve"> Старобельский муниципальный округ Луганской Народной Республики</w:t>
      </w:r>
      <w:r w:rsidR="00D84A68" w:rsidRPr="007F5BBA">
        <w:rPr>
          <w:sz w:val="28"/>
          <w:szCs w:val="28"/>
        </w:rPr>
        <w:t xml:space="preserve">, курирующим направление развития малого и среднего предпринимательства и представляет его </w:t>
      </w:r>
      <w:r w:rsidR="00A574D2" w:rsidRPr="007F5BBA">
        <w:rPr>
          <w:sz w:val="28"/>
          <w:szCs w:val="28"/>
        </w:rPr>
        <w:t xml:space="preserve">Главе </w:t>
      </w:r>
      <w:r w:rsidR="0026498E" w:rsidRPr="007F5BBA">
        <w:rPr>
          <w:sz w:val="28"/>
          <w:szCs w:val="28"/>
        </w:rPr>
        <w:t>муниципального округа муниципально</w:t>
      </w:r>
      <w:r w:rsidR="00D20A02" w:rsidRPr="007F5BBA">
        <w:rPr>
          <w:sz w:val="28"/>
          <w:szCs w:val="28"/>
          <w:lang w:val="ru-UA"/>
        </w:rPr>
        <w:t>е</w:t>
      </w:r>
      <w:r w:rsidR="0026498E" w:rsidRPr="007F5BBA">
        <w:rPr>
          <w:sz w:val="28"/>
          <w:szCs w:val="28"/>
        </w:rPr>
        <w:t xml:space="preserve"> образовани</w:t>
      </w:r>
      <w:r w:rsidR="00D20A02" w:rsidRPr="007F5BBA">
        <w:rPr>
          <w:sz w:val="28"/>
          <w:szCs w:val="28"/>
          <w:lang w:val="ru-UA"/>
        </w:rPr>
        <w:t>е</w:t>
      </w:r>
      <w:r w:rsidR="0026498E" w:rsidRPr="007F5BBA">
        <w:rPr>
          <w:sz w:val="28"/>
          <w:szCs w:val="28"/>
        </w:rPr>
        <w:t xml:space="preserve"> Старобельский муниципальный округ Луганской Народной Республики</w:t>
      </w:r>
      <w:r w:rsidR="00D84A68" w:rsidRPr="007F5BBA">
        <w:rPr>
          <w:sz w:val="28"/>
          <w:szCs w:val="28"/>
        </w:rPr>
        <w:t xml:space="preserve">. </w:t>
      </w:r>
    </w:p>
    <w:p w14:paraId="686B8799" w14:textId="77777777" w:rsidR="00D84A68" w:rsidRPr="004D4ED9" w:rsidRDefault="00D84A68" w:rsidP="00D84A68">
      <w:pPr>
        <w:autoSpaceDE w:val="0"/>
        <w:autoSpaceDN w:val="0"/>
        <w:adjustRightInd w:val="0"/>
        <w:ind w:firstLine="709"/>
        <w:jc w:val="both"/>
        <w:outlineLvl w:val="1"/>
        <w:rPr>
          <w:sz w:val="28"/>
          <w:szCs w:val="28"/>
        </w:rPr>
      </w:pPr>
      <w:r w:rsidRPr="007F5BBA">
        <w:rPr>
          <w:sz w:val="28"/>
          <w:szCs w:val="28"/>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bookmarkEnd w:id="4"/>
    <w:p w14:paraId="03870E09" w14:textId="77777777" w:rsidR="009129D4" w:rsidRDefault="009129D4" w:rsidP="00D84A68">
      <w:pPr>
        <w:widowControl w:val="0"/>
        <w:autoSpaceDE w:val="0"/>
        <w:autoSpaceDN w:val="0"/>
        <w:adjustRightInd w:val="0"/>
        <w:spacing w:line="240" w:lineRule="exact"/>
        <w:jc w:val="right"/>
        <w:rPr>
          <w:sz w:val="22"/>
          <w:szCs w:val="22"/>
        </w:rPr>
        <w:sectPr w:rsidR="009129D4" w:rsidSect="00D861F4">
          <w:headerReference w:type="even" r:id="rId8"/>
          <w:headerReference w:type="default" r:id="rId9"/>
          <w:headerReference w:type="first" r:id="rId10"/>
          <w:pgSz w:w="11906" w:h="16838"/>
          <w:pgMar w:top="1134" w:right="567" w:bottom="851" w:left="1701" w:header="709" w:footer="709" w:gutter="0"/>
          <w:pgNumType w:start="1"/>
          <w:cols w:space="720"/>
          <w:titlePg/>
          <w:docGrid w:linePitch="326"/>
        </w:sectPr>
      </w:pPr>
    </w:p>
    <w:tbl>
      <w:tblPr>
        <w:tblStyle w:val="ad"/>
        <w:tblW w:w="0" w:type="auto"/>
        <w:tblInd w:w="-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369"/>
        <w:gridCol w:w="6196"/>
      </w:tblGrid>
      <w:tr w:rsidR="00F26FB1" w14:paraId="3FD7049A" w14:textId="77777777" w:rsidTr="00F26FB1">
        <w:tc>
          <w:tcPr>
            <w:tcW w:w="8369" w:type="dxa"/>
          </w:tcPr>
          <w:p w14:paraId="1A8A6CED" w14:textId="77777777" w:rsidR="00F26FB1" w:rsidRDefault="00F26FB1" w:rsidP="00251266">
            <w:pPr>
              <w:widowControl w:val="0"/>
              <w:autoSpaceDE w:val="0"/>
              <w:autoSpaceDN w:val="0"/>
              <w:rPr>
                <w:sz w:val="24"/>
                <w:szCs w:val="24"/>
                <w:lang w:val="ru-UA" w:eastAsia="en-US"/>
              </w:rPr>
            </w:pPr>
            <w:bookmarkStart w:id="31" w:name="_Hlk178929644"/>
          </w:p>
        </w:tc>
        <w:tc>
          <w:tcPr>
            <w:tcW w:w="6196" w:type="dxa"/>
          </w:tcPr>
          <w:p w14:paraId="4D0CDE1C" w14:textId="77777777" w:rsidR="00F26FB1" w:rsidRDefault="00F26FB1" w:rsidP="00F26FB1">
            <w:pPr>
              <w:widowControl w:val="0"/>
              <w:autoSpaceDE w:val="0"/>
              <w:autoSpaceDN w:val="0"/>
              <w:rPr>
                <w:sz w:val="24"/>
                <w:szCs w:val="24"/>
                <w:lang w:eastAsia="en-US"/>
              </w:rPr>
            </w:pPr>
            <w:r w:rsidRPr="00560FDE">
              <w:rPr>
                <w:sz w:val="24"/>
                <w:szCs w:val="24"/>
                <w:lang w:eastAsia="en-US"/>
              </w:rPr>
              <w:t xml:space="preserve">Приложение </w:t>
            </w:r>
          </w:p>
          <w:p w14:paraId="0C31D655" w14:textId="1EF8E243" w:rsidR="00F26FB1" w:rsidRPr="00F26FB1" w:rsidRDefault="00F26FB1" w:rsidP="00F26FB1">
            <w:pPr>
              <w:widowControl w:val="0"/>
              <w:autoSpaceDE w:val="0"/>
              <w:autoSpaceDN w:val="0"/>
              <w:rPr>
                <w:sz w:val="24"/>
                <w:szCs w:val="24"/>
                <w:lang w:eastAsia="en-US"/>
              </w:rPr>
            </w:pPr>
            <w:r w:rsidRPr="00F26FB1">
              <w:rPr>
                <w:sz w:val="24"/>
                <w:szCs w:val="24"/>
                <w:lang w:eastAsia="en-US"/>
              </w:rPr>
              <w:t>к муниципальной программ</w:t>
            </w:r>
            <w:r w:rsidRPr="00F26FB1">
              <w:rPr>
                <w:sz w:val="24"/>
                <w:szCs w:val="24"/>
                <w:lang w:val="ru-UA" w:eastAsia="en-US"/>
              </w:rPr>
              <w:t>е</w:t>
            </w:r>
            <w:r w:rsidRPr="00F26FB1">
              <w:rPr>
                <w:sz w:val="24"/>
                <w:szCs w:val="24"/>
                <w:lang w:eastAsia="en-US"/>
              </w:rPr>
              <w:t xml:space="preserve"> «Развитие малого и среднего предпринимательства на территории муниципального образования Старобельский муниципальный округ Луганской Народной Республики»</w:t>
            </w:r>
            <w:r w:rsidRPr="00F26FB1">
              <w:rPr>
                <w:sz w:val="24"/>
                <w:szCs w:val="24"/>
                <w:lang w:val="ru-UA" w:eastAsia="en-US"/>
              </w:rPr>
              <w:t>, утвержденной постановлением Администрации</w:t>
            </w:r>
            <w:r w:rsidRPr="00F26FB1">
              <w:rPr>
                <w:sz w:val="24"/>
                <w:szCs w:val="24"/>
                <w:lang w:eastAsia="en-US"/>
              </w:rPr>
              <w:t xml:space="preserve"> муниципального округа муниципальное образование Старобельский муниципальный округ Луганской Народной Республики </w:t>
            </w:r>
          </w:p>
          <w:p w14:paraId="4B8170F3" w14:textId="6EF84295" w:rsidR="00F26FB1" w:rsidRDefault="00F26FB1" w:rsidP="00F26FB1">
            <w:pPr>
              <w:widowControl w:val="0"/>
              <w:autoSpaceDE w:val="0"/>
              <w:autoSpaceDN w:val="0"/>
              <w:rPr>
                <w:sz w:val="24"/>
                <w:szCs w:val="24"/>
                <w:lang w:val="ru-UA" w:eastAsia="en-US"/>
              </w:rPr>
            </w:pPr>
            <w:r w:rsidRPr="00F26FB1">
              <w:rPr>
                <w:sz w:val="24"/>
                <w:szCs w:val="24"/>
                <w:lang w:eastAsia="en-US"/>
              </w:rPr>
              <w:t>от «___» ___________2024 г. № ___</w:t>
            </w:r>
            <w:r w:rsidRPr="00F26FB1">
              <w:rPr>
                <w:sz w:val="24"/>
                <w:szCs w:val="24"/>
                <w:lang w:val="ru-UA" w:eastAsia="en-US"/>
              </w:rPr>
              <w:t>_</w:t>
            </w:r>
          </w:p>
        </w:tc>
      </w:tr>
    </w:tbl>
    <w:p w14:paraId="75B00ADD" w14:textId="0D381582" w:rsidR="009368BD" w:rsidRPr="00F26FB1" w:rsidRDefault="009368BD" w:rsidP="00251266">
      <w:pPr>
        <w:widowControl w:val="0"/>
        <w:autoSpaceDE w:val="0"/>
        <w:autoSpaceDN w:val="0"/>
        <w:ind w:left="9072"/>
        <w:rPr>
          <w:sz w:val="24"/>
          <w:szCs w:val="24"/>
          <w:lang w:val="ru-UA" w:eastAsia="en-US"/>
        </w:rPr>
      </w:pPr>
    </w:p>
    <w:p w14:paraId="03E1A91A" w14:textId="77777777" w:rsidR="00D84A68" w:rsidRPr="009570EF" w:rsidRDefault="00D84A68" w:rsidP="00D84A68">
      <w:pPr>
        <w:widowControl w:val="0"/>
        <w:autoSpaceDE w:val="0"/>
        <w:autoSpaceDN w:val="0"/>
        <w:adjustRightInd w:val="0"/>
        <w:spacing w:line="240" w:lineRule="exact"/>
        <w:jc w:val="center"/>
        <w:rPr>
          <w:b/>
          <w:sz w:val="28"/>
          <w:szCs w:val="28"/>
        </w:rPr>
      </w:pPr>
    </w:p>
    <w:p w14:paraId="0321099E" w14:textId="77777777" w:rsidR="00D84A68" w:rsidRPr="0070141B" w:rsidRDefault="00D84A68" w:rsidP="008A7249">
      <w:pPr>
        <w:widowControl w:val="0"/>
        <w:autoSpaceDE w:val="0"/>
        <w:autoSpaceDN w:val="0"/>
        <w:adjustRightInd w:val="0"/>
        <w:jc w:val="center"/>
        <w:rPr>
          <w:b/>
          <w:sz w:val="24"/>
          <w:szCs w:val="24"/>
        </w:rPr>
      </w:pPr>
      <w:r w:rsidRPr="0070141B">
        <w:rPr>
          <w:b/>
          <w:sz w:val="24"/>
          <w:szCs w:val="24"/>
        </w:rPr>
        <w:t>Мероприятия муниципальной программы</w:t>
      </w:r>
    </w:p>
    <w:p w14:paraId="77775FC0" w14:textId="39A1316D" w:rsidR="00D16338" w:rsidRPr="0070141B" w:rsidRDefault="00D16338" w:rsidP="008A7249">
      <w:pPr>
        <w:jc w:val="center"/>
        <w:rPr>
          <w:b/>
          <w:sz w:val="24"/>
          <w:szCs w:val="24"/>
        </w:rPr>
      </w:pPr>
      <w:r w:rsidRPr="0070141B">
        <w:rPr>
          <w:b/>
          <w:sz w:val="24"/>
          <w:szCs w:val="24"/>
        </w:rPr>
        <w:t>«Развитие малого и среднего предпринимательства на территории муниципального образования Старобельский муниципальный округ Луганской Народной Республики»</w:t>
      </w:r>
    </w:p>
    <w:p w14:paraId="77F1F2FE" w14:textId="77777777" w:rsidR="00D16338" w:rsidRDefault="00D16338" w:rsidP="00D16338">
      <w:pPr>
        <w:spacing w:line="240" w:lineRule="exact"/>
        <w:jc w:val="center"/>
        <w:rPr>
          <w:b/>
          <w:sz w:val="28"/>
          <w:szCs w:val="28"/>
        </w:rPr>
      </w:pPr>
    </w:p>
    <w:tbl>
      <w:tblPr>
        <w:tblpPr w:leftFromText="180" w:rightFromText="180" w:vertAnchor="text" w:tblpY="1"/>
        <w:tblOverlap w:val="never"/>
        <w:tblW w:w="14170" w:type="dxa"/>
        <w:tblCellSpacing w:w="5" w:type="nil"/>
        <w:tblLayout w:type="fixed"/>
        <w:tblCellMar>
          <w:left w:w="75" w:type="dxa"/>
          <w:right w:w="75" w:type="dxa"/>
        </w:tblCellMar>
        <w:tblLook w:val="0000" w:firstRow="0" w:lastRow="0" w:firstColumn="0" w:lastColumn="0" w:noHBand="0" w:noVBand="0"/>
      </w:tblPr>
      <w:tblGrid>
        <w:gridCol w:w="709"/>
        <w:gridCol w:w="3539"/>
        <w:gridCol w:w="2268"/>
        <w:gridCol w:w="1417"/>
        <w:gridCol w:w="1701"/>
        <w:gridCol w:w="2268"/>
        <w:gridCol w:w="2268"/>
      </w:tblGrid>
      <w:tr w:rsidR="007D1D38" w:rsidRPr="009F66BC" w14:paraId="65F3C653" w14:textId="77777777" w:rsidTr="008975AA">
        <w:trPr>
          <w:trHeight w:val="240"/>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14:paraId="464C41B8" w14:textId="51AD4B69" w:rsidR="007D1D38" w:rsidRPr="009F66BC" w:rsidRDefault="004F2959" w:rsidP="0092451B">
            <w:pPr>
              <w:widowControl w:val="0"/>
              <w:autoSpaceDE w:val="0"/>
              <w:autoSpaceDN w:val="0"/>
              <w:adjustRightInd w:val="0"/>
              <w:spacing w:line="240" w:lineRule="exact"/>
              <w:rPr>
                <w:sz w:val="24"/>
                <w:szCs w:val="24"/>
              </w:rPr>
            </w:pPr>
            <w:r>
              <w:rPr>
                <w:sz w:val="24"/>
                <w:szCs w:val="24"/>
                <w:lang w:val="ru-UA"/>
              </w:rPr>
              <w:t>№</w:t>
            </w:r>
            <w:r w:rsidR="007D1D38" w:rsidRPr="009F66BC">
              <w:rPr>
                <w:sz w:val="24"/>
                <w:szCs w:val="24"/>
              </w:rPr>
              <w:t xml:space="preserve">  </w:t>
            </w:r>
            <w:r w:rsidR="007D1D38" w:rsidRPr="009F66BC">
              <w:rPr>
                <w:sz w:val="24"/>
                <w:szCs w:val="24"/>
              </w:rPr>
              <w:br/>
              <w:t xml:space="preserve">п/п </w:t>
            </w:r>
          </w:p>
        </w:tc>
        <w:tc>
          <w:tcPr>
            <w:tcW w:w="3539" w:type="dxa"/>
            <w:vMerge w:val="restart"/>
            <w:tcBorders>
              <w:top w:val="single" w:sz="4" w:space="0" w:color="auto"/>
              <w:left w:val="single" w:sz="4" w:space="0" w:color="auto"/>
              <w:bottom w:val="single" w:sz="4" w:space="0" w:color="auto"/>
              <w:right w:val="single" w:sz="4" w:space="0" w:color="auto"/>
            </w:tcBorders>
          </w:tcPr>
          <w:p w14:paraId="76820F86" w14:textId="332CFF41" w:rsidR="007D1D38" w:rsidRPr="009F66BC" w:rsidRDefault="007D1D38" w:rsidP="00CD50DC">
            <w:pPr>
              <w:widowControl w:val="0"/>
              <w:autoSpaceDE w:val="0"/>
              <w:autoSpaceDN w:val="0"/>
              <w:adjustRightInd w:val="0"/>
              <w:spacing w:line="240" w:lineRule="exact"/>
              <w:jc w:val="center"/>
              <w:rPr>
                <w:sz w:val="24"/>
                <w:szCs w:val="24"/>
              </w:rPr>
            </w:pPr>
            <w:r w:rsidRPr="009F66BC">
              <w:rPr>
                <w:sz w:val="24"/>
                <w:szCs w:val="24"/>
              </w:rPr>
              <w:t>Наименование</w:t>
            </w:r>
            <w:r w:rsidRPr="009F66BC">
              <w:rPr>
                <w:sz w:val="24"/>
                <w:szCs w:val="24"/>
              </w:rPr>
              <w:br/>
              <w:t>мероприятия</w:t>
            </w:r>
          </w:p>
        </w:tc>
        <w:tc>
          <w:tcPr>
            <w:tcW w:w="2268" w:type="dxa"/>
            <w:vMerge w:val="restart"/>
            <w:tcBorders>
              <w:top w:val="single" w:sz="4" w:space="0" w:color="auto"/>
              <w:left w:val="single" w:sz="4" w:space="0" w:color="auto"/>
              <w:bottom w:val="single" w:sz="4" w:space="0" w:color="auto"/>
              <w:right w:val="single" w:sz="4" w:space="0" w:color="auto"/>
            </w:tcBorders>
          </w:tcPr>
          <w:p w14:paraId="769A8628" w14:textId="77777777" w:rsidR="007D1D38" w:rsidRPr="009F66BC" w:rsidRDefault="007D1D38" w:rsidP="00CD50DC">
            <w:pPr>
              <w:widowControl w:val="0"/>
              <w:autoSpaceDE w:val="0"/>
              <w:autoSpaceDN w:val="0"/>
              <w:adjustRightInd w:val="0"/>
              <w:spacing w:line="240" w:lineRule="exact"/>
              <w:jc w:val="center"/>
              <w:rPr>
                <w:sz w:val="24"/>
                <w:szCs w:val="24"/>
              </w:rPr>
            </w:pPr>
            <w:r w:rsidRPr="009F66BC">
              <w:rPr>
                <w:sz w:val="24"/>
                <w:szCs w:val="24"/>
              </w:rPr>
              <w:t>Исполнитель</w:t>
            </w:r>
            <w:r w:rsidRPr="009F66BC">
              <w:rPr>
                <w:sz w:val="24"/>
                <w:szCs w:val="24"/>
              </w:rPr>
              <w:br/>
            </w:r>
          </w:p>
        </w:tc>
        <w:tc>
          <w:tcPr>
            <w:tcW w:w="1417" w:type="dxa"/>
            <w:vMerge w:val="restart"/>
            <w:tcBorders>
              <w:top w:val="single" w:sz="4" w:space="0" w:color="auto"/>
              <w:left w:val="single" w:sz="4" w:space="0" w:color="auto"/>
              <w:bottom w:val="single" w:sz="4" w:space="0" w:color="auto"/>
              <w:right w:val="single" w:sz="4" w:space="0" w:color="auto"/>
            </w:tcBorders>
          </w:tcPr>
          <w:p w14:paraId="21199DC0" w14:textId="744196A6" w:rsidR="007D1D38" w:rsidRPr="009F66BC" w:rsidRDefault="007D1D38" w:rsidP="00CD50DC">
            <w:pPr>
              <w:widowControl w:val="0"/>
              <w:autoSpaceDE w:val="0"/>
              <w:autoSpaceDN w:val="0"/>
              <w:adjustRightInd w:val="0"/>
              <w:spacing w:line="240" w:lineRule="exact"/>
              <w:jc w:val="center"/>
              <w:rPr>
                <w:sz w:val="24"/>
                <w:szCs w:val="24"/>
              </w:rPr>
            </w:pPr>
            <w:r w:rsidRPr="009F66BC">
              <w:rPr>
                <w:sz w:val="24"/>
                <w:szCs w:val="24"/>
              </w:rPr>
              <w:t xml:space="preserve">Срок </w:t>
            </w:r>
            <w:r w:rsidRPr="009F66BC">
              <w:rPr>
                <w:sz w:val="24"/>
                <w:szCs w:val="24"/>
              </w:rPr>
              <w:br/>
              <w:t>реализации</w:t>
            </w:r>
          </w:p>
        </w:tc>
        <w:tc>
          <w:tcPr>
            <w:tcW w:w="1701" w:type="dxa"/>
            <w:vMerge w:val="restart"/>
            <w:tcBorders>
              <w:top w:val="single" w:sz="4" w:space="0" w:color="auto"/>
              <w:left w:val="single" w:sz="4" w:space="0" w:color="auto"/>
              <w:bottom w:val="single" w:sz="4" w:space="0" w:color="auto"/>
              <w:right w:val="single" w:sz="4" w:space="0" w:color="auto"/>
            </w:tcBorders>
          </w:tcPr>
          <w:p w14:paraId="6EC593E8" w14:textId="54E38C41" w:rsidR="007D1D38" w:rsidRPr="009F66BC" w:rsidRDefault="007D1D38" w:rsidP="0092451B">
            <w:pPr>
              <w:widowControl w:val="0"/>
              <w:autoSpaceDE w:val="0"/>
              <w:autoSpaceDN w:val="0"/>
              <w:adjustRightInd w:val="0"/>
              <w:spacing w:line="240" w:lineRule="exact"/>
              <w:jc w:val="center"/>
              <w:rPr>
                <w:sz w:val="24"/>
                <w:szCs w:val="24"/>
              </w:rPr>
            </w:pPr>
            <w:r w:rsidRPr="009F66BC">
              <w:rPr>
                <w:sz w:val="24"/>
                <w:szCs w:val="24"/>
              </w:rPr>
              <w:t xml:space="preserve">Целевой   </w:t>
            </w:r>
            <w:r w:rsidRPr="009F66BC">
              <w:rPr>
                <w:sz w:val="24"/>
                <w:szCs w:val="24"/>
              </w:rPr>
              <w:br/>
              <w:t xml:space="preserve"> показатель  </w:t>
            </w:r>
            <w:r w:rsidRPr="009F66BC">
              <w:rPr>
                <w:sz w:val="24"/>
                <w:szCs w:val="24"/>
              </w:rPr>
              <w:br/>
            </w:r>
            <w:r w:rsidR="00D91B7A" w:rsidRPr="009F66BC">
              <w:rPr>
                <w:sz w:val="24"/>
                <w:szCs w:val="24"/>
              </w:rPr>
              <w:t xml:space="preserve">  (</w:t>
            </w:r>
            <w:r w:rsidRPr="009F66BC">
              <w:rPr>
                <w:sz w:val="24"/>
                <w:szCs w:val="24"/>
              </w:rPr>
              <w:t xml:space="preserve">номер    </w:t>
            </w:r>
            <w:r w:rsidRPr="009F66BC">
              <w:rPr>
                <w:sz w:val="24"/>
                <w:szCs w:val="24"/>
              </w:rPr>
              <w:br/>
              <w:t xml:space="preserve">  целевого   </w:t>
            </w:r>
            <w:r w:rsidRPr="009F66BC">
              <w:rPr>
                <w:sz w:val="24"/>
                <w:szCs w:val="24"/>
              </w:rPr>
              <w:br/>
              <w:t xml:space="preserve"> показателя  </w:t>
            </w:r>
            <w:r w:rsidRPr="009F66BC">
              <w:rPr>
                <w:sz w:val="24"/>
                <w:szCs w:val="24"/>
              </w:rPr>
              <w:br/>
              <w:t xml:space="preserve"> из паспорта муниципальной программы)</w:t>
            </w:r>
          </w:p>
        </w:tc>
        <w:tc>
          <w:tcPr>
            <w:tcW w:w="2268" w:type="dxa"/>
            <w:vMerge w:val="restart"/>
            <w:tcBorders>
              <w:top w:val="single" w:sz="4" w:space="0" w:color="auto"/>
              <w:left w:val="single" w:sz="4" w:space="0" w:color="auto"/>
              <w:bottom w:val="single" w:sz="4" w:space="0" w:color="auto"/>
              <w:right w:val="single" w:sz="4" w:space="0" w:color="auto"/>
            </w:tcBorders>
          </w:tcPr>
          <w:p w14:paraId="2CC81E39" w14:textId="4F920BEF" w:rsidR="007D1D38" w:rsidRPr="009F66BC" w:rsidRDefault="007D1D38" w:rsidP="00CD50DC">
            <w:pPr>
              <w:widowControl w:val="0"/>
              <w:autoSpaceDE w:val="0"/>
              <w:autoSpaceDN w:val="0"/>
              <w:adjustRightInd w:val="0"/>
              <w:spacing w:line="240" w:lineRule="exact"/>
              <w:jc w:val="center"/>
              <w:rPr>
                <w:sz w:val="24"/>
                <w:szCs w:val="24"/>
              </w:rPr>
            </w:pPr>
            <w:r w:rsidRPr="009F66BC">
              <w:rPr>
                <w:sz w:val="24"/>
                <w:szCs w:val="24"/>
              </w:rPr>
              <w:t>Источник финансирования</w:t>
            </w:r>
          </w:p>
        </w:tc>
        <w:tc>
          <w:tcPr>
            <w:tcW w:w="2268" w:type="dxa"/>
            <w:tcBorders>
              <w:top w:val="single" w:sz="4" w:space="0" w:color="auto"/>
              <w:bottom w:val="single" w:sz="4" w:space="0" w:color="auto"/>
              <w:right w:val="single" w:sz="4" w:space="0" w:color="auto"/>
            </w:tcBorders>
            <w:shd w:val="clear" w:color="auto" w:fill="auto"/>
          </w:tcPr>
          <w:p w14:paraId="143C3CC3" w14:textId="527F45B0" w:rsidR="007D1D38" w:rsidRPr="009F66BC" w:rsidRDefault="007D1D38" w:rsidP="00CD50DC">
            <w:pPr>
              <w:spacing w:after="200" w:line="276" w:lineRule="auto"/>
              <w:jc w:val="center"/>
              <w:rPr>
                <w:sz w:val="24"/>
                <w:szCs w:val="24"/>
              </w:rPr>
            </w:pPr>
            <w:r w:rsidRPr="009F66BC">
              <w:rPr>
                <w:sz w:val="24"/>
                <w:szCs w:val="24"/>
              </w:rPr>
              <w:t>Объём финансирования (тыс.руб.)</w:t>
            </w:r>
          </w:p>
        </w:tc>
      </w:tr>
      <w:tr w:rsidR="00CD50DC" w:rsidRPr="009F66BC" w14:paraId="2CB914AE" w14:textId="77777777" w:rsidTr="008975AA">
        <w:trPr>
          <w:trHeight w:val="540"/>
          <w:tblCellSpacing w:w="5" w:type="nil"/>
        </w:trPr>
        <w:tc>
          <w:tcPr>
            <w:tcW w:w="709" w:type="dxa"/>
            <w:vMerge/>
            <w:tcBorders>
              <w:left w:val="single" w:sz="4" w:space="0" w:color="auto"/>
              <w:bottom w:val="single" w:sz="4" w:space="0" w:color="auto"/>
              <w:right w:val="single" w:sz="4" w:space="0" w:color="auto"/>
            </w:tcBorders>
          </w:tcPr>
          <w:p w14:paraId="540C54EA" w14:textId="77777777" w:rsidR="00CD50DC" w:rsidRPr="009F66BC" w:rsidRDefault="00CD50DC" w:rsidP="0092451B">
            <w:pPr>
              <w:widowControl w:val="0"/>
              <w:autoSpaceDE w:val="0"/>
              <w:autoSpaceDN w:val="0"/>
              <w:adjustRightInd w:val="0"/>
              <w:spacing w:line="240" w:lineRule="exact"/>
              <w:rPr>
                <w:sz w:val="24"/>
                <w:szCs w:val="24"/>
              </w:rPr>
            </w:pPr>
          </w:p>
        </w:tc>
        <w:tc>
          <w:tcPr>
            <w:tcW w:w="3539" w:type="dxa"/>
            <w:vMerge/>
            <w:tcBorders>
              <w:left w:val="single" w:sz="4" w:space="0" w:color="auto"/>
              <w:bottom w:val="single" w:sz="4" w:space="0" w:color="auto"/>
              <w:right w:val="single" w:sz="4" w:space="0" w:color="auto"/>
            </w:tcBorders>
          </w:tcPr>
          <w:p w14:paraId="78226B06" w14:textId="77777777" w:rsidR="00CD50DC" w:rsidRPr="009F66BC" w:rsidRDefault="00CD50DC" w:rsidP="0092451B">
            <w:pPr>
              <w:widowControl w:val="0"/>
              <w:autoSpaceDE w:val="0"/>
              <w:autoSpaceDN w:val="0"/>
              <w:adjustRightInd w:val="0"/>
              <w:spacing w:line="240" w:lineRule="exact"/>
              <w:rPr>
                <w:sz w:val="24"/>
                <w:szCs w:val="24"/>
              </w:rPr>
            </w:pPr>
          </w:p>
        </w:tc>
        <w:tc>
          <w:tcPr>
            <w:tcW w:w="2268" w:type="dxa"/>
            <w:vMerge/>
            <w:tcBorders>
              <w:left w:val="single" w:sz="4" w:space="0" w:color="auto"/>
              <w:bottom w:val="single" w:sz="4" w:space="0" w:color="auto"/>
              <w:right w:val="single" w:sz="4" w:space="0" w:color="auto"/>
            </w:tcBorders>
          </w:tcPr>
          <w:p w14:paraId="5B70B319" w14:textId="77777777" w:rsidR="00CD50DC" w:rsidRPr="009F66BC" w:rsidRDefault="00CD50DC" w:rsidP="0092451B">
            <w:pPr>
              <w:widowControl w:val="0"/>
              <w:autoSpaceDE w:val="0"/>
              <w:autoSpaceDN w:val="0"/>
              <w:adjustRightInd w:val="0"/>
              <w:spacing w:line="240" w:lineRule="exact"/>
              <w:rPr>
                <w:sz w:val="24"/>
                <w:szCs w:val="24"/>
              </w:rPr>
            </w:pPr>
          </w:p>
        </w:tc>
        <w:tc>
          <w:tcPr>
            <w:tcW w:w="1417" w:type="dxa"/>
            <w:vMerge/>
            <w:tcBorders>
              <w:left w:val="single" w:sz="4" w:space="0" w:color="auto"/>
              <w:bottom w:val="single" w:sz="4" w:space="0" w:color="auto"/>
              <w:right w:val="single" w:sz="4" w:space="0" w:color="auto"/>
            </w:tcBorders>
          </w:tcPr>
          <w:p w14:paraId="0D93B1E8" w14:textId="77777777" w:rsidR="00CD50DC" w:rsidRPr="009F66BC" w:rsidRDefault="00CD50DC" w:rsidP="0092451B">
            <w:pPr>
              <w:widowControl w:val="0"/>
              <w:autoSpaceDE w:val="0"/>
              <w:autoSpaceDN w:val="0"/>
              <w:adjustRightInd w:val="0"/>
              <w:spacing w:line="240" w:lineRule="exact"/>
              <w:rPr>
                <w:sz w:val="24"/>
                <w:szCs w:val="24"/>
              </w:rPr>
            </w:pPr>
          </w:p>
        </w:tc>
        <w:tc>
          <w:tcPr>
            <w:tcW w:w="1701" w:type="dxa"/>
            <w:vMerge/>
            <w:tcBorders>
              <w:left w:val="single" w:sz="4" w:space="0" w:color="auto"/>
              <w:bottom w:val="single" w:sz="4" w:space="0" w:color="auto"/>
              <w:right w:val="single" w:sz="4" w:space="0" w:color="auto"/>
            </w:tcBorders>
          </w:tcPr>
          <w:p w14:paraId="761CD35D" w14:textId="77777777" w:rsidR="00CD50DC" w:rsidRPr="009F66BC" w:rsidRDefault="00CD50DC" w:rsidP="0092451B">
            <w:pPr>
              <w:widowControl w:val="0"/>
              <w:autoSpaceDE w:val="0"/>
              <w:autoSpaceDN w:val="0"/>
              <w:adjustRightInd w:val="0"/>
              <w:spacing w:line="240" w:lineRule="exact"/>
              <w:rPr>
                <w:sz w:val="24"/>
                <w:szCs w:val="24"/>
              </w:rPr>
            </w:pPr>
          </w:p>
        </w:tc>
        <w:tc>
          <w:tcPr>
            <w:tcW w:w="2268" w:type="dxa"/>
            <w:vMerge/>
            <w:tcBorders>
              <w:left w:val="single" w:sz="4" w:space="0" w:color="auto"/>
              <w:bottom w:val="single" w:sz="4" w:space="0" w:color="auto"/>
              <w:right w:val="single" w:sz="4" w:space="0" w:color="auto"/>
            </w:tcBorders>
          </w:tcPr>
          <w:p w14:paraId="4AE59EEE" w14:textId="77777777" w:rsidR="00CD50DC" w:rsidRPr="009F66BC" w:rsidRDefault="00CD50DC" w:rsidP="0092451B">
            <w:pPr>
              <w:widowControl w:val="0"/>
              <w:autoSpaceDE w:val="0"/>
              <w:autoSpaceDN w:val="0"/>
              <w:adjustRightInd w:val="0"/>
              <w:spacing w:line="240" w:lineRule="exact"/>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EF4F164" w14:textId="77777777" w:rsidR="00CD50DC" w:rsidRPr="009F66BC" w:rsidRDefault="00CD50DC" w:rsidP="00CD50DC">
            <w:pPr>
              <w:jc w:val="center"/>
              <w:rPr>
                <w:sz w:val="24"/>
                <w:szCs w:val="24"/>
              </w:rPr>
            </w:pPr>
            <w:r w:rsidRPr="009F66BC">
              <w:rPr>
                <w:sz w:val="24"/>
                <w:szCs w:val="24"/>
              </w:rPr>
              <w:t>202</w:t>
            </w:r>
            <w:r>
              <w:rPr>
                <w:sz w:val="24"/>
                <w:szCs w:val="24"/>
              </w:rPr>
              <w:t>5</w:t>
            </w:r>
          </w:p>
          <w:p w14:paraId="7D89DB90" w14:textId="1F12B710" w:rsidR="00CD50DC" w:rsidRPr="009F66BC" w:rsidRDefault="00CD50DC" w:rsidP="00CD50DC">
            <w:pPr>
              <w:rPr>
                <w:sz w:val="24"/>
                <w:szCs w:val="24"/>
              </w:rPr>
            </w:pPr>
          </w:p>
        </w:tc>
      </w:tr>
      <w:tr w:rsidR="00CD50DC" w:rsidRPr="009F66BC" w14:paraId="5C0A30AD" w14:textId="77777777" w:rsidTr="008975AA">
        <w:trPr>
          <w:trHeight w:val="328"/>
          <w:tblCellSpacing w:w="5" w:type="nil"/>
        </w:trPr>
        <w:tc>
          <w:tcPr>
            <w:tcW w:w="709" w:type="dxa"/>
            <w:tcBorders>
              <w:left w:val="single" w:sz="4" w:space="0" w:color="auto"/>
              <w:bottom w:val="single" w:sz="4" w:space="0" w:color="auto"/>
              <w:right w:val="single" w:sz="4" w:space="0" w:color="auto"/>
            </w:tcBorders>
          </w:tcPr>
          <w:p w14:paraId="535B2A4E" w14:textId="77777777" w:rsidR="00CD50DC" w:rsidRPr="009F66BC" w:rsidRDefault="00CD50DC" w:rsidP="0092451B">
            <w:pPr>
              <w:widowControl w:val="0"/>
              <w:autoSpaceDE w:val="0"/>
              <w:autoSpaceDN w:val="0"/>
              <w:adjustRightInd w:val="0"/>
              <w:spacing w:line="240" w:lineRule="exact"/>
              <w:jc w:val="center"/>
              <w:rPr>
                <w:sz w:val="24"/>
                <w:szCs w:val="24"/>
              </w:rPr>
            </w:pPr>
            <w:r w:rsidRPr="009F66BC">
              <w:rPr>
                <w:sz w:val="24"/>
                <w:szCs w:val="24"/>
              </w:rPr>
              <w:t>1</w:t>
            </w:r>
          </w:p>
        </w:tc>
        <w:tc>
          <w:tcPr>
            <w:tcW w:w="3539" w:type="dxa"/>
            <w:tcBorders>
              <w:left w:val="single" w:sz="4" w:space="0" w:color="auto"/>
              <w:bottom w:val="single" w:sz="4" w:space="0" w:color="auto"/>
              <w:right w:val="single" w:sz="4" w:space="0" w:color="auto"/>
            </w:tcBorders>
          </w:tcPr>
          <w:p w14:paraId="6B72DD08" w14:textId="77777777" w:rsidR="00CD50DC" w:rsidRPr="009F66BC" w:rsidRDefault="00CD50DC" w:rsidP="0092451B">
            <w:pPr>
              <w:widowControl w:val="0"/>
              <w:autoSpaceDE w:val="0"/>
              <w:autoSpaceDN w:val="0"/>
              <w:adjustRightInd w:val="0"/>
              <w:spacing w:line="240" w:lineRule="exact"/>
              <w:jc w:val="center"/>
              <w:rPr>
                <w:sz w:val="24"/>
                <w:szCs w:val="24"/>
              </w:rPr>
            </w:pPr>
            <w:r w:rsidRPr="009F66BC">
              <w:rPr>
                <w:sz w:val="24"/>
                <w:szCs w:val="24"/>
              </w:rPr>
              <w:t>2</w:t>
            </w:r>
          </w:p>
        </w:tc>
        <w:tc>
          <w:tcPr>
            <w:tcW w:w="2268" w:type="dxa"/>
            <w:tcBorders>
              <w:left w:val="single" w:sz="4" w:space="0" w:color="auto"/>
              <w:bottom w:val="single" w:sz="4" w:space="0" w:color="auto"/>
              <w:right w:val="single" w:sz="4" w:space="0" w:color="auto"/>
            </w:tcBorders>
          </w:tcPr>
          <w:p w14:paraId="30966EEC" w14:textId="77777777" w:rsidR="00CD50DC" w:rsidRPr="009F66BC" w:rsidRDefault="00CD50DC" w:rsidP="0092451B">
            <w:pPr>
              <w:widowControl w:val="0"/>
              <w:autoSpaceDE w:val="0"/>
              <w:autoSpaceDN w:val="0"/>
              <w:adjustRightInd w:val="0"/>
              <w:spacing w:line="240" w:lineRule="exact"/>
              <w:jc w:val="center"/>
              <w:rPr>
                <w:sz w:val="24"/>
                <w:szCs w:val="24"/>
              </w:rPr>
            </w:pPr>
            <w:r w:rsidRPr="009F66BC">
              <w:rPr>
                <w:sz w:val="24"/>
                <w:szCs w:val="24"/>
              </w:rPr>
              <w:t>3</w:t>
            </w:r>
          </w:p>
        </w:tc>
        <w:tc>
          <w:tcPr>
            <w:tcW w:w="1417" w:type="dxa"/>
            <w:tcBorders>
              <w:left w:val="single" w:sz="4" w:space="0" w:color="auto"/>
              <w:bottom w:val="single" w:sz="4" w:space="0" w:color="auto"/>
              <w:right w:val="single" w:sz="4" w:space="0" w:color="auto"/>
            </w:tcBorders>
          </w:tcPr>
          <w:p w14:paraId="162A26AF" w14:textId="77777777" w:rsidR="00CD50DC" w:rsidRPr="009F66BC" w:rsidRDefault="00CD50DC" w:rsidP="0092451B">
            <w:pPr>
              <w:widowControl w:val="0"/>
              <w:autoSpaceDE w:val="0"/>
              <w:autoSpaceDN w:val="0"/>
              <w:adjustRightInd w:val="0"/>
              <w:spacing w:line="240" w:lineRule="exact"/>
              <w:jc w:val="center"/>
              <w:rPr>
                <w:sz w:val="24"/>
                <w:szCs w:val="24"/>
              </w:rPr>
            </w:pPr>
            <w:r w:rsidRPr="009F66BC">
              <w:rPr>
                <w:sz w:val="24"/>
                <w:szCs w:val="24"/>
              </w:rPr>
              <w:t>4</w:t>
            </w:r>
          </w:p>
        </w:tc>
        <w:tc>
          <w:tcPr>
            <w:tcW w:w="1701" w:type="dxa"/>
            <w:tcBorders>
              <w:left w:val="single" w:sz="4" w:space="0" w:color="auto"/>
              <w:bottom w:val="single" w:sz="4" w:space="0" w:color="auto"/>
              <w:right w:val="single" w:sz="4" w:space="0" w:color="auto"/>
            </w:tcBorders>
          </w:tcPr>
          <w:p w14:paraId="6A1ABDF8" w14:textId="77777777" w:rsidR="00CD50DC" w:rsidRPr="009F66BC" w:rsidRDefault="00CD50DC" w:rsidP="0092451B">
            <w:pPr>
              <w:widowControl w:val="0"/>
              <w:autoSpaceDE w:val="0"/>
              <w:autoSpaceDN w:val="0"/>
              <w:adjustRightInd w:val="0"/>
              <w:spacing w:line="240" w:lineRule="exact"/>
              <w:jc w:val="center"/>
              <w:rPr>
                <w:sz w:val="24"/>
                <w:szCs w:val="24"/>
              </w:rPr>
            </w:pPr>
            <w:r w:rsidRPr="009F66BC">
              <w:rPr>
                <w:sz w:val="24"/>
                <w:szCs w:val="24"/>
              </w:rPr>
              <w:t>5</w:t>
            </w:r>
          </w:p>
        </w:tc>
        <w:tc>
          <w:tcPr>
            <w:tcW w:w="2268" w:type="dxa"/>
            <w:tcBorders>
              <w:left w:val="single" w:sz="4" w:space="0" w:color="auto"/>
              <w:bottom w:val="single" w:sz="4" w:space="0" w:color="auto"/>
              <w:right w:val="single" w:sz="4" w:space="0" w:color="auto"/>
            </w:tcBorders>
          </w:tcPr>
          <w:p w14:paraId="1EF6CE5A" w14:textId="77777777" w:rsidR="00CD50DC" w:rsidRPr="009F66BC" w:rsidRDefault="00CD50DC" w:rsidP="0092451B">
            <w:pPr>
              <w:widowControl w:val="0"/>
              <w:autoSpaceDE w:val="0"/>
              <w:autoSpaceDN w:val="0"/>
              <w:adjustRightInd w:val="0"/>
              <w:spacing w:line="240" w:lineRule="exact"/>
              <w:jc w:val="center"/>
              <w:rPr>
                <w:sz w:val="24"/>
                <w:szCs w:val="24"/>
              </w:rPr>
            </w:pPr>
            <w:r w:rsidRPr="009F66BC">
              <w:rPr>
                <w:sz w:val="24"/>
                <w:szCs w:val="24"/>
              </w:rPr>
              <w:t>6</w:t>
            </w:r>
          </w:p>
        </w:tc>
        <w:tc>
          <w:tcPr>
            <w:tcW w:w="2268" w:type="dxa"/>
            <w:tcBorders>
              <w:left w:val="single" w:sz="4" w:space="0" w:color="auto"/>
              <w:bottom w:val="single" w:sz="4" w:space="0" w:color="auto"/>
              <w:right w:val="single" w:sz="4" w:space="0" w:color="auto"/>
            </w:tcBorders>
          </w:tcPr>
          <w:p w14:paraId="789A8C6D" w14:textId="0010B787" w:rsidR="00CD50DC" w:rsidRPr="009F66BC" w:rsidRDefault="00CD50DC" w:rsidP="00226663">
            <w:pPr>
              <w:widowControl w:val="0"/>
              <w:autoSpaceDE w:val="0"/>
              <w:autoSpaceDN w:val="0"/>
              <w:adjustRightInd w:val="0"/>
              <w:spacing w:line="240" w:lineRule="exact"/>
              <w:jc w:val="center"/>
              <w:rPr>
                <w:sz w:val="24"/>
                <w:szCs w:val="24"/>
              </w:rPr>
            </w:pPr>
            <w:r>
              <w:rPr>
                <w:sz w:val="24"/>
                <w:szCs w:val="24"/>
              </w:rPr>
              <w:t>7</w:t>
            </w:r>
          </w:p>
        </w:tc>
      </w:tr>
      <w:tr w:rsidR="007D1D38" w:rsidRPr="009F66BC" w14:paraId="0FC6A991" w14:textId="77777777" w:rsidTr="009A4AC0">
        <w:trPr>
          <w:trHeight w:val="851"/>
          <w:tblCellSpacing w:w="5" w:type="nil"/>
        </w:trPr>
        <w:tc>
          <w:tcPr>
            <w:tcW w:w="709" w:type="dxa"/>
            <w:tcBorders>
              <w:left w:val="single" w:sz="4" w:space="0" w:color="auto"/>
              <w:bottom w:val="single" w:sz="4" w:space="0" w:color="auto"/>
              <w:right w:val="single" w:sz="4" w:space="0" w:color="auto"/>
            </w:tcBorders>
          </w:tcPr>
          <w:p w14:paraId="0DFA3916" w14:textId="77777777" w:rsidR="007D1D38" w:rsidRPr="009F66BC" w:rsidRDefault="007D1D38" w:rsidP="0092451B">
            <w:pPr>
              <w:widowControl w:val="0"/>
              <w:autoSpaceDE w:val="0"/>
              <w:autoSpaceDN w:val="0"/>
              <w:adjustRightInd w:val="0"/>
              <w:spacing w:line="240" w:lineRule="exact"/>
              <w:jc w:val="center"/>
              <w:rPr>
                <w:sz w:val="24"/>
                <w:szCs w:val="24"/>
              </w:rPr>
            </w:pPr>
            <w:r>
              <w:rPr>
                <w:sz w:val="24"/>
                <w:szCs w:val="24"/>
              </w:rPr>
              <w:t>1.</w:t>
            </w:r>
          </w:p>
        </w:tc>
        <w:tc>
          <w:tcPr>
            <w:tcW w:w="13461" w:type="dxa"/>
            <w:gridSpan w:val="6"/>
            <w:tcBorders>
              <w:left w:val="single" w:sz="4" w:space="0" w:color="auto"/>
              <w:bottom w:val="single" w:sz="4" w:space="0" w:color="auto"/>
              <w:right w:val="single" w:sz="4" w:space="0" w:color="auto"/>
            </w:tcBorders>
          </w:tcPr>
          <w:p w14:paraId="536CCB78" w14:textId="2EA625E3" w:rsidR="007D1D38" w:rsidRPr="009F66BC" w:rsidRDefault="009A4AC0" w:rsidP="0092451B">
            <w:pPr>
              <w:rPr>
                <w:sz w:val="24"/>
                <w:szCs w:val="24"/>
              </w:rPr>
            </w:pPr>
            <w:r w:rsidRPr="009A4AC0">
              <w:rPr>
                <w:sz w:val="24"/>
                <w:szCs w:val="24"/>
                <w:lang w:val="ru-UA"/>
              </w:rPr>
              <w:t>П</w:t>
            </w:r>
            <w:r w:rsidRPr="009A4AC0">
              <w:rPr>
                <w:sz w:val="24"/>
                <w:szCs w:val="24"/>
              </w:rPr>
              <w:t xml:space="preserve">овышение привлекательности территории </w:t>
            </w:r>
            <w:r w:rsidRPr="009A4AC0">
              <w:rPr>
                <w:sz w:val="24"/>
                <w:szCs w:val="24"/>
                <w:lang w:val="ru-UA"/>
              </w:rPr>
              <w:t>муниципального образования Старобельский муниципальный округ Луганской</w:t>
            </w:r>
            <w:r w:rsidRPr="009A4AC0">
              <w:rPr>
                <w:sz w:val="24"/>
                <w:szCs w:val="24"/>
              </w:rPr>
              <w:t xml:space="preserve"> Народной Республики для создания </w:t>
            </w:r>
            <w:r w:rsidRPr="009A4AC0">
              <w:rPr>
                <w:sz w:val="24"/>
                <w:szCs w:val="24"/>
                <w:lang w:val="ru-UA"/>
              </w:rPr>
              <w:t xml:space="preserve">условий роста числа </w:t>
            </w:r>
            <w:r w:rsidRPr="009A4AC0">
              <w:rPr>
                <w:sz w:val="24"/>
                <w:szCs w:val="24"/>
              </w:rPr>
              <w:t>субъектов малого и среднего предпринимательства</w:t>
            </w:r>
            <w:r w:rsidRPr="009A4AC0">
              <w:rPr>
                <w:sz w:val="24"/>
                <w:szCs w:val="24"/>
                <w:lang w:val="ru-UA"/>
              </w:rPr>
              <w:t>, р</w:t>
            </w:r>
            <w:r w:rsidRPr="009A4AC0">
              <w:rPr>
                <w:color w:val="000000"/>
                <w:sz w:val="24"/>
                <w:lang w:val="ru-UA" w:eastAsia="en-US"/>
              </w:rPr>
              <w:t xml:space="preserve">асширение доступа субъектов малого и среднего предпринимательства к финансовым ресурсам </w:t>
            </w:r>
          </w:p>
        </w:tc>
      </w:tr>
      <w:tr w:rsidR="00CD50DC" w:rsidRPr="009F66BC" w14:paraId="2EE35080" w14:textId="77777777" w:rsidTr="008975AA">
        <w:trPr>
          <w:tblCellSpacing w:w="5" w:type="nil"/>
        </w:trPr>
        <w:tc>
          <w:tcPr>
            <w:tcW w:w="709" w:type="dxa"/>
            <w:tcBorders>
              <w:left w:val="single" w:sz="4" w:space="0" w:color="auto"/>
              <w:bottom w:val="single" w:sz="4" w:space="0" w:color="auto"/>
              <w:right w:val="single" w:sz="4" w:space="0" w:color="auto"/>
            </w:tcBorders>
          </w:tcPr>
          <w:p w14:paraId="5363D386" w14:textId="77777777" w:rsidR="00CD50DC" w:rsidRPr="009F66BC" w:rsidRDefault="00CD50DC" w:rsidP="0092451B">
            <w:pPr>
              <w:widowControl w:val="0"/>
              <w:autoSpaceDE w:val="0"/>
              <w:autoSpaceDN w:val="0"/>
              <w:adjustRightInd w:val="0"/>
              <w:spacing w:line="240" w:lineRule="exact"/>
              <w:rPr>
                <w:sz w:val="24"/>
                <w:szCs w:val="24"/>
              </w:rPr>
            </w:pPr>
            <w:r w:rsidRPr="009F66BC">
              <w:rPr>
                <w:sz w:val="24"/>
                <w:szCs w:val="24"/>
              </w:rPr>
              <w:t>1.1.</w:t>
            </w:r>
          </w:p>
        </w:tc>
        <w:tc>
          <w:tcPr>
            <w:tcW w:w="3539" w:type="dxa"/>
            <w:tcBorders>
              <w:top w:val="single" w:sz="4" w:space="0" w:color="auto"/>
              <w:left w:val="single" w:sz="4" w:space="0" w:color="auto"/>
              <w:bottom w:val="single" w:sz="4" w:space="0" w:color="auto"/>
              <w:right w:val="single" w:sz="4" w:space="0" w:color="auto"/>
            </w:tcBorders>
          </w:tcPr>
          <w:p w14:paraId="37B6B032" w14:textId="632739D3" w:rsidR="00CB062E" w:rsidRPr="00F77BB9" w:rsidRDefault="0083023B" w:rsidP="001F3BE4">
            <w:pPr>
              <w:widowControl w:val="0"/>
              <w:autoSpaceDE w:val="0"/>
              <w:autoSpaceDN w:val="0"/>
              <w:adjustRightInd w:val="0"/>
              <w:rPr>
                <w:sz w:val="24"/>
                <w:szCs w:val="24"/>
                <w:lang w:val="ru-UA"/>
              </w:rPr>
            </w:pPr>
            <w:r w:rsidRPr="00F77BB9">
              <w:rPr>
                <w:sz w:val="24"/>
                <w:szCs w:val="24"/>
                <w:lang w:val="ru-UA"/>
              </w:rPr>
              <w:t>Содействие субъектам МСП, а также самозанятым гражданам</w:t>
            </w:r>
            <w:r w:rsidRPr="00F77BB9">
              <w:rPr>
                <w:sz w:val="36"/>
                <w:szCs w:val="36"/>
                <w:lang w:val="ru-UA"/>
              </w:rPr>
              <w:t xml:space="preserve"> </w:t>
            </w:r>
            <w:r w:rsidRPr="00F77BB9">
              <w:rPr>
                <w:sz w:val="24"/>
                <w:szCs w:val="24"/>
                <w:lang w:val="ru-UA"/>
              </w:rPr>
              <w:t xml:space="preserve">применяющих специальный налоговый режим «Налог на профессиональный доход» в </w:t>
            </w:r>
            <w:r w:rsidRPr="00F77BB9">
              <w:rPr>
                <w:spacing w:val="-10"/>
                <w:sz w:val="24"/>
                <w:szCs w:val="24"/>
                <w:lang w:val="ru-UA"/>
              </w:rPr>
              <w:t xml:space="preserve">привлечении кредитов </w:t>
            </w:r>
            <w:r w:rsidRPr="00F77BB9">
              <w:rPr>
                <w:sz w:val="24"/>
                <w:szCs w:val="24"/>
                <w:lang w:val="ru-UA"/>
              </w:rPr>
              <w:t xml:space="preserve">на инвестиционные проекты </w:t>
            </w:r>
          </w:p>
        </w:tc>
        <w:tc>
          <w:tcPr>
            <w:tcW w:w="2268" w:type="dxa"/>
            <w:tcBorders>
              <w:top w:val="single" w:sz="4" w:space="0" w:color="auto"/>
              <w:left w:val="single" w:sz="4" w:space="0" w:color="auto"/>
              <w:bottom w:val="single" w:sz="4" w:space="0" w:color="auto"/>
              <w:right w:val="single" w:sz="4" w:space="0" w:color="auto"/>
            </w:tcBorders>
          </w:tcPr>
          <w:p w14:paraId="769232F2" w14:textId="1D101153" w:rsidR="00CD50DC" w:rsidRPr="00385B1D" w:rsidRDefault="00CD50DC" w:rsidP="001F3BE4">
            <w:pPr>
              <w:widowControl w:val="0"/>
              <w:autoSpaceDE w:val="0"/>
              <w:autoSpaceDN w:val="0"/>
              <w:adjustRightInd w:val="0"/>
              <w:rPr>
                <w:sz w:val="24"/>
                <w:szCs w:val="24"/>
                <w:lang w:val="ru-UA"/>
              </w:rPr>
            </w:pPr>
            <w:r w:rsidRPr="00CB0DD2">
              <w:rPr>
                <w:sz w:val="24"/>
                <w:szCs w:val="28"/>
              </w:rPr>
              <w:t>Отдел экономического развития Администрации муниципального округа</w:t>
            </w:r>
            <w:r w:rsidR="00385B1D">
              <w:rPr>
                <w:sz w:val="24"/>
                <w:szCs w:val="28"/>
                <w:lang w:val="ru-UA"/>
              </w:rPr>
              <w:t xml:space="preserve"> муниципальное </w:t>
            </w:r>
            <w:r w:rsidR="00385B1D">
              <w:rPr>
                <w:sz w:val="24"/>
                <w:szCs w:val="28"/>
                <w:lang w:val="ru-UA"/>
              </w:rPr>
              <w:lastRenderedPageBreak/>
              <w:t>образование Старобельский муниципальный округ Луганской Народной Республики (далее – Отдел)</w:t>
            </w:r>
          </w:p>
        </w:tc>
        <w:tc>
          <w:tcPr>
            <w:tcW w:w="1417" w:type="dxa"/>
            <w:tcBorders>
              <w:top w:val="single" w:sz="4" w:space="0" w:color="auto"/>
              <w:left w:val="single" w:sz="4" w:space="0" w:color="auto"/>
              <w:bottom w:val="single" w:sz="4" w:space="0" w:color="auto"/>
              <w:right w:val="single" w:sz="4" w:space="0" w:color="auto"/>
            </w:tcBorders>
          </w:tcPr>
          <w:p w14:paraId="61B96460" w14:textId="29A23CA2" w:rsidR="00CD50DC" w:rsidRPr="009F66BC" w:rsidRDefault="00CD50DC" w:rsidP="00125098">
            <w:pPr>
              <w:widowControl w:val="0"/>
              <w:autoSpaceDE w:val="0"/>
              <w:autoSpaceDN w:val="0"/>
              <w:adjustRightInd w:val="0"/>
              <w:spacing w:line="240" w:lineRule="exact"/>
              <w:jc w:val="center"/>
              <w:rPr>
                <w:sz w:val="24"/>
                <w:szCs w:val="24"/>
              </w:rPr>
            </w:pPr>
            <w:r w:rsidRPr="009F66BC">
              <w:rPr>
                <w:sz w:val="24"/>
                <w:szCs w:val="24"/>
              </w:rPr>
              <w:lastRenderedPageBreak/>
              <w:t>202</w:t>
            </w:r>
            <w:r>
              <w:rPr>
                <w:sz w:val="24"/>
                <w:szCs w:val="24"/>
              </w:rPr>
              <w:t>5</w:t>
            </w:r>
            <w:r w:rsidRPr="009F66BC">
              <w:rPr>
                <w:sz w:val="24"/>
                <w:szCs w:val="24"/>
              </w:rPr>
              <w:t xml:space="preserve"> год</w:t>
            </w:r>
          </w:p>
        </w:tc>
        <w:tc>
          <w:tcPr>
            <w:tcW w:w="1701" w:type="dxa"/>
            <w:tcBorders>
              <w:top w:val="single" w:sz="4" w:space="0" w:color="auto"/>
              <w:left w:val="single" w:sz="4" w:space="0" w:color="auto"/>
              <w:bottom w:val="single" w:sz="4" w:space="0" w:color="auto"/>
              <w:right w:val="single" w:sz="4" w:space="0" w:color="auto"/>
            </w:tcBorders>
          </w:tcPr>
          <w:p w14:paraId="204C9776" w14:textId="660412A4" w:rsidR="00CD50DC" w:rsidRPr="0083023B" w:rsidRDefault="00CD50DC" w:rsidP="00125098">
            <w:pPr>
              <w:widowControl w:val="0"/>
              <w:autoSpaceDE w:val="0"/>
              <w:autoSpaceDN w:val="0"/>
              <w:adjustRightInd w:val="0"/>
              <w:spacing w:line="240" w:lineRule="exact"/>
              <w:jc w:val="center"/>
              <w:rPr>
                <w:sz w:val="24"/>
                <w:szCs w:val="24"/>
                <w:lang w:val="ru-UA"/>
              </w:rPr>
            </w:pPr>
            <w:r w:rsidRPr="009F66BC">
              <w:rPr>
                <w:sz w:val="24"/>
                <w:szCs w:val="24"/>
              </w:rPr>
              <w:t>1.1.1.</w:t>
            </w:r>
            <w:r w:rsidR="0083023B">
              <w:rPr>
                <w:sz w:val="24"/>
                <w:szCs w:val="24"/>
                <w:lang w:val="ru-UA"/>
              </w:rPr>
              <w:t>, 1.1.2.</w:t>
            </w:r>
          </w:p>
        </w:tc>
        <w:tc>
          <w:tcPr>
            <w:tcW w:w="2268" w:type="dxa"/>
            <w:tcBorders>
              <w:top w:val="single" w:sz="4" w:space="0" w:color="auto"/>
              <w:left w:val="single" w:sz="4" w:space="0" w:color="auto"/>
              <w:bottom w:val="single" w:sz="4" w:space="0" w:color="auto"/>
              <w:right w:val="single" w:sz="4" w:space="0" w:color="auto"/>
            </w:tcBorders>
          </w:tcPr>
          <w:p w14:paraId="355B4284" w14:textId="77777777" w:rsidR="00CD50DC" w:rsidRPr="009F66BC" w:rsidRDefault="00CD50DC" w:rsidP="0092451B">
            <w:pPr>
              <w:widowControl w:val="0"/>
              <w:autoSpaceDE w:val="0"/>
              <w:autoSpaceDN w:val="0"/>
              <w:adjustRightInd w:val="0"/>
              <w:spacing w:line="240" w:lineRule="exact"/>
              <w:jc w:val="center"/>
              <w:rPr>
                <w:sz w:val="24"/>
                <w:szCs w:val="24"/>
              </w:rPr>
            </w:pPr>
            <w:r w:rsidRPr="009F66BC">
              <w:rPr>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46A14213" w14:textId="77777777" w:rsidR="00CD50DC" w:rsidRPr="009F66BC" w:rsidRDefault="00CD50DC" w:rsidP="00D16338">
            <w:pPr>
              <w:widowControl w:val="0"/>
              <w:autoSpaceDE w:val="0"/>
              <w:autoSpaceDN w:val="0"/>
              <w:adjustRightInd w:val="0"/>
              <w:spacing w:line="240" w:lineRule="exact"/>
              <w:jc w:val="center"/>
              <w:rPr>
                <w:sz w:val="24"/>
                <w:szCs w:val="24"/>
              </w:rPr>
            </w:pPr>
            <w:r w:rsidRPr="009F66BC">
              <w:rPr>
                <w:sz w:val="24"/>
                <w:szCs w:val="24"/>
              </w:rPr>
              <w:t>-</w:t>
            </w:r>
          </w:p>
          <w:p w14:paraId="51406804" w14:textId="77777777" w:rsidR="00CD50DC" w:rsidRPr="009F66BC" w:rsidRDefault="00CD50DC" w:rsidP="00CD50DC">
            <w:pPr>
              <w:jc w:val="center"/>
              <w:rPr>
                <w:sz w:val="24"/>
                <w:szCs w:val="24"/>
              </w:rPr>
            </w:pPr>
          </w:p>
        </w:tc>
      </w:tr>
      <w:tr w:rsidR="00CD50DC" w:rsidRPr="009F66BC" w14:paraId="070A51AC" w14:textId="77777777" w:rsidTr="008975AA">
        <w:trPr>
          <w:tblCellSpacing w:w="5" w:type="nil"/>
        </w:trPr>
        <w:tc>
          <w:tcPr>
            <w:tcW w:w="709" w:type="dxa"/>
            <w:tcBorders>
              <w:left w:val="single" w:sz="4" w:space="0" w:color="auto"/>
              <w:bottom w:val="single" w:sz="4" w:space="0" w:color="auto"/>
              <w:right w:val="single" w:sz="4" w:space="0" w:color="auto"/>
            </w:tcBorders>
          </w:tcPr>
          <w:p w14:paraId="6A3FCE50" w14:textId="7148CDF6" w:rsidR="00CD50DC" w:rsidRPr="00A80B61" w:rsidRDefault="00CD50DC" w:rsidP="0092451B">
            <w:pPr>
              <w:widowControl w:val="0"/>
              <w:autoSpaceDE w:val="0"/>
              <w:autoSpaceDN w:val="0"/>
              <w:adjustRightInd w:val="0"/>
              <w:spacing w:line="240" w:lineRule="exact"/>
              <w:rPr>
                <w:sz w:val="24"/>
                <w:szCs w:val="24"/>
                <w:lang w:val="ru-UA"/>
              </w:rPr>
            </w:pPr>
            <w:r>
              <w:rPr>
                <w:sz w:val="24"/>
                <w:szCs w:val="24"/>
                <w:lang w:val="ru-UA"/>
              </w:rPr>
              <w:t>1.2.</w:t>
            </w:r>
          </w:p>
        </w:tc>
        <w:tc>
          <w:tcPr>
            <w:tcW w:w="3539" w:type="dxa"/>
            <w:tcBorders>
              <w:top w:val="single" w:sz="4" w:space="0" w:color="auto"/>
              <w:left w:val="single" w:sz="4" w:space="0" w:color="auto"/>
              <w:bottom w:val="single" w:sz="4" w:space="0" w:color="auto"/>
              <w:right w:val="single" w:sz="4" w:space="0" w:color="auto"/>
            </w:tcBorders>
          </w:tcPr>
          <w:p w14:paraId="2CDAB84B" w14:textId="2FB353AE" w:rsidR="00CD50DC" w:rsidRPr="001B6F5B" w:rsidRDefault="00CD50DC" w:rsidP="001F3BE4">
            <w:pPr>
              <w:widowControl w:val="0"/>
              <w:autoSpaceDE w:val="0"/>
              <w:autoSpaceDN w:val="0"/>
              <w:adjustRightInd w:val="0"/>
              <w:rPr>
                <w:sz w:val="24"/>
                <w:szCs w:val="24"/>
              </w:rPr>
            </w:pPr>
            <w:r w:rsidRPr="009F66BC">
              <w:rPr>
                <w:sz w:val="24"/>
                <w:szCs w:val="24"/>
              </w:rPr>
              <w:t xml:space="preserve">Оказание содействия субъектам МСП в подготовке документов для получения финансовой поддержки </w:t>
            </w:r>
          </w:p>
        </w:tc>
        <w:tc>
          <w:tcPr>
            <w:tcW w:w="2268" w:type="dxa"/>
            <w:tcBorders>
              <w:top w:val="single" w:sz="4" w:space="0" w:color="auto"/>
              <w:left w:val="single" w:sz="4" w:space="0" w:color="auto"/>
              <w:bottom w:val="single" w:sz="4" w:space="0" w:color="auto"/>
              <w:right w:val="single" w:sz="4" w:space="0" w:color="auto"/>
            </w:tcBorders>
          </w:tcPr>
          <w:p w14:paraId="5DDCD7EE" w14:textId="0C756FF4" w:rsidR="00CD50DC" w:rsidRPr="00CB0DD2" w:rsidRDefault="00CD50DC" w:rsidP="001F3BE4">
            <w:pPr>
              <w:widowControl w:val="0"/>
              <w:autoSpaceDE w:val="0"/>
              <w:autoSpaceDN w:val="0"/>
              <w:adjustRightInd w:val="0"/>
              <w:rPr>
                <w:sz w:val="24"/>
                <w:szCs w:val="28"/>
              </w:rPr>
            </w:pPr>
            <w:r w:rsidRPr="00CB0DD2">
              <w:rPr>
                <w:sz w:val="24"/>
                <w:szCs w:val="28"/>
              </w:rPr>
              <w:t xml:space="preserve">Отдел </w:t>
            </w:r>
          </w:p>
        </w:tc>
        <w:tc>
          <w:tcPr>
            <w:tcW w:w="1417" w:type="dxa"/>
            <w:tcBorders>
              <w:top w:val="single" w:sz="4" w:space="0" w:color="auto"/>
              <w:left w:val="single" w:sz="4" w:space="0" w:color="auto"/>
              <w:bottom w:val="single" w:sz="4" w:space="0" w:color="auto"/>
              <w:right w:val="single" w:sz="4" w:space="0" w:color="auto"/>
            </w:tcBorders>
          </w:tcPr>
          <w:p w14:paraId="7C54B89F" w14:textId="391E2613" w:rsidR="00CD50DC" w:rsidRPr="009F66BC" w:rsidRDefault="00CD50DC" w:rsidP="00125098">
            <w:pPr>
              <w:widowControl w:val="0"/>
              <w:autoSpaceDE w:val="0"/>
              <w:autoSpaceDN w:val="0"/>
              <w:adjustRightInd w:val="0"/>
              <w:spacing w:line="240" w:lineRule="exact"/>
              <w:jc w:val="center"/>
              <w:rPr>
                <w:sz w:val="24"/>
                <w:szCs w:val="24"/>
              </w:rPr>
            </w:pPr>
            <w:r w:rsidRPr="009F66BC">
              <w:rPr>
                <w:sz w:val="24"/>
                <w:szCs w:val="24"/>
              </w:rPr>
              <w:t>202</w:t>
            </w:r>
            <w:r>
              <w:rPr>
                <w:sz w:val="24"/>
                <w:szCs w:val="24"/>
              </w:rPr>
              <w:t>5</w:t>
            </w:r>
            <w:r w:rsidRPr="009F66BC">
              <w:rPr>
                <w:sz w:val="24"/>
                <w:szCs w:val="24"/>
              </w:rPr>
              <w:t xml:space="preserve"> год</w:t>
            </w:r>
          </w:p>
        </w:tc>
        <w:tc>
          <w:tcPr>
            <w:tcW w:w="1701" w:type="dxa"/>
            <w:tcBorders>
              <w:top w:val="single" w:sz="4" w:space="0" w:color="auto"/>
              <w:left w:val="single" w:sz="4" w:space="0" w:color="auto"/>
              <w:bottom w:val="single" w:sz="4" w:space="0" w:color="auto"/>
              <w:right w:val="single" w:sz="4" w:space="0" w:color="auto"/>
            </w:tcBorders>
          </w:tcPr>
          <w:p w14:paraId="593BB2EE" w14:textId="26347D1B" w:rsidR="00CD50DC" w:rsidRPr="009F66BC" w:rsidRDefault="00CD50DC" w:rsidP="00125098">
            <w:pPr>
              <w:widowControl w:val="0"/>
              <w:autoSpaceDE w:val="0"/>
              <w:autoSpaceDN w:val="0"/>
              <w:adjustRightInd w:val="0"/>
              <w:spacing w:line="240" w:lineRule="exact"/>
              <w:jc w:val="center"/>
              <w:rPr>
                <w:sz w:val="24"/>
                <w:szCs w:val="24"/>
              </w:rPr>
            </w:pPr>
            <w:r w:rsidRPr="009F66BC">
              <w:rPr>
                <w:sz w:val="24"/>
                <w:szCs w:val="24"/>
              </w:rPr>
              <w:t>1.1.1.</w:t>
            </w:r>
          </w:p>
        </w:tc>
        <w:tc>
          <w:tcPr>
            <w:tcW w:w="2268" w:type="dxa"/>
            <w:tcBorders>
              <w:top w:val="single" w:sz="4" w:space="0" w:color="auto"/>
              <w:left w:val="single" w:sz="4" w:space="0" w:color="auto"/>
              <w:bottom w:val="single" w:sz="4" w:space="0" w:color="auto"/>
              <w:right w:val="single" w:sz="4" w:space="0" w:color="auto"/>
            </w:tcBorders>
          </w:tcPr>
          <w:p w14:paraId="624C4860" w14:textId="20AA774A" w:rsidR="00CD50DC" w:rsidRPr="00125098" w:rsidRDefault="00CD50DC" w:rsidP="0092451B">
            <w:pPr>
              <w:widowControl w:val="0"/>
              <w:autoSpaceDE w:val="0"/>
              <w:autoSpaceDN w:val="0"/>
              <w:adjustRightInd w:val="0"/>
              <w:spacing w:line="240" w:lineRule="exact"/>
              <w:jc w:val="center"/>
              <w:rPr>
                <w:sz w:val="24"/>
                <w:szCs w:val="24"/>
                <w:lang w:val="ru-UA"/>
              </w:rPr>
            </w:pPr>
            <w:r>
              <w:rPr>
                <w:sz w:val="24"/>
                <w:szCs w:val="24"/>
                <w:lang w:val="ru-UA"/>
              </w:rPr>
              <w:t>-</w:t>
            </w:r>
          </w:p>
        </w:tc>
        <w:tc>
          <w:tcPr>
            <w:tcW w:w="2268" w:type="dxa"/>
            <w:tcBorders>
              <w:top w:val="single" w:sz="4" w:space="0" w:color="auto"/>
              <w:left w:val="single" w:sz="4" w:space="0" w:color="auto"/>
              <w:bottom w:val="single" w:sz="4" w:space="0" w:color="auto"/>
              <w:right w:val="single" w:sz="4" w:space="0" w:color="auto"/>
            </w:tcBorders>
          </w:tcPr>
          <w:p w14:paraId="7A97FFE0" w14:textId="77777777" w:rsidR="00CD50DC" w:rsidRPr="00125098" w:rsidRDefault="00CD50DC" w:rsidP="00D16338">
            <w:pPr>
              <w:widowControl w:val="0"/>
              <w:autoSpaceDE w:val="0"/>
              <w:autoSpaceDN w:val="0"/>
              <w:adjustRightInd w:val="0"/>
              <w:spacing w:line="240" w:lineRule="exact"/>
              <w:jc w:val="center"/>
              <w:rPr>
                <w:sz w:val="24"/>
                <w:szCs w:val="24"/>
                <w:lang w:val="ru-UA"/>
              </w:rPr>
            </w:pPr>
            <w:r>
              <w:rPr>
                <w:sz w:val="24"/>
                <w:szCs w:val="24"/>
                <w:lang w:val="ru-UA"/>
              </w:rPr>
              <w:t>-</w:t>
            </w:r>
          </w:p>
          <w:p w14:paraId="35FEB248" w14:textId="34403C4C" w:rsidR="00CD50DC" w:rsidRPr="00125098" w:rsidRDefault="00CD50DC" w:rsidP="0092451B">
            <w:pPr>
              <w:jc w:val="center"/>
              <w:rPr>
                <w:sz w:val="24"/>
                <w:szCs w:val="24"/>
                <w:lang w:val="ru-UA"/>
              </w:rPr>
            </w:pPr>
          </w:p>
        </w:tc>
      </w:tr>
      <w:tr w:rsidR="00CD50DC" w:rsidRPr="009F66BC" w14:paraId="758E5B32" w14:textId="77777777" w:rsidTr="008975AA">
        <w:trPr>
          <w:tblCellSpacing w:w="5" w:type="nil"/>
        </w:trPr>
        <w:tc>
          <w:tcPr>
            <w:tcW w:w="709" w:type="dxa"/>
            <w:tcBorders>
              <w:left w:val="single" w:sz="4" w:space="0" w:color="auto"/>
              <w:bottom w:val="single" w:sz="4" w:space="0" w:color="auto"/>
              <w:right w:val="single" w:sz="4" w:space="0" w:color="auto"/>
            </w:tcBorders>
          </w:tcPr>
          <w:p w14:paraId="1835176A" w14:textId="06FF29AA" w:rsidR="00CD50DC" w:rsidRPr="001B6F5B" w:rsidRDefault="00CD50DC" w:rsidP="0092451B">
            <w:pPr>
              <w:widowControl w:val="0"/>
              <w:autoSpaceDE w:val="0"/>
              <w:autoSpaceDN w:val="0"/>
              <w:adjustRightInd w:val="0"/>
              <w:spacing w:line="240" w:lineRule="exact"/>
              <w:rPr>
                <w:sz w:val="24"/>
                <w:szCs w:val="24"/>
                <w:lang w:val="ru-UA"/>
              </w:rPr>
            </w:pPr>
            <w:r>
              <w:rPr>
                <w:sz w:val="24"/>
                <w:szCs w:val="24"/>
                <w:lang w:val="ru-UA"/>
              </w:rPr>
              <w:t>1.3.</w:t>
            </w:r>
          </w:p>
        </w:tc>
        <w:tc>
          <w:tcPr>
            <w:tcW w:w="3539" w:type="dxa"/>
            <w:tcBorders>
              <w:top w:val="single" w:sz="4" w:space="0" w:color="auto"/>
              <w:left w:val="single" w:sz="4" w:space="0" w:color="auto"/>
              <w:bottom w:val="single" w:sz="4" w:space="0" w:color="auto"/>
              <w:right w:val="single" w:sz="4" w:space="0" w:color="auto"/>
            </w:tcBorders>
          </w:tcPr>
          <w:p w14:paraId="47CFF5C7" w14:textId="4443B194" w:rsidR="00CD50DC" w:rsidRPr="001D271D" w:rsidRDefault="00CD50DC" w:rsidP="001F3BE4">
            <w:pPr>
              <w:widowControl w:val="0"/>
              <w:autoSpaceDE w:val="0"/>
              <w:autoSpaceDN w:val="0"/>
              <w:adjustRightInd w:val="0"/>
              <w:rPr>
                <w:sz w:val="24"/>
                <w:szCs w:val="24"/>
                <w:lang w:val="ru-UA"/>
              </w:rPr>
            </w:pPr>
            <w:r w:rsidRPr="009F66BC">
              <w:rPr>
                <w:sz w:val="24"/>
                <w:szCs w:val="24"/>
              </w:rPr>
              <w:t>Мониторинг и анализ динамики показателей деятельности субъектов МСП</w:t>
            </w:r>
            <w:r w:rsidR="001D271D" w:rsidRPr="001D271D">
              <w:rPr>
                <w:sz w:val="24"/>
                <w:szCs w:val="24"/>
                <w:lang w:val="ru-UA"/>
              </w:rPr>
              <w:t>,</w:t>
            </w:r>
            <w:r w:rsidR="001D271D" w:rsidRPr="001D271D">
              <w:rPr>
                <w:sz w:val="28"/>
                <w:szCs w:val="28"/>
              </w:rPr>
              <w:t xml:space="preserve"> </w:t>
            </w:r>
            <w:r w:rsidR="001D271D" w:rsidRPr="001D271D">
              <w:rPr>
                <w:sz w:val="24"/>
                <w:szCs w:val="24"/>
              </w:rPr>
              <w:t xml:space="preserve">самозанятые </w:t>
            </w:r>
            <w:r w:rsidR="001D271D">
              <w:rPr>
                <w:sz w:val="24"/>
                <w:szCs w:val="24"/>
                <w:lang w:val="ru-UA"/>
              </w:rPr>
              <w:t>(</w:t>
            </w:r>
            <w:r w:rsidR="001D271D" w:rsidRPr="001D271D">
              <w:rPr>
                <w:sz w:val="24"/>
                <w:szCs w:val="24"/>
              </w:rPr>
              <w:t>Налог на профессиональный доход</w:t>
            </w:r>
            <w:r w:rsidR="001D271D">
              <w:rPr>
                <w:sz w:val="24"/>
                <w:szCs w:val="24"/>
                <w:lang w:val="ru-UA"/>
              </w:rPr>
              <w:t>).</w:t>
            </w:r>
            <w:r w:rsidR="001D271D" w:rsidRPr="001D271D">
              <w:rPr>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14:paraId="1014BCF2" w14:textId="10548C1B" w:rsidR="00CD50DC" w:rsidRPr="00CB0DD2" w:rsidRDefault="00CD50DC" w:rsidP="001F3BE4">
            <w:pPr>
              <w:widowControl w:val="0"/>
              <w:autoSpaceDE w:val="0"/>
              <w:autoSpaceDN w:val="0"/>
              <w:adjustRightInd w:val="0"/>
              <w:rPr>
                <w:sz w:val="24"/>
                <w:szCs w:val="28"/>
              </w:rPr>
            </w:pPr>
            <w:r w:rsidRPr="00CB0DD2">
              <w:rPr>
                <w:sz w:val="24"/>
                <w:szCs w:val="28"/>
              </w:rPr>
              <w:t xml:space="preserve">Отдел </w:t>
            </w:r>
          </w:p>
        </w:tc>
        <w:tc>
          <w:tcPr>
            <w:tcW w:w="1417" w:type="dxa"/>
            <w:tcBorders>
              <w:top w:val="single" w:sz="4" w:space="0" w:color="auto"/>
              <w:left w:val="single" w:sz="4" w:space="0" w:color="auto"/>
              <w:bottom w:val="single" w:sz="4" w:space="0" w:color="auto"/>
              <w:right w:val="single" w:sz="4" w:space="0" w:color="auto"/>
            </w:tcBorders>
          </w:tcPr>
          <w:p w14:paraId="06A147BD" w14:textId="36F8E25E" w:rsidR="00CD50DC" w:rsidRPr="009F66BC" w:rsidRDefault="00CD50DC" w:rsidP="00125098">
            <w:pPr>
              <w:widowControl w:val="0"/>
              <w:autoSpaceDE w:val="0"/>
              <w:autoSpaceDN w:val="0"/>
              <w:adjustRightInd w:val="0"/>
              <w:spacing w:line="240" w:lineRule="exact"/>
              <w:jc w:val="center"/>
              <w:rPr>
                <w:sz w:val="24"/>
                <w:szCs w:val="24"/>
              </w:rPr>
            </w:pPr>
            <w:r w:rsidRPr="009F66BC">
              <w:rPr>
                <w:sz w:val="24"/>
                <w:szCs w:val="24"/>
              </w:rPr>
              <w:t>202</w:t>
            </w:r>
            <w:r>
              <w:rPr>
                <w:sz w:val="24"/>
                <w:szCs w:val="24"/>
              </w:rPr>
              <w:t>5</w:t>
            </w:r>
            <w:r w:rsidRPr="009F66BC">
              <w:rPr>
                <w:sz w:val="24"/>
                <w:szCs w:val="24"/>
              </w:rPr>
              <w:t xml:space="preserve"> год</w:t>
            </w:r>
          </w:p>
        </w:tc>
        <w:tc>
          <w:tcPr>
            <w:tcW w:w="1701" w:type="dxa"/>
            <w:tcBorders>
              <w:top w:val="single" w:sz="4" w:space="0" w:color="auto"/>
              <w:left w:val="single" w:sz="4" w:space="0" w:color="auto"/>
              <w:bottom w:val="single" w:sz="4" w:space="0" w:color="auto"/>
              <w:right w:val="single" w:sz="4" w:space="0" w:color="auto"/>
            </w:tcBorders>
          </w:tcPr>
          <w:p w14:paraId="7449DD7F" w14:textId="49FEB307" w:rsidR="00CD50DC" w:rsidRPr="001D271D" w:rsidRDefault="00CD50DC" w:rsidP="00125098">
            <w:pPr>
              <w:widowControl w:val="0"/>
              <w:autoSpaceDE w:val="0"/>
              <w:autoSpaceDN w:val="0"/>
              <w:adjustRightInd w:val="0"/>
              <w:spacing w:line="240" w:lineRule="exact"/>
              <w:jc w:val="center"/>
              <w:rPr>
                <w:sz w:val="24"/>
                <w:szCs w:val="24"/>
                <w:lang w:val="ru-UA"/>
              </w:rPr>
            </w:pPr>
            <w:r w:rsidRPr="009F66BC">
              <w:rPr>
                <w:sz w:val="24"/>
                <w:szCs w:val="24"/>
              </w:rPr>
              <w:t>1.1.1.</w:t>
            </w:r>
            <w:r w:rsidR="001D271D">
              <w:rPr>
                <w:sz w:val="24"/>
                <w:szCs w:val="24"/>
                <w:lang w:val="ru-UA"/>
              </w:rPr>
              <w:t>, 1.1.2.</w:t>
            </w:r>
          </w:p>
        </w:tc>
        <w:tc>
          <w:tcPr>
            <w:tcW w:w="2268" w:type="dxa"/>
            <w:tcBorders>
              <w:top w:val="single" w:sz="4" w:space="0" w:color="auto"/>
              <w:left w:val="single" w:sz="4" w:space="0" w:color="auto"/>
              <w:bottom w:val="single" w:sz="4" w:space="0" w:color="auto"/>
              <w:right w:val="single" w:sz="4" w:space="0" w:color="auto"/>
            </w:tcBorders>
          </w:tcPr>
          <w:p w14:paraId="50C3480C" w14:textId="1BE1411E" w:rsidR="00CD50DC" w:rsidRPr="00125098" w:rsidRDefault="00CD50DC" w:rsidP="00125098">
            <w:pPr>
              <w:widowControl w:val="0"/>
              <w:autoSpaceDE w:val="0"/>
              <w:autoSpaceDN w:val="0"/>
              <w:adjustRightInd w:val="0"/>
              <w:spacing w:line="240" w:lineRule="exact"/>
              <w:jc w:val="center"/>
              <w:rPr>
                <w:sz w:val="24"/>
                <w:szCs w:val="24"/>
                <w:lang w:val="ru-UA"/>
              </w:rPr>
            </w:pPr>
            <w:r>
              <w:rPr>
                <w:sz w:val="24"/>
                <w:szCs w:val="24"/>
                <w:lang w:val="ru-UA"/>
              </w:rPr>
              <w:t>-</w:t>
            </w:r>
          </w:p>
        </w:tc>
        <w:tc>
          <w:tcPr>
            <w:tcW w:w="2268" w:type="dxa"/>
            <w:tcBorders>
              <w:top w:val="single" w:sz="4" w:space="0" w:color="auto"/>
              <w:left w:val="single" w:sz="4" w:space="0" w:color="auto"/>
              <w:bottom w:val="single" w:sz="4" w:space="0" w:color="auto"/>
              <w:right w:val="single" w:sz="4" w:space="0" w:color="auto"/>
            </w:tcBorders>
          </w:tcPr>
          <w:p w14:paraId="47DA406C" w14:textId="77777777" w:rsidR="00CD50DC" w:rsidRPr="00125098" w:rsidRDefault="00CD50DC" w:rsidP="00125098">
            <w:pPr>
              <w:widowControl w:val="0"/>
              <w:autoSpaceDE w:val="0"/>
              <w:autoSpaceDN w:val="0"/>
              <w:adjustRightInd w:val="0"/>
              <w:spacing w:line="240" w:lineRule="exact"/>
              <w:jc w:val="center"/>
              <w:rPr>
                <w:sz w:val="24"/>
                <w:szCs w:val="24"/>
                <w:lang w:val="ru-UA"/>
              </w:rPr>
            </w:pPr>
            <w:r>
              <w:rPr>
                <w:sz w:val="24"/>
                <w:szCs w:val="24"/>
                <w:lang w:val="ru-UA"/>
              </w:rPr>
              <w:t>-</w:t>
            </w:r>
          </w:p>
          <w:p w14:paraId="6B0D3A9C" w14:textId="1AE63CF0" w:rsidR="00CD50DC" w:rsidRPr="00125098" w:rsidRDefault="00CD50DC" w:rsidP="00125098">
            <w:pPr>
              <w:jc w:val="center"/>
              <w:rPr>
                <w:sz w:val="24"/>
                <w:szCs w:val="24"/>
                <w:lang w:val="ru-UA"/>
              </w:rPr>
            </w:pPr>
          </w:p>
        </w:tc>
      </w:tr>
      <w:tr w:rsidR="00CD50DC" w:rsidRPr="009F66BC" w14:paraId="5F6D9518" w14:textId="77777777" w:rsidTr="008975AA">
        <w:trPr>
          <w:tblCellSpacing w:w="5" w:type="nil"/>
        </w:trPr>
        <w:tc>
          <w:tcPr>
            <w:tcW w:w="709" w:type="dxa"/>
            <w:tcBorders>
              <w:left w:val="single" w:sz="4" w:space="0" w:color="auto"/>
              <w:bottom w:val="single" w:sz="4" w:space="0" w:color="auto"/>
              <w:right w:val="single" w:sz="4" w:space="0" w:color="auto"/>
            </w:tcBorders>
          </w:tcPr>
          <w:p w14:paraId="6D0A3861" w14:textId="1727B187" w:rsidR="00CD50DC" w:rsidRDefault="00CD50DC" w:rsidP="0092451B">
            <w:pPr>
              <w:widowControl w:val="0"/>
              <w:autoSpaceDE w:val="0"/>
              <w:autoSpaceDN w:val="0"/>
              <w:adjustRightInd w:val="0"/>
              <w:spacing w:line="240" w:lineRule="exact"/>
              <w:rPr>
                <w:sz w:val="24"/>
                <w:szCs w:val="24"/>
                <w:lang w:val="ru-UA"/>
              </w:rPr>
            </w:pPr>
            <w:r>
              <w:rPr>
                <w:sz w:val="24"/>
                <w:szCs w:val="24"/>
                <w:lang w:val="ru-UA"/>
              </w:rPr>
              <w:t>1.4.</w:t>
            </w:r>
          </w:p>
        </w:tc>
        <w:tc>
          <w:tcPr>
            <w:tcW w:w="3539" w:type="dxa"/>
            <w:tcBorders>
              <w:top w:val="single" w:sz="4" w:space="0" w:color="auto"/>
              <w:left w:val="single" w:sz="4" w:space="0" w:color="auto"/>
              <w:bottom w:val="single" w:sz="4" w:space="0" w:color="auto"/>
              <w:right w:val="single" w:sz="4" w:space="0" w:color="auto"/>
            </w:tcBorders>
          </w:tcPr>
          <w:p w14:paraId="3C21BFA6" w14:textId="2C3C1457" w:rsidR="00CD50DC" w:rsidRPr="009F66BC" w:rsidRDefault="00CD50DC" w:rsidP="001F3BE4">
            <w:pPr>
              <w:widowControl w:val="0"/>
              <w:autoSpaceDE w:val="0"/>
              <w:autoSpaceDN w:val="0"/>
              <w:adjustRightInd w:val="0"/>
              <w:rPr>
                <w:sz w:val="24"/>
                <w:szCs w:val="24"/>
              </w:rPr>
            </w:pPr>
            <w:r>
              <w:rPr>
                <w:sz w:val="24"/>
                <w:szCs w:val="24"/>
                <w:lang w:val="ru-UA"/>
              </w:rPr>
              <w:t xml:space="preserve">Анализ </w:t>
            </w:r>
            <w:r w:rsidRPr="009F66BC">
              <w:rPr>
                <w:sz w:val="24"/>
                <w:szCs w:val="24"/>
              </w:rPr>
              <w:t>статистических сведений по основным показателям деятельности малых и микро</w:t>
            </w:r>
            <w:r w:rsidR="008170F8">
              <w:rPr>
                <w:sz w:val="24"/>
                <w:szCs w:val="24"/>
                <w:lang w:val="ru-UA"/>
              </w:rPr>
              <w:t xml:space="preserve"> - </w:t>
            </w:r>
            <w:r w:rsidRPr="009F66BC">
              <w:rPr>
                <w:sz w:val="24"/>
                <w:szCs w:val="24"/>
              </w:rPr>
              <w:t>предприятий</w:t>
            </w:r>
          </w:p>
        </w:tc>
        <w:tc>
          <w:tcPr>
            <w:tcW w:w="2268" w:type="dxa"/>
            <w:tcBorders>
              <w:top w:val="single" w:sz="4" w:space="0" w:color="auto"/>
              <w:left w:val="single" w:sz="4" w:space="0" w:color="auto"/>
              <w:bottom w:val="single" w:sz="4" w:space="0" w:color="auto"/>
              <w:right w:val="single" w:sz="4" w:space="0" w:color="auto"/>
            </w:tcBorders>
          </w:tcPr>
          <w:p w14:paraId="75C2180C" w14:textId="168F9E96" w:rsidR="00CD50DC" w:rsidRPr="00CB0DD2" w:rsidRDefault="00CD50DC" w:rsidP="001F3BE4">
            <w:pPr>
              <w:widowControl w:val="0"/>
              <w:autoSpaceDE w:val="0"/>
              <w:autoSpaceDN w:val="0"/>
              <w:adjustRightInd w:val="0"/>
              <w:rPr>
                <w:sz w:val="24"/>
                <w:szCs w:val="28"/>
              </w:rPr>
            </w:pPr>
            <w:r w:rsidRPr="00CB0DD2">
              <w:rPr>
                <w:sz w:val="24"/>
                <w:szCs w:val="28"/>
              </w:rPr>
              <w:t xml:space="preserve">Отдел </w:t>
            </w:r>
          </w:p>
        </w:tc>
        <w:tc>
          <w:tcPr>
            <w:tcW w:w="1417" w:type="dxa"/>
            <w:tcBorders>
              <w:top w:val="single" w:sz="4" w:space="0" w:color="auto"/>
              <w:left w:val="single" w:sz="4" w:space="0" w:color="auto"/>
              <w:bottom w:val="single" w:sz="4" w:space="0" w:color="auto"/>
              <w:right w:val="single" w:sz="4" w:space="0" w:color="auto"/>
            </w:tcBorders>
          </w:tcPr>
          <w:p w14:paraId="32216EE9" w14:textId="0A6D75E0" w:rsidR="00CD50DC" w:rsidRPr="009F66BC" w:rsidRDefault="00CD50DC" w:rsidP="00125098">
            <w:pPr>
              <w:widowControl w:val="0"/>
              <w:autoSpaceDE w:val="0"/>
              <w:autoSpaceDN w:val="0"/>
              <w:adjustRightInd w:val="0"/>
              <w:spacing w:line="240" w:lineRule="exact"/>
              <w:jc w:val="center"/>
              <w:rPr>
                <w:sz w:val="24"/>
                <w:szCs w:val="24"/>
              </w:rPr>
            </w:pPr>
            <w:r w:rsidRPr="009F66BC">
              <w:rPr>
                <w:sz w:val="24"/>
                <w:szCs w:val="24"/>
              </w:rPr>
              <w:t>202</w:t>
            </w:r>
            <w:r>
              <w:rPr>
                <w:sz w:val="24"/>
                <w:szCs w:val="24"/>
              </w:rPr>
              <w:t>5</w:t>
            </w:r>
            <w:r w:rsidRPr="009F66BC">
              <w:rPr>
                <w:sz w:val="24"/>
                <w:szCs w:val="24"/>
              </w:rPr>
              <w:t xml:space="preserve"> год</w:t>
            </w:r>
          </w:p>
        </w:tc>
        <w:tc>
          <w:tcPr>
            <w:tcW w:w="1701" w:type="dxa"/>
            <w:tcBorders>
              <w:top w:val="single" w:sz="4" w:space="0" w:color="auto"/>
              <w:left w:val="single" w:sz="4" w:space="0" w:color="auto"/>
              <w:bottom w:val="single" w:sz="4" w:space="0" w:color="auto"/>
              <w:right w:val="single" w:sz="4" w:space="0" w:color="auto"/>
            </w:tcBorders>
          </w:tcPr>
          <w:p w14:paraId="47A89F82" w14:textId="48545D9E" w:rsidR="00CD50DC" w:rsidRPr="009F66BC" w:rsidRDefault="00CD50DC" w:rsidP="00125098">
            <w:pPr>
              <w:widowControl w:val="0"/>
              <w:autoSpaceDE w:val="0"/>
              <w:autoSpaceDN w:val="0"/>
              <w:adjustRightInd w:val="0"/>
              <w:spacing w:line="240" w:lineRule="exact"/>
              <w:jc w:val="center"/>
              <w:rPr>
                <w:sz w:val="24"/>
                <w:szCs w:val="24"/>
              </w:rPr>
            </w:pPr>
            <w:r w:rsidRPr="009F66BC">
              <w:rPr>
                <w:sz w:val="24"/>
                <w:szCs w:val="24"/>
              </w:rPr>
              <w:t>1.1.1.</w:t>
            </w:r>
          </w:p>
        </w:tc>
        <w:tc>
          <w:tcPr>
            <w:tcW w:w="2268" w:type="dxa"/>
            <w:tcBorders>
              <w:top w:val="single" w:sz="4" w:space="0" w:color="auto"/>
              <w:left w:val="single" w:sz="4" w:space="0" w:color="auto"/>
              <w:bottom w:val="single" w:sz="4" w:space="0" w:color="auto"/>
              <w:right w:val="single" w:sz="4" w:space="0" w:color="auto"/>
            </w:tcBorders>
          </w:tcPr>
          <w:p w14:paraId="2AFC2747" w14:textId="05D36C89" w:rsidR="00CD50DC" w:rsidRPr="00125098" w:rsidRDefault="00CD50DC" w:rsidP="00125098">
            <w:pPr>
              <w:widowControl w:val="0"/>
              <w:autoSpaceDE w:val="0"/>
              <w:autoSpaceDN w:val="0"/>
              <w:adjustRightInd w:val="0"/>
              <w:spacing w:line="240" w:lineRule="exact"/>
              <w:jc w:val="center"/>
              <w:rPr>
                <w:sz w:val="24"/>
                <w:szCs w:val="24"/>
                <w:lang w:val="ru-UA"/>
              </w:rPr>
            </w:pPr>
            <w:r>
              <w:rPr>
                <w:sz w:val="24"/>
                <w:szCs w:val="24"/>
                <w:lang w:val="ru-UA"/>
              </w:rPr>
              <w:t>-</w:t>
            </w:r>
          </w:p>
        </w:tc>
        <w:tc>
          <w:tcPr>
            <w:tcW w:w="2268" w:type="dxa"/>
            <w:tcBorders>
              <w:top w:val="single" w:sz="4" w:space="0" w:color="auto"/>
              <w:left w:val="single" w:sz="4" w:space="0" w:color="auto"/>
              <w:bottom w:val="single" w:sz="4" w:space="0" w:color="auto"/>
              <w:right w:val="single" w:sz="4" w:space="0" w:color="auto"/>
            </w:tcBorders>
          </w:tcPr>
          <w:p w14:paraId="1F6D0215" w14:textId="77777777" w:rsidR="00CD50DC" w:rsidRPr="00125098" w:rsidRDefault="00CD50DC" w:rsidP="00125098">
            <w:pPr>
              <w:widowControl w:val="0"/>
              <w:autoSpaceDE w:val="0"/>
              <w:autoSpaceDN w:val="0"/>
              <w:adjustRightInd w:val="0"/>
              <w:spacing w:line="240" w:lineRule="exact"/>
              <w:jc w:val="center"/>
              <w:rPr>
                <w:sz w:val="24"/>
                <w:szCs w:val="24"/>
                <w:lang w:val="ru-UA"/>
              </w:rPr>
            </w:pPr>
            <w:r>
              <w:rPr>
                <w:sz w:val="24"/>
                <w:szCs w:val="24"/>
                <w:lang w:val="ru-UA"/>
              </w:rPr>
              <w:t>-</w:t>
            </w:r>
          </w:p>
          <w:p w14:paraId="6F0CF706" w14:textId="33F59B6C" w:rsidR="00CD50DC" w:rsidRPr="00125098" w:rsidRDefault="00CD50DC" w:rsidP="00125098">
            <w:pPr>
              <w:jc w:val="center"/>
              <w:rPr>
                <w:sz w:val="24"/>
                <w:szCs w:val="24"/>
                <w:lang w:val="ru-UA"/>
              </w:rPr>
            </w:pPr>
          </w:p>
        </w:tc>
      </w:tr>
      <w:tr w:rsidR="00CD50DC" w:rsidRPr="009F66BC" w14:paraId="4F683A47" w14:textId="77777777" w:rsidTr="008975AA">
        <w:trPr>
          <w:tblCellSpacing w:w="5" w:type="nil"/>
        </w:trPr>
        <w:tc>
          <w:tcPr>
            <w:tcW w:w="709" w:type="dxa"/>
            <w:tcBorders>
              <w:top w:val="single" w:sz="4" w:space="0" w:color="auto"/>
              <w:left w:val="single" w:sz="4" w:space="0" w:color="auto"/>
              <w:bottom w:val="single" w:sz="4" w:space="0" w:color="auto"/>
              <w:right w:val="single" w:sz="4" w:space="0" w:color="auto"/>
            </w:tcBorders>
          </w:tcPr>
          <w:p w14:paraId="2D15638D" w14:textId="77777777" w:rsidR="00CD50DC" w:rsidRPr="009F66BC" w:rsidRDefault="00CD50DC" w:rsidP="0092451B">
            <w:pPr>
              <w:widowControl w:val="0"/>
              <w:autoSpaceDE w:val="0"/>
              <w:autoSpaceDN w:val="0"/>
              <w:adjustRightInd w:val="0"/>
              <w:spacing w:line="240" w:lineRule="exact"/>
              <w:rPr>
                <w:sz w:val="24"/>
                <w:szCs w:val="24"/>
              </w:rPr>
            </w:pPr>
            <w:r w:rsidRPr="009F66BC">
              <w:rPr>
                <w:sz w:val="24"/>
                <w:szCs w:val="24"/>
              </w:rPr>
              <w:t>1.5.</w:t>
            </w:r>
          </w:p>
        </w:tc>
        <w:tc>
          <w:tcPr>
            <w:tcW w:w="3539" w:type="dxa"/>
            <w:tcBorders>
              <w:top w:val="single" w:sz="4" w:space="0" w:color="auto"/>
              <w:left w:val="single" w:sz="4" w:space="0" w:color="auto"/>
              <w:bottom w:val="single" w:sz="4" w:space="0" w:color="auto"/>
              <w:right w:val="single" w:sz="4" w:space="0" w:color="auto"/>
            </w:tcBorders>
          </w:tcPr>
          <w:p w14:paraId="2898E420" w14:textId="3E5F474B" w:rsidR="00CD50DC" w:rsidRPr="009F66BC" w:rsidRDefault="00CD50DC" w:rsidP="001F3BE4">
            <w:pPr>
              <w:widowControl w:val="0"/>
              <w:autoSpaceDE w:val="0"/>
              <w:autoSpaceDN w:val="0"/>
              <w:adjustRightInd w:val="0"/>
              <w:rPr>
                <w:sz w:val="24"/>
                <w:szCs w:val="24"/>
              </w:rPr>
            </w:pPr>
            <w:r w:rsidRPr="009F66BC">
              <w:rPr>
                <w:spacing w:val="-12"/>
                <w:sz w:val="24"/>
                <w:szCs w:val="24"/>
              </w:rPr>
              <w:t>Разработка предложений</w:t>
            </w:r>
            <w:r w:rsidRPr="009F66BC">
              <w:rPr>
                <w:sz w:val="24"/>
                <w:szCs w:val="24"/>
              </w:rPr>
              <w:t xml:space="preserve"> в </w:t>
            </w:r>
            <w:r>
              <w:rPr>
                <w:sz w:val="24"/>
                <w:szCs w:val="24"/>
              </w:rPr>
              <w:t xml:space="preserve">федеральное </w:t>
            </w:r>
            <w:r w:rsidRPr="009F66BC">
              <w:rPr>
                <w:sz w:val="24"/>
                <w:szCs w:val="24"/>
              </w:rPr>
              <w:t xml:space="preserve">законодательство </w:t>
            </w:r>
            <w:r w:rsidRPr="009F66BC">
              <w:rPr>
                <w:spacing w:val="-6"/>
                <w:sz w:val="24"/>
                <w:szCs w:val="24"/>
              </w:rPr>
              <w:t>по совершенствованию нормативной</w:t>
            </w:r>
            <w:r w:rsidRPr="009F66BC">
              <w:rPr>
                <w:sz w:val="24"/>
                <w:szCs w:val="24"/>
              </w:rPr>
              <w:t xml:space="preserve"> правовой базы, направленных на защиту прав и законных интересов субъектов МСП, организация мероприятий по преодолению административных барьеров</w:t>
            </w:r>
          </w:p>
        </w:tc>
        <w:tc>
          <w:tcPr>
            <w:tcW w:w="2268" w:type="dxa"/>
            <w:tcBorders>
              <w:top w:val="single" w:sz="4" w:space="0" w:color="auto"/>
              <w:left w:val="single" w:sz="4" w:space="0" w:color="auto"/>
              <w:bottom w:val="single" w:sz="4" w:space="0" w:color="auto"/>
              <w:right w:val="single" w:sz="4" w:space="0" w:color="auto"/>
            </w:tcBorders>
          </w:tcPr>
          <w:p w14:paraId="0C74798B" w14:textId="1EC38B81" w:rsidR="00CD50DC" w:rsidRPr="009F66BC" w:rsidRDefault="00CD50DC" w:rsidP="001F3BE4">
            <w:pPr>
              <w:widowControl w:val="0"/>
              <w:autoSpaceDE w:val="0"/>
              <w:autoSpaceDN w:val="0"/>
              <w:adjustRightInd w:val="0"/>
              <w:rPr>
                <w:sz w:val="24"/>
                <w:szCs w:val="24"/>
              </w:rPr>
            </w:pPr>
            <w:r>
              <w:rPr>
                <w:sz w:val="24"/>
                <w:szCs w:val="24"/>
              </w:rPr>
              <w:t>Отдел</w:t>
            </w:r>
            <w:r>
              <w:rPr>
                <w:sz w:val="24"/>
                <w:szCs w:val="24"/>
                <w:lang w:val="ru-UA"/>
              </w:rPr>
              <w:t xml:space="preserve"> </w:t>
            </w:r>
          </w:p>
        </w:tc>
        <w:tc>
          <w:tcPr>
            <w:tcW w:w="1417" w:type="dxa"/>
            <w:tcBorders>
              <w:top w:val="single" w:sz="4" w:space="0" w:color="auto"/>
              <w:left w:val="single" w:sz="4" w:space="0" w:color="auto"/>
              <w:bottom w:val="single" w:sz="4" w:space="0" w:color="auto"/>
              <w:right w:val="single" w:sz="4" w:space="0" w:color="auto"/>
            </w:tcBorders>
          </w:tcPr>
          <w:p w14:paraId="6B677BC5" w14:textId="5E34F86B" w:rsidR="00CD50DC" w:rsidRPr="009F66BC" w:rsidRDefault="00CD50DC" w:rsidP="00125098">
            <w:pPr>
              <w:widowControl w:val="0"/>
              <w:autoSpaceDE w:val="0"/>
              <w:autoSpaceDN w:val="0"/>
              <w:adjustRightInd w:val="0"/>
              <w:spacing w:line="240" w:lineRule="exact"/>
              <w:jc w:val="center"/>
              <w:rPr>
                <w:sz w:val="24"/>
                <w:szCs w:val="24"/>
              </w:rPr>
            </w:pPr>
            <w:r w:rsidRPr="009F66BC">
              <w:rPr>
                <w:sz w:val="24"/>
                <w:szCs w:val="24"/>
              </w:rPr>
              <w:t>202</w:t>
            </w:r>
            <w:r>
              <w:rPr>
                <w:sz w:val="24"/>
                <w:szCs w:val="24"/>
              </w:rPr>
              <w:t>5</w:t>
            </w:r>
            <w:r w:rsidRPr="009F66BC">
              <w:rPr>
                <w:sz w:val="24"/>
                <w:szCs w:val="24"/>
              </w:rPr>
              <w:t xml:space="preserve"> год</w:t>
            </w:r>
          </w:p>
        </w:tc>
        <w:tc>
          <w:tcPr>
            <w:tcW w:w="1701" w:type="dxa"/>
            <w:tcBorders>
              <w:top w:val="single" w:sz="4" w:space="0" w:color="auto"/>
              <w:left w:val="single" w:sz="4" w:space="0" w:color="auto"/>
              <w:bottom w:val="single" w:sz="4" w:space="0" w:color="auto"/>
              <w:right w:val="single" w:sz="4" w:space="0" w:color="auto"/>
            </w:tcBorders>
          </w:tcPr>
          <w:p w14:paraId="7C043032" w14:textId="489717BB" w:rsidR="00CD50DC" w:rsidRPr="009F66BC" w:rsidRDefault="00CD50DC" w:rsidP="00125098">
            <w:pPr>
              <w:widowControl w:val="0"/>
              <w:autoSpaceDE w:val="0"/>
              <w:autoSpaceDN w:val="0"/>
              <w:adjustRightInd w:val="0"/>
              <w:spacing w:line="240" w:lineRule="exact"/>
              <w:jc w:val="center"/>
              <w:rPr>
                <w:sz w:val="24"/>
                <w:szCs w:val="24"/>
              </w:rPr>
            </w:pPr>
            <w:r w:rsidRPr="009F66BC">
              <w:rPr>
                <w:sz w:val="24"/>
                <w:szCs w:val="24"/>
              </w:rPr>
              <w:t>1.1.1.</w:t>
            </w:r>
          </w:p>
          <w:p w14:paraId="47B9E347" w14:textId="77777777" w:rsidR="00CD50DC" w:rsidRPr="009F66BC" w:rsidRDefault="00CD50DC" w:rsidP="00125098">
            <w:pPr>
              <w:widowControl w:val="0"/>
              <w:autoSpaceDE w:val="0"/>
              <w:autoSpaceDN w:val="0"/>
              <w:adjustRightInd w:val="0"/>
              <w:spacing w:line="240" w:lineRule="exact"/>
              <w:jc w:val="center"/>
              <w:rPr>
                <w:sz w:val="24"/>
                <w:szCs w:val="24"/>
              </w:rPr>
            </w:pPr>
          </w:p>
          <w:p w14:paraId="4150F109" w14:textId="77777777" w:rsidR="00CD50DC" w:rsidRPr="009F66BC" w:rsidRDefault="00CD50DC" w:rsidP="00125098">
            <w:pPr>
              <w:widowControl w:val="0"/>
              <w:autoSpaceDE w:val="0"/>
              <w:autoSpaceDN w:val="0"/>
              <w:adjustRightInd w:val="0"/>
              <w:spacing w:line="240" w:lineRule="exact"/>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93BC2BB" w14:textId="77777777" w:rsidR="00CD50DC" w:rsidRPr="009F66BC" w:rsidRDefault="00CD50DC" w:rsidP="00125098">
            <w:pPr>
              <w:widowControl w:val="0"/>
              <w:autoSpaceDE w:val="0"/>
              <w:autoSpaceDN w:val="0"/>
              <w:adjustRightInd w:val="0"/>
              <w:spacing w:line="240" w:lineRule="exact"/>
              <w:jc w:val="center"/>
              <w:rPr>
                <w:sz w:val="24"/>
                <w:szCs w:val="24"/>
              </w:rPr>
            </w:pPr>
            <w:r w:rsidRPr="009F66BC">
              <w:rPr>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155AA708" w14:textId="77777777" w:rsidR="00CD50DC" w:rsidRPr="009F66BC" w:rsidRDefault="00CD50DC" w:rsidP="00125098">
            <w:pPr>
              <w:widowControl w:val="0"/>
              <w:autoSpaceDE w:val="0"/>
              <w:autoSpaceDN w:val="0"/>
              <w:adjustRightInd w:val="0"/>
              <w:spacing w:line="240" w:lineRule="exact"/>
              <w:jc w:val="center"/>
              <w:rPr>
                <w:sz w:val="24"/>
                <w:szCs w:val="24"/>
              </w:rPr>
            </w:pPr>
            <w:r w:rsidRPr="009F66BC">
              <w:rPr>
                <w:sz w:val="24"/>
                <w:szCs w:val="24"/>
              </w:rPr>
              <w:t>-</w:t>
            </w:r>
          </w:p>
          <w:p w14:paraId="6FC76485" w14:textId="77777777" w:rsidR="00CD50DC" w:rsidRPr="009F66BC" w:rsidRDefault="00CD50DC" w:rsidP="00CD50DC">
            <w:pPr>
              <w:jc w:val="center"/>
              <w:rPr>
                <w:sz w:val="24"/>
                <w:szCs w:val="24"/>
              </w:rPr>
            </w:pPr>
          </w:p>
        </w:tc>
      </w:tr>
      <w:tr w:rsidR="00CD50DC" w:rsidRPr="009F66BC" w14:paraId="03A9AEE9" w14:textId="77777777" w:rsidTr="008975AA">
        <w:trPr>
          <w:tblCellSpacing w:w="5" w:type="nil"/>
        </w:trPr>
        <w:tc>
          <w:tcPr>
            <w:tcW w:w="709" w:type="dxa"/>
            <w:tcBorders>
              <w:top w:val="single" w:sz="4" w:space="0" w:color="auto"/>
              <w:left w:val="single" w:sz="4" w:space="0" w:color="auto"/>
              <w:bottom w:val="single" w:sz="4" w:space="0" w:color="auto"/>
              <w:right w:val="single" w:sz="4" w:space="0" w:color="auto"/>
            </w:tcBorders>
          </w:tcPr>
          <w:p w14:paraId="6C908849" w14:textId="77777777" w:rsidR="00CD50DC" w:rsidRPr="009F66BC" w:rsidRDefault="00CD50DC" w:rsidP="0092451B">
            <w:pPr>
              <w:widowControl w:val="0"/>
              <w:autoSpaceDE w:val="0"/>
              <w:autoSpaceDN w:val="0"/>
              <w:adjustRightInd w:val="0"/>
              <w:spacing w:line="240" w:lineRule="exact"/>
              <w:rPr>
                <w:sz w:val="24"/>
                <w:szCs w:val="24"/>
              </w:rPr>
            </w:pPr>
            <w:r w:rsidRPr="009F66BC">
              <w:rPr>
                <w:sz w:val="24"/>
                <w:szCs w:val="24"/>
              </w:rPr>
              <w:t>1.6.</w:t>
            </w:r>
          </w:p>
        </w:tc>
        <w:tc>
          <w:tcPr>
            <w:tcW w:w="3539" w:type="dxa"/>
            <w:tcBorders>
              <w:top w:val="single" w:sz="4" w:space="0" w:color="auto"/>
              <w:left w:val="single" w:sz="4" w:space="0" w:color="auto"/>
              <w:bottom w:val="single" w:sz="4" w:space="0" w:color="auto"/>
              <w:right w:val="single" w:sz="4" w:space="0" w:color="auto"/>
            </w:tcBorders>
          </w:tcPr>
          <w:p w14:paraId="7FC95832" w14:textId="77777777" w:rsidR="00CD50DC" w:rsidRPr="009F66BC" w:rsidRDefault="00CD50DC" w:rsidP="001F3BE4">
            <w:pPr>
              <w:widowControl w:val="0"/>
              <w:autoSpaceDE w:val="0"/>
              <w:autoSpaceDN w:val="0"/>
              <w:adjustRightInd w:val="0"/>
              <w:rPr>
                <w:sz w:val="24"/>
                <w:szCs w:val="24"/>
              </w:rPr>
            </w:pPr>
            <w:r w:rsidRPr="009F66BC">
              <w:rPr>
                <w:sz w:val="24"/>
                <w:szCs w:val="24"/>
              </w:rPr>
              <w:t xml:space="preserve">Разработка проектов нормативных правовых актов органов местного самоуправления муниципального округа по </w:t>
            </w:r>
            <w:r w:rsidRPr="009F66BC">
              <w:rPr>
                <w:sz w:val="24"/>
                <w:szCs w:val="24"/>
              </w:rPr>
              <w:lastRenderedPageBreak/>
              <w:t>вопросам субъектов МСП</w:t>
            </w:r>
          </w:p>
        </w:tc>
        <w:tc>
          <w:tcPr>
            <w:tcW w:w="2268" w:type="dxa"/>
            <w:tcBorders>
              <w:top w:val="single" w:sz="4" w:space="0" w:color="auto"/>
              <w:left w:val="single" w:sz="4" w:space="0" w:color="auto"/>
              <w:bottom w:val="single" w:sz="4" w:space="0" w:color="auto"/>
              <w:right w:val="single" w:sz="4" w:space="0" w:color="auto"/>
            </w:tcBorders>
          </w:tcPr>
          <w:p w14:paraId="6A4963C8" w14:textId="4ECB9161" w:rsidR="00CD50DC" w:rsidRPr="009F66BC" w:rsidRDefault="00CD50DC" w:rsidP="001F3BE4">
            <w:pPr>
              <w:widowControl w:val="0"/>
              <w:autoSpaceDE w:val="0"/>
              <w:autoSpaceDN w:val="0"/>
              <w:adjustRightInd w:val="0"/>
              <w:rPr>
                <w:sz w:val="24"/>
                <w:szCs w:val="24"/>
              </w:rPr>
            </w:pPr>
            <w:r w:rsidRPr="00CB0DD2">
              <w:rPr>
                <w:sz w:val="24"/>
                <w:szCs w:val="28"/>
              </w:rPr>
              <w:lastRenderedPageBreak/>
              <w:t xml:space="preserve">Отдел </w:t>
            </w:r>
          </w:p>
        </w:tc>
        <w:tc>
          <w:tcPr>
            <w:tcW w:w="1417" w:type="dxa"/>
            <w:tcBorders>
              <w:top w:val="single" w:sz="4" w:space="0" w:color="auto"/>
              <w:left w:val="single" w:sz="4" w:space="0" w:color="auto"/>
              <w:bottom w:val="single" w:sz="4" w:space="0" w:color="auto"/>
              <w:right w:val="single" w:sz="4" w:space="0" w:color="auto"/>
            </w:tcBorders>
          </w:tcPr>
          <w:p w14:paraId="1C85E5F8" w14:textId="0BCFC2C8" w:rsidR="00CD50DC" w:rsidRPr="009F66BC" w:rsidRDefault="00CD50DC" w:rsidP="00125098">
            <w:pPr>
              <w:widowControl w:val="0"/>
              <w:autoSpaceDE w:val="0"/>
              <w:autoSpaceDN w:val="0"/>
              <w:adjustRightInd w:val="0"/>
              <w:spacing w:line="240" w:lineRule="exact"/>
              <w:jc w:val="center"/>
              <w:rPr>
                <w:sz w:val="24"/>
                <w:szCs w:val="24"/>
              </w:rPr>
            </w:pPr>
            <w:r w:rsidRPr="009F66BC">
              <w:rPr>
                <w:sz w:val="24"/>
                <w:szCs w:val="24"/>
              </w:rPr>
              <w:t>202</w:t>
            </w:r>
            <w:r>
              <w:rPr>
                <w:sz w:val="24"/>
                <w:szCs w:val="24"/>
              </w:rPr>
              <w:t>5</w:t>
            </w:r>
            <w:r w:rsidRPr="009F66BC">
              <w:rPr>
                <w:sz w:val="24"/>
                <w:szCs w:val="24"/>
              </w:rPr>
              <w:t xml:space="preserve"> год</w:t>
            </w:r>
          </w:p>
        </w:tc>
        <w:tc>
          <w:tcPr>
            <w:tcW w:w="1701" w:type="dxa"/>
            <w:tcBorders>
              <w:top w:val="single" w:sz="4" w:space="0" w:color="auto"/>
              <w:left w:val="single" w:sz="4" w:space="0" w:color="auto"/>
              <w:bottom w:val="single" w:sz="4" w:space="0" w:color="auto"/>
              <w:right w:val="single" w:sz="4" w:space="0" w:color="auto"/>
            </w:tcBorders>
          </w:tcPr>
          <w:p w14:paraId="57D42DAA" w14:textId="47877752" w:rsidR="00CD50DC" w:rsidRPr="009F66BC" w:rsidRDefault="00CD50DC" w:rsidP="00125098">
            <w:pPr>
              <w:widowControl w:val="0"/>
              <w:autoSpaceDE w:val="0"/>
              <w:autoSpaceDN w:val="0"/>
              <w:adjustRightInd w:val="0"/>
              <w:spacing w:line="240" w:lineRule="exact"/>
              <w:jc w:val="center"/>
              <w:rPr>
                <w:sz w:val="24"/>
                <w:szCs w:val="24"/>
              </w:rPr>
            </w:pPr>
            <w:r w:rsidRPr="009F66BC">
              <w:rPr>
                <w:sz w:val="24"/>
                <w:szCs w:val="24"/>
              </w:rPr>
              <w:t>1.1.1.</w:t>
            </w:r>
          </w:p>
          <w:p w14:paraId="01E8B30B" w14:textId="77777777" w:rsidR="00CD50DC" w:rsidRPr="009F66BC" w:rsidRDefault="00CD50DC" w:rsidP="00125098">
            <w:pPr>
              <w:widowControl w:val="0"/>
              <w:autoSpaceDE w:val="0"/>
              <w:autoSpaceDN w:val="0"/>
              <w:adjustRightInd w:val="0"/>
              <w:spacing w:line="240" w:lineRule="exact"/>
              <w:jc w:val="center"/>
              <w:rPr>
                <w:sz w:val="24"/>
                <w:szCs w:val="24"/>
              </w:rPr>
            </w:pPr>
          </w:p>
          <w:p w14:paraId="57297021" w14:textId="77777777" w:rsidR="00CD50DC" w:rsidRPr="009F66BC" w:rsidRDefault="00CD50DC" w:rsidP="00125098">
            <w:pPr>
              <w:widowControl w:val="0"/>
              <w:autoSpaceDE w:val="0"/>
              <w:autoSpaceDN w:val="0"/>
              <w:adjustRightInd w:val="0"/>
              <w:spacing w:line="240" w:lineRule="exact"/>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BBF989A" w14:textId="77777777" w:rsidR="00CD50DC" w:rsidRPr="009F66BC" w:rsidRDefault="00CD50DC" w:rsidP="00125098">
            <w:pPr>
              <w:widowControl w:val="0"/>
              <w:autoSpaceDE w:val="0"/>
              <w:autoSpaceDN w:val="0"/>
              <w:adjustRightInd w:val="0"/>
              <w:spacing w:line="240" w:lineRule="exact"/>
              <w:jc w:val="center"/>
              <w:rPr>
                <w:sz w:val="24"/>
                <w:szCs w:val="24"/>
              </w:rPr>
            </w:pPr>
            <w:r w:rsidRPr="009F66BC">
              <w:rPr>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25FD04ED" w14:textId="77777777" w:rsidR="00CD50DC" w:rsidRPr="009F66BC" w:rsidRDefault="00CD50DC" w:rsidP="00125098">
            <w:pPr>
              <w:widowControl w:val="0"/>
              <w:autoSpaceDE w:val="0"/>
              <w:autoSpaceDN w:val="0"/>
              <w:adjustRightInd w:val="0"/>
              <w:spacing w:line="240" w:lineRule="exact"/>
              <w:jc w:val="center"/>
              <w:rPr>
                <w:sz w:val="24"/>
                <w:szCs w:val="24"/>
              </w:rPr>
            </w:pPr>
            <w:r w:rsidRPr="009F66BC">
              <w:rPr>
                <w:sz w:val="24"/>
                <w:szCs w:val="24"/>
              </w:rPr>
              <w:t>-</w:t>
            </w:r>
          </w:p>
          <w:p w14:paraId="4A3C3AD4" w14:textId="77777777" w:rsidR="00CD50DC" w:rsidRPr="009F66BC" w:rsidRDefault="00CD50DC" w:rsidP="00CD50DC">
            <w:pPr>
              <w:jc w:val="center"/>
              <w:rPr>
                <w:sz w:val="24"/>
                <w:szCs w:val="24"/>
              </w:rPr>
            </w:pPr>
          </w:p>
        </w:tc>
      </w:tr>
      <w:tr w:rsidR="00CD50DC" w:rsidRPr="009F66BC" w14:paraId="187402EF" w14:textId="77777777" w:rsidTr="008975AA">
        <w:trPr>
          <w:tblCellSpacing w:w="5" w:type="nil"/>
        </w:trPr>
        <w:tc>
          <w:tcPr>
            <w:tcW w:w="709" w:type="dxa"/>
            <w:tcBorders>
              <w:top w:val="single" w:sz="4" w:space="0" w:color="auto"/>
              <w:left w:val="single" w:sz="4" w:space="0" w:color="auto"/>
              <w:bottom w:val="single" w:sz="4" w:space="0" w:color="auto"/>
              <w:right w:val="single" w:sz="4" w:space="0" w:color="auto"/>
            </w:tcBorders>
          </w:tcPr>
          <w:p w14:paraId="07265E05" w14:textId="0338EC6E" w:rsidR="00CD50DC" w:rsidRPr="009F66BC" w:rsidRDefault="00CD50DC" w:rsidP="0092451B">
            <w:pPr>
              <w:widowControl w:val="0"/>
              <w:autoSpaceDE w:val="0"/>
              <w:autoSpaceDN w:val="0"/>
              <w:adjustRightInd w:val="0"/>
              <w:spacing w:line="240" w:lineRule="exact"/>
              <w:rPr>
                <w:sz w:val="24"/>
                <w:szCs w:val="24"/>
              </w:rPr>
            </w:pPr>
            <w:r w:rsidRPr="009F66BC">
              <w:rPr>
                <w:sz w:val="24"/>
                <w:szCs w:val="24"/>
              </w:rPr>
              <w:t>1.</w:t>
            </w:r>
            <w:r>
              <w:rPr>
                <w:sz w:val="24"/>
                <w:szCs w:val="24"/>
              </w:rPr>
              <w:t>7</w:t>
            </w:r>
            <w:r w:rsidRPr="009F66BC">
              <w:rPr>
                <w:sz w:val="24"/>
                <w:szCs w:val="24"/>
              </w:rPr>
              <w:t>.</w:t>
            </w:r>
          </w:p>
        </w:tc>
        <w:tc>
          <w:tcPr>
            <w:tcW w:w="3539" w:type="dxa"/>
            <w:tcBorders>
              <w:top w:val="single" w:sz="4" w:space="0" w:color="auto"/>
              <w:left w:val="single" w:sz="4" w:space="0" w:color="auto"/>
              <w:bottom w:val="single" w:sz="4" w:space="0" w:color="auto"/>
              <w:right w:val="single" w:sz="4" w:space="0" w:color="auto"/>
            </w:tcBorders>
          </w:tcPr>
          <w:p w14:paraId="65F1988A" w14:textId="036B944C" w:rsidR="00CD50DC" w:rsidRPr="009F66BC" w:rsidRDefault="00CD50DC" w:rsidP="001F3BE4">
            <w:pPr>
              <w:widowControl w:val="0"/>
              <w:autoSpaceDE w:val="0"/>
              <w:autoSpaceDN w:val="0"/>
              <w:adjustRightInd w:val="0"/>
              <w:rPr>
                <w:sz w:val="24"/>
                <w:szCs w:val="24"/>
              </w:rPr>
            </w:pPr>
            <w:bookmarkStart w:id="32" w:name="_Hlk179448806"/>
            <w:r w:rsidRPr="009F66BC">
              <w:rPr>
                <w:sz w:val="24"/>
                <w:szCs w:val="24"/>
              </w:rPr>
              <w:t>Организация участия представителей</w:t>
            </w:r>
            <w:r w:rsidR="008170F8">
              <w:rPr>
                <w:sz w:val="24"/>
                <w:szCs w:val="24"/>
                <w:lang w:val="ru-UA"/>
              </w:rPr>
              <w:t xml:space="preserve"> </w:t>
            </w:r>
            <w:r w:rsidR="00CF65F0">
              <w:rPr>
                <w:sz w:val="24"/>
                <w:szCs w:val="24"/>
                <w:lang w:val="ru-UA"/>
              </w:rPr>
              <w:t>МСП</w:t>
            </w:r>
            <w:r w:rsidR="001D271D">
              <w:rPr>
                <w:sz w:val="24"/>
                <w:szCs w:val="24"/>
                <w:lang w:val="ru-UA"/>
              </w:rPr>
              <w:t xml:space="preserve">, </w:t>
            </w:r>
            <w:r w:rsidR="001D271D" w:rsidRPr="001D271D">
              <w:rPr>
                <w:sz w:val="24"/>
                <w:szCs w:val="24"/>
              </w:rPr>
              <w:t>самозаняты</w:t>
            </w:r>
            <w:r w:rsidR="00160606">
              <w:rPr>
                <w:sz w:val="24"/>
                <w:szCs w:val="24"/>
                <w:lang w:val="ru-UA"/>
              </w:rPr>
              <w:t>х</w:t>
            </w:r>
            <w:r w:rsidR="001D271D" w:rsidRPr="001D271D">
              <w:rPr>
                <w:sz w:val="24"/>
                <w:szCs w:val="24"/>
              </w:rPr>
              <w:t xml:space="preserve"> </w:t>
            </w:r>
            <w:r w:rsidR="001D271D">
              <w:rPr>
                <w:sz w:val="24"/>
                <w:szCs w:val="24"/>
                <w:lang w:val="ru-UA"/>
              </w:rPr>
              <w:t>(</w:t>
            </w:r>
            <w:r w:rsidR="001D271D" w:rsidRPr="001D271D">
              <w:rPr>
                <w:sz w:val="24"/>
                <w:szCs w:val="24"/>
              </w:rPr>
              <w:t>Налог на профессиональный доход</w:t>
            </w:r>
            <w:r w:rsidR="001D271D">
              <w:rPr>
                <w:sz w:val="24"/>
                <w:szCs w:val="24"/>
                <w:lang w:val="ru-UA"/>
              </w:rPr>
              <w:t xml:space="preserve">) </w:t>
            </w:r>
            <w:r w:rsidRPr="009F66BC">
              <w:rPr>
                <w:sz w:val="24"/>
                <w:szCs w:val="24"/>
              </w:rPr>
              <w:t>С</w:t>
            </w:r>
            <w:r>
              <w:rPr>
                <w:sz w:val="24"/>
                <w:szCs w:val="24"/>
              </w:rPr>
              <w:t>таробельского</w:t>
            </w:r>
            <w:r w:rsidRPr="009F66BC">
              <w:rPr>
                <w:sz w:val="24"/>
                <w:szCs w:val="24"/>
              </w:rPr>
              <w:t xml:space="preserve"> муниципального округа в мероприятиях (в том числе форумы, саммиты, выставки, ярмарки, семинары, совещания, конференции) в России и за рубежом</w:t>
            </w:r>
            <w:bookmarkEnd w:id="32"/>
          </w:p>
        </w:tc>
        <w:tc>
          <w:tcPr>
            <w:tcW w:w="2268" w:type="dxa"/>
            <w:tcBorders>
              <w:top w:val="single" w:sz="4" w:space="0" w:color="auto"/>
              <w:left w:val="single" w:sz="4" w:space="0" w:color="auto"/>
              <w:bottom w:val="single" w:sz="4" w:space="0" w:color="auto"/>
              <w:right w:val="single" w:sz="4" w:space="0" w:color="auto"/>
            </w:tcBorders>
          </w:tcPr>
          <w:p w14:paraId="0075E537" w14:textId="729514F2" w:rsidR="00CD50DC" w:rsidRPr="009F66BC" w:rsidRDefault="00CD50DC" w:rsidP="001F3BE4">
            <w:pPr>
              <w:widowControl w:val="0"/>
              <w:autoSpaceDE w:val="0"/>
              <w:autoSpaceDN w:val="0"/>
              <w:adjustRightInd w:val="0"/>
              <w:rPr>
                <w:sz w:val="24"/>
                <w:szCs w:val="24"/>
              </w:rPr>
            </w:pPr>
            <w:r w:rsidRPr="00CB0DD2">
              <w:rPr>
                <w:sz w:val="24"/>
                <w:szCs w:val="28"/>
              </w:rPr>
              <w:t xml:space="preserve">Отдел </w:t>
            </w:r>
          </w:p>
        </w:tc>
        <w:tc>
          <w:tcPr>
            <w:tcW w:w="1417" w:type="dxa"/>
            <w:tcBorders>
              <w:top w:val="single" w:sz="4" w:space="0" w:color="auto"/>
              <w:left w:val="single" w:sz="4" w:space="0" w:color="auto"/>
              <w:bottom w:val="single" w:sz="4" w:space="0" w:color="auto"/>
              <w:right w:val="single" w:sz="4" w:space="0" w:color="auto"/>
            </w:tcBorders>
          </w:tcPr>
          <w:p w14:paraId="45E724DB" w14:textId="71C22DCE" w:rsidR="00CD50DC" w:rsidRPr="009F66BC" w:rsidRDefault="00CD50DC" w:rsidP="00125098">
            <w:pPr>
              <w:widowControl w:val="0"/>
              <w:autoSpaceDE w:val="0"/>
              <w:autoSpaceDN w:val="0"/>
              <w:adjustRightInd w:val="0"/>
              <w:spacing w:line="240" w:lineRule="exact"/>
              <w:jc w:val="center"/>
              <w:rPr>
                <w:sz w:val="24"/>
                <w:szCs w:val="24"/>
              </w:rPr>
            </w:pPr>
            <w:r w:rsidRPr="009F66BC">
              <w:rPr>
                <w:sz w:val="24"/>
                <w:szCs w:val="24"/>
              </w:rPr>
              <w:t>202</w:t>
            </w:r>
            <w:r>
              <w:rPr>
                <w:sz w:val="24"/>
                <w:szCs w:val="24"/>
              </w:rPr>
              <w:t>5</w:t>
            </w:r>
            <w:r w:rsidRPr="009F66BC">
              <w:rPr>
                <w:sz w:val="24"/>
                <w:szCs w:val="24"/>
              </w:rPr>
              <w:t xml:space="preserve"> год</w:t>
            </w:r>
          </w:p>
        </w:tc>
        <w:tc>
          <w:tcPr>
            <w:tcW w:w="1701" w:type="dxa"/>
            <w:tcBorders>
              <w:top w:val="single" w:sz="4" w:space="0" w:color="auto"/>
              <w:left w:val="single" w:sz="4" w:space="0" w:color="auto"/>
              <w:bottom w:val="single" w:sz="4" w:space="0" w:color="auto"/>
              <w:right w:val="single" w:sz="4" w:space="0" w:color="auto"/>
            </w:tcBorders>
          </w:tcPr>
          <w:p w14:paraId="4F7DB00A" w14:textId="258109FE" w:rsidR="00CD50DC" w:rsidRPr="009F66BC" w:rsidRDefault="00CD50DC" w:rsidP="00125098">
            <w:pPr>
              <w:widowControl w:val="0"/>
              <w:autoSpaceDE w:val="0"/>
              <w:autoSpaceDN w:val="0"/>
              <w:adjustRightInd w:val="0"/>
              <w:spacing w:line="240" w:lineRule="exact"/>
              <w:jc w:val="center"/>
              <w:rPr>
                <w:sz w:val="24"/>
                <w:szCs w:val="24"/>
              </w:rPr>
            </w:pPr>
            <w:r w:rsidRPr="009F66BC">
              <w:rPr>
                <w:sz w:val="24"/>
                <w:szCs w:val="24"/>
              </w:rPr>
              <w:t>1.1.</w:t>
            </w:r>
            <w:r w:rsidR="00CB062E">
              <w:rPr>
                <w:sz w:val="24"/>
                <w:szCs w:val="24"/>
                <w:lang w:val="ru-UA"/>
              </w:rPr>
              <w:t>3</w:t>
            </w:r>
            <w:r w:rsidRPr="009F66BC">
              <w:rPr>
                <w:sz w:val="24"/>
                <w:szCs w:val="24"/>
              </w:rPr>
              <w:t>.</w:t>
            </w:r>
          </w:p>
          <w:p w14:paraId="23D743B4" w14:textId="77777777" w:rsidR="00CD50DC" w:rsidRPr="009F66BC" w:rsidRDefault="00CD50DC" w:rsidP="00125098">
            <w:pPr>
              <w:widowControl w:val="0"/>
              <w:autoSpaceDE w:val="0"/>
              <w:autoSpaceDN w:val="0"/>
              <w:adjustRightInd w:val="0"/>
              <w:spacing w:line="240" w:lineRule="exact"/>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44D2297" w14:textId="2EB93062" w:rsidR="00CD50DC" w:rsidRPr="00FC515B" w:rsidRDefault="00FC515B" w:rsidP="00125098">
            <w:pPr>
              <w:widowControl w:val="0"/>
              <w:autoSpaceDE w:val="0"/>
              <w:autoSpaceDN w:val="0"/>
              <w:adjustRightInd w:val="0"/>
              <w:spacing w:line="240" w:lineRule="exact"/>
              <w:jc w:val="center"/>
              <w:rPr>
                <w:sz w:val="24"/>
                <w:szCs w:val="24"/>
                <w:lang w:val="ru-UA"/>
              </w:rPr>
            </w:pPr>
            <w:r>
              <w:rPr>
                <w:sz w:val="24"/>
                <w:szCs w:val="24"/>
                <w:lang w:val="ru-UA"/>
              </w:rPr>
              <w:t>-</w:t>
            </w:r>
          </w:p>
        </w:tc>
        <w:tc>
          <w:tcPr>
            <w:tcW w:w="2268" w:type="dxa"/>
            <w:tcBorders>
              <w:top w:val="single" w:sz="4" w:space="0" w:color="auto"/>
              <w:left w:val="single" w:sz="4" w:space="0" w:color="auto"/>
              <w:bottom w:val="single" w:sz="4" w:space="0" w:color="auto"/>
              <w:right w:val="single" w:sz="4" w:space="0" w:color="auto"/>
            </w:tcBorders>
          </w:tcPr>
          <w:p w14:paraId="4F5212FD" w14:textId="77777777" w:rsidR="00CD50DC" w:rsidRPr="009F66BC" w:rsidRDefault="00CD50DC" w:rsidP="00125098">
            <w:pPr>
              <w:widowControl w:val="0"/>
              <w:autoSpaceDE w:val="0"/>
              <w:autoSpaceDN w:val="0"/>
              <w:adjustRightInd w:val="0"/>
              <w:spacing w:line="240" w:lineRule="exact"/>
              <w:jc w:val="center"/>
              <w:rPr>
                <w:sz w:val="24"/>
                <w:szCs w:val="24"/>
              </w:rPr>
            </w:pPr>
            <w:r w:rsidRPr="009F66BC">
              <w:rPr>
                <w:sz w:val="24"/>
                <w:szCs w:val="24"/>
              </w:rPr>
              <w:t>-</w:t>
            </w:r>
          </w:p>
          <w:p w14:paraId="081E962D" w14:textId="1AAF41FD" w:rsidR="00CD50DC" w:rsidRPr="009F66BC" w:rsidRDefault="00CD50DC" w:rsidP="00125098">
            <w:pPr>
              <w:jc w:val="center"/>
              <w:rPr>
                <w:sz w:val="24"/>
                <w:szCs w:val="24"/>
              </w:rPr>
            </w:pPr>
          </w:p>
        </w:tc>
      </w:tr>
      <w:tr w:rsidR="00CD50DC" w:rsidRPr="009F66BC" w14:paraId="6C6FA0B3" w14:textId="77777777" w:rsidTr="008975AA">
        <w:trPr>
          <w:trHeight w:val="1620"/>
          <w:tblCellSpacing w:w="5" w:type="nil"/>
        </w:trPr>
        <w:tc>
          <w:tcPr>
            <w:tcW w:w="709" w:type="dxa"/>
            <w:tcBorders>
              <w:top w:val="single" w:sz="4" w:space="0" w:color="auto"/>
              <w:left w:val="single" w:sz="4" w:space="0" w:color="auto"/>
              <w:bottom w:val="single" w:sz="4" w:space="0" w:color="auto"/>
              <w:right w:val="single" w:sz="4" w:space="0" w:color="auto"/>
            </w:tcBorders>
          </w:tcPr>
          <w:p w14:paraId="53801FF5" w14:textId="5D0B9B2B" w:rsidR="00CD50DC" w:rsidRPr="009F66BC" w:rsidRDefault="00CD50DC" w:rsidP="0092451B">
            <w:pPr>
              <w:widowControl w:val="0"/>
              <w:autoSpaceDE w:val="0"/>
              <w:autoSpaceDN w:val="0"/>
              <w:adjustRightInd w:val="0"/>
              <w:spacing w:line="240" w:lineRule="exact"/>
              <w:rPr>
                <w:sz w:val="24"/>
                <w:szCs w:val="24"/>
              </w:rPr>
            </w:pPr>
            <w:r>
              <w:rPr>
                <w:sz w:val="24"/>
                <w:szCs w:val="24"/>
              </w:rPr>
              <w:t>1.</w:t>
            </w:r>
            <w:r>
              <w:rPr>
                <w:sz w:val="24"/>
                <w:szCs w:val="24"/>
                <w:lang w:val="ru-UA"/>
              </w:rPr>
              <w:t>8</w:t>
            </w:r>
            <w:r w:rsidRPr="009F66BC">
              <w:rPr>
                <w:sz w:val="24"/>
                <w:szCs w:val="24"/>
              </w:rPr>
              <w:t>.</w:t>
            </w:r>
          </w:p>
        </w:tc>
        <w:tc>
          <w:tcPr>
            <w:tcW w:w="3539" w:type="dxa"/>
            <w:tcBorders>
              <w:top w:val="single" w:sz="4" w:space="0" w:color="auto"/>
              <w:left w:val="single" w:sz="4" w:space="0" w:color="auto"/>
              <w:bottom w:val="single" w:sz="4" w:space="0" w:color="auto"/>
              <w:right w:val="single" w:sz="4" w:space="0" w:color="auto"/>
            </w:tcBorders>
          </w:tcPr>
          <w:p w14:paraId="7556D7E3" w14:textId="172819EB" w:rsidR="00CD50DC" w:rsidRPr="009F66BC" w:rsidRDefault="00CD50DC" w:rsidP="001F3BE4">
            <w:pPr>
              <w:widowControl w:val="0"/>
              <w:autoSpaceDE w:val="0"/>
              <w:autoSpaceDN w:val="0"/>
              <w:adjustRightInd w:val="0"/>
              <w:rPr>
                <w:sz w:val="24"/>
                <w:szCs w:val="24"/>
              </w:rPr>
            </w:pPr>
            <w:r w:rsidRPr="009F66BC">
              <w:rPr>
                <w:sz w:val="24"/>
                <w:szCs w:val="24"/>
              </w:rPr>
              <w:t xml:space="preserve">Размещение публикаций в средствах массовой информации по вопросам </w:t>
            </w:r>
            <w:r w:rsidR="00CF65F0">
              <w:rPr>
                <w:sz w:val="24"/>
                <w:szCs w:val="24"/>
                <w:lang w:val="ru-UA"/>
              </w:rPr>
              <w:t xml:space="preserve">деятельности </w:t>
            </w:r>
            <w:r w:rsidRPr="009F66BC">
              <w:rPr>
                <w:sz w:val="24"/>
                <w:szCs w:val="24"/>
              </w:rPr>
              <w:t>субъектов</w:t>
            </w:r>
            <w:r w:rsidR="008170F8">
              <w:rPr>
                <w:sz w:val="24"/>
                <w:szCs w:val="24"/>
                <w:lang w:val="ru-UA"/>
              </w:rPr>
              <w:t xml:space="preserve"> </w:t>
            </w:r>
            <w:r w:rsidRPr="009F66BC">
              <w:rPr>
                <w:sz w:val="24"/>
                <w:szCs w:val="24"/>
              </w:rPr>
              <w:t>МСП (по мере необходимости)</w:t>
            </w:r>
          </w:p>
        </w:tc>
        <w:tc>
          <w:tcPr>
            <w:tcW w:w="2268" w:type="dxa"/>
            <w:tcBorders>
              <w:top w:val="single" w:sz="4" w:space="0" w:color="auto"/>
              <w:left w:val="single" w:sz="4" w:space="0" w:color="auto"/>
              <w:bottom w:val="single" w:sz="4" w:space="0" w:color="auto"/>
              <w:right w:val="single" w:sz="4" w:space="0" w:color="auto"/>
            </w:tcBorders>
          </w:tcPr>
          <w:p w14:paraId="1FA51029" w14:textId="5C517888" w:rsidR="00CD50DC" w:rsidRPr="009F66BC" w:rsidRDefault="00CD50DC" w:rsidP="001F3BE4">
            <w:pPr>
              <w:widowControl w:val="0"/>
              <w:autoSpaceDE w:val="0"/>
              <w:autoSpaceDN w:val="0"/>
              <w:adjustRightInd w:val="0"/>
              <w:rPr>
                <w:sz w:val="24"/>
                <w:szCs w:val="24"/>
              </w:rPr>
            </w:pPr>
            <w:r w:rsidRPr="00CB0DD2">
              <w:rPr>
                <w:sz w:val="24"/>
                <w:szCs w:val="28"/>
              </w:rPr>
              <w:t xml:space="preserve">Отдел </w:t>
            </w:r>
          </w:p>
        </w:tc>
        <w:tc>
          <w:tcPr>
            <w:tcW w:w="1417" w:type="dxa"/>
            <w:tcBorders>
              <w:top w:val="single" w:sz="4" w:space="0" w:color="auto"/>
              <w:left w:val="single" w:sz="4" w:space="0" w:color="auto"/>
              <w:bottom w:val="single" w:sz="4" w:space="0" w:color="auto"/>
              <w:right w:val="single" w:sz="4" w:space="0" w:color="auto"/>
            </w:tcBorders>
          </w:tcPr>
          <w:p w14:paraId="1A69AF91" w14:textId="38FFC97B" w:rsidR="00CD50DC" w:rsidRPr="009F66BC" w:rsidRDefault="00CD50DC" w:rsidP="00125098">
            <w:pPr>
              <w:widowControl w:val="0"/>
              <w:autoSpaceDE w:val="0"/>
              <w:autoSpaceDN w:val="0"/>
              <w:adjustRightInd w:val="0"/>
              <w:spacing w:line="240" w:lineRule="exact"/>
              <w:jc w:val="center"/>
              <w:rPr>
                <w:sz w:val="24"/>
                <w:szCs w:val="24"/>
              </w:rPr>
            </w:pPr>
            <w:r>
              <w:rPr>
                <w:sz w:val="24"/>
                <w:szCs w:val="24"/>
              </w:rPr>
              <w:t>2025</w:t>
            </w:r>
            <w:r w:rsidRPr="009F66BC">
              <w:rPr>
                <w:sz w:val="24"/>
                <w:szCs w:val="24"/>
              </w:rPr>
              <w:t xml:space="preserve"> год</w:t>
            </w:r>
          </w:p>
        </w:tc>
        <w:tc>
          <w:tcPr>
            <w:tcW w:w="1701" w:type="dxa"/>
            <w:tcBorders>
              <w:top w:val="single" w:sz="4" w:space="0" w:color="auto"/>
              <w:left w:val="single" w:sz="4" w:space="0" w:color="auto"/>
              <w:bottom w:val="single" w:sz="4" w:space="0" w:color="auto"/>
              <w:right w:val="single" w:sz="4" w:space="0" w:color="auto"/>
            </w:tcBorders>
          </w:tcPr>
          <w:p w14:paraId="638109C4" w14:textId="7447AAFC" w:rsidR="00CD50DC" w:rsidRPr="009F66BC" w:rsidRDefault="00CD50DC" w:rsidP="00125098">
            <w:pPr>
              <w:widowControl w:val="0"/>
              <w:autoSpaceDE w:val="0"/>
              <w:autoSpaceDN w:val="0"/>
              <w:adjustRightInd w:val="0"/>
              <w:spacing w:line="240" w:lineRule="exact"/>
              <w:jc w:val="center"/>
              <w:rPr>
                <w:sz w:val="24"/>
                <w:szCs w:val="24"/>
              </w:rPr>
            </w:pPr>
            <w:r w:rsidRPr="009F66BC">
              <w:rPr>
                <w:sz w:val="24"/>
                <w:szCs w:val="24"/>
              </w:rPr>
              <w:t>1.1.</w:t>
            </w:r>
            <w:r w:rsidR="00CB062E">
              <w:rPr>
                <w:sz w:val="24"/>
                <w:szCs w:val="24"/>
                <w:lang w:val="ru-UA"/>
              </w:rPr>
              <w:t>3</w:t>
            </w:r>
            <w:r w:rsidRPr="009F66BC">
              <w:rPr>
                <w:sz w:val="24"/>
                <w:szCs w:val="24"/>
              </w:rPr>
              <w:t>.</w:t>
            </w:r>
          </w:p>
          <w:p w14:paraId="686097F7" w14:textId="77777777" w:rsidR="00CD50DC" w:rsidRPr="009F66BC" w:rsidRDefault="00CD50DC" w:rsidP="00125098">
            <w:pPr>
              <w:widowControl w:val="0"/>
              <w:autoSpaceDE w:val="0"/>
              <w:autoSpaceDN w:val="0"/>
              <w:adjustRightInd w:val="0"/>
              <w:spacing w:line="240" w:lineRule="exact"/>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CB2D0EB" w14:textId="3381FB3C" w:rsidR="00CD50DC" w:rsidRPr="009F66BC" w:rsidRDefault="00CD50DC" w:rsidP="00125098">
            <w:pPr>
              <w:widowControl w:val="0"/>
              <w:autoSpaceDE w:val="0"/>
              <w:autoSpaceDN w:val="0"/>
              <w:adjustRightInd w:val="0"/>
              <w:spacing w:line="240" w:lineRule="exact"/>
              <w:jc w:val="center"/>
              <w:rPr>
                <w:sz w:val="24"/>
                <w:szCs w:val="24"/>
              </w:rPr>
            </w:pPr>
            <w:r w:rsidRPr="009F66BC">
              <w:rPr>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3AB49E25" w14:textId="77777777" w:rsidR="00CD50DC" w:rsidRPr="009F66BC" w:rsidRDefault="00CD50DC" w:rsidP="00125098">
            <w:pPr>
              <w:widowControl w:val="0"/>
              <w:autoSpaceDE w:val="0"/>
              <w:autoSpaceDN w:val="0"/>
              <w:adjustRightInd w:val="0"/>
              <w:spacing w:line="240" w:lineRule="exact"/>
              <w:jc w:val="center"/>
              <w:rPr>
                <w:sz w:val="24"/>
                <w:szCs w:val="24"/>
              </w:rPr>
            </w:pPr>
            <w:r w:rsidRPr="009F66BC">
              <w:rPr>
                <w:sz w:val="24"/>
                <w:szCs w:val="24"/>
              </w:rPr>
              <w:t>-</w:t>
            </w:r>
          </w:p>
          <w:p w14:paraId="5D6AFCC3" w14:textId="77777777" w:rsidR="00CD50DC" w:rsidRPr="009F66BC" w:rsidRDefault="00CD50DC" w:rsidP="00CD50DC">
            <w:pPr>
              <w:jc w:val="center"/>
              <w:rPr>
                <w:sz w:val="24"/>
                <w:szCs w:val="24"/>
              </w:rPr>
            </w:pPr>
          </w:p>
        </w:tc>
      </w:tr>
      <w:tr w:rsidR="00CD50DC" w:rsidRPr="009F66BC" w14:paraId="68BD629B" w14:textId="77777777" w:rsidTr="008975AA">
        <w:trPr>
          <w:trHeight w:val="1050"/>
          <w:tblCellSpacing w:w="5" w:type="nil"/>
        </w:trPr>
        <w:tc>
          <w:tcPr>
            <w:tcW w:w="709" w:type="dxa"/>
            <w:tcBorders>
              <w:top w:val="single" w:sz="4" w:space="0" w:color="auto"/>
              <w:left w:val="single" w:sz="4" w:space="0" w:color="auto"/>
              <w:bottom w:val="single" w:sz="4" w:space="0" w:color="auto"/>
              <w:right w:val="single" w:sz="4" w:space="0" w:color="auto"/>
            </w:tcBorders>
          </w:tcPr>
          <w:p w14:paraId="47F6A96B" w14:textId="23466F63" w:rsidR="00CD50DC" w:rsidRPr="009F66BC" w:rsidRDefault="00CD50DC" w:rsidP="0092451B">
            <w:pPr>
              <w:widowControl w:val="0"/>
              <w:autoSpaceDE w:val="0"/>
              <w:autoSpaceDN w:val="0"/>
              <w:adjustRightInd w:val="0"/>
              <w:spacing w:line="240" w:lineRule="exact"/>
              <w:rPr>
                <w:sz w:val="24"/>
                <w:szCs w:val="24"/>
              </w:rPr>
            </w:pPr>
            <w:bookmarkStart w:id="33" w:name="_Hlk179806648"/>
            <w:r w:rsidRPr="009F66BC">
              <w:rPr>
                <w:sz w:val="24"/>
                <w:szCs w:val="24"/>
              </w:rPr>
              <w:t>1.</w:t>
            </w:r>
            <w:r>
              <w:rPr>
                <w:sz w:val="24"/>
                <w:szCs w:val="24"/>
                <w:lang w:val="ru-UA"/>
              </w:rPr>
              <w:t>9</w:t>
            </w:r>
            <w:r w:rsidRPr="009F66BC">
              <w:rPr>
                <w:sz w:val="24"/>
                <w:szCs w:val="24"/>
              </w:rPr>
              <w:t>.</w:t>
            </w:r>
          </w:p>
        </w:tc>
        <w:tc>
          <w:tcPr>
            <w:tcW w:w="3539" w:type="dxa"/>
            <w:tcBorders>
              <w:top w:val="single" w:sz="4" w:space="0" w:color="auto"/>
              <w:left w:val="single" w:sz="4" w:space="0" w:color="auto"/>
              <w:bottom w:val="single" w:sz="4" w:space="0" w:color="auto"/>
              <w:right w:val="single" w:sz="4" w:space="0" w:color="auto"/>
            </w:tcBorders>
          </w:tcPr>
          <w:p w14:paraId="5CCE4A1B" w14:textId="0E4AEA70" w:rsidR="00CD50DC" w:rsidRPr="009F66BC" w:rsidRDefault="00CD50DC" w:rsidP="001F3BE4">
            <w:pPr>
              <w:widowControl w:val="0"/>
              <w:autoSpaceDE w:val="0"/>
              <w:autoSpaceDN w:val="0"/>
              <w:adjustRightInd w:val="0"/>
              <w:rPr>
                <w:sz w:val="24"/>
                <w:szCs w:val="24"/>
              </w:rPr>
            </w:pPr>
            <w:bookmarkStart w:id="34" w:name="_Hlk179806670"/>
            <w:r w:rsidRPr="009F66BC">
              <w:rPr>
                <w:sz w:val="24"/>
                <w:szCs w:val="24"/>
              </w:rPr>
              <w:t xml:space="preserve">Информационно-методическое обеспечение субъектов МСП </w:t>
            </w:r>
            <w:r w:rsidRPr="009F66BC">
              <w:rPr>
                <w:spacing w:val="-14"/>
                <w:sz w:val="24"/>
                <w:szCs w:val="24"/>
              </w:rPr>
              <w:t>по вопросам организации деятельности</w:t>
            </w:r>
            <w:bookmarkEnd w:id="34"/>
          </w:p>
        </w:tc>
        <w:tc>
          <w:tcPr>
            <w:tcW w:w="2268" w:type="dxa"/>
            <w:tcBorders>
              <w:top w:val="single" w:sz="4" w:space="0" w:color="auto"/>
              <w:left w:val="single" w:sz="4" w:space="0" w:color="auto"/>
              <w:bottom w:val="single" w:sz="4" w:space="0" w:color="auto"/>
              <w:right w:val="single" w:sz="4" w:space="0" w:color="auto"/>
            </w:tcBorders>
          </w:tcPr>
          <w:p w14:paraId="70FDDEA6" w14:textId="3C89D38C" w:rsidR="00CD50DC" w:rsidRPr="009F66BC" w:rsidRDefault="00CD50DC" w:rsidP="001F3BE4">
            <w:pPr>
              <w:widowControl w:val="0"/>
              <w:autoSpaceDE w:val="0"/>
              <w:autoSpaceDN w:val="0"/>
              <w:adjustRightInd w:val="0"/>
              <w:rPr>
                <w:sz w:val="24"/>
                <w:szCs w:val="24"/>
              </w:rPr>
            </w:pPr>
            <w:r w:rsidRPr="00CB0DD2">
              <w:rPr>
                <w:sz w:val="24"/>
                <w:szCs w:val="28"/>
              </w:rPr>
              <w:t xml:space="preserve">Отдел </w:t>
            </w:r>
          </w:p>
        </w:tc>
        <w:tc>
          <w:tcPr>
            <w:tcW w:w="1417" w:type="dxa"/>
            <w:tcBorders>
              <w:top w:val="single" w:sz="4" w:space="0" w:color="auto"/>
              <w:left w:val="single" w:sz="4" w:space="0" w:color="auto"/>
              <w:bottom w:val="single" w:sz="4" w:space="0" w:color="auto"/>
              <w:right w:val="single" w:sz="4" w:space="0" w:color="auto"/>
            </w:tcBorders>
          </w:tcPr>
          <w:p w14:paraId="56537546" w14:textId="66EE6016" w:rsidR="00CD50DC" w:rsidRPr="009D664B" w:rsidRDefault="00CD50DC" w:rsidP="00125098">
            <w:pPr>
              <w:widowControl w:val="0"/>
              <w:autoSpaceDE w:val="0"/>
              <w:autoSpaceDN w:val="0"/>
              <w:adjustRightInd w:val="0"/>
              <w:spacing w:line="240" w:lineRule="exact"/>
              <w:jc w:val="center"/>
              <w:rPr>
                <w:sz w:val="24"/>
                <w:szCs w:val="24"/>
                <w:lang w:val="ru-UA"/>
              </w:rPr>
            </w:pPr>
            <w:r>
              <w:rPr>
                <w:sz w:val="24"/>
                <w:szCs w:val="24"/>
              </w:rPr>
              <w:t>2025</w:t>
            </w:r>
            <w:r w:rsidRPr="009F66BC">
              <w:rPr>
                <w:sz w:val="24"/>
                <w:szCs w:val="24"/>
              </w:rPr>
              <w:t xml:space="preserve"> </w:t>
            </w:r>
            <w:r>
              <w:rPr>
                <w:sz w:val="24"/>
                <w:szCs w:val="24"/>
                <w:lang w:val="ru-UA"/>
              </w:rPr>
              <w:t>год</w:t>
            </w:r>
          </w:p>
        </w:tc>
        <w:tc>
          <w:tcPr>
            <w:tcW w:w="1701" w:type="dxa"/>
            <w:tcBorders>
              <w:top w:val="single" w:sz="4" w:space="0" w:color="auto"/>
              <w:left w:val="single" w:sz="4" w:space="0" w:color="auto"/>
              <w:bottom w:val="single" w:sz="4" w:space="0" w:color="auto"/>
              <w:right w:val="single" w:sz="4" w:space="0" w:color="auto"/>
            </w:tcBorders>
          </w:tcPr>
          <w:p w14:paraId="5AC6D8B8" w14:textId="1069E777" w:rsidR="00CD50DC" w:rsidRPr="009F66BC" w:rsidRDefault="00CD50DC" w:rsidP="00125098">
            <w:pPr>
              <w:widowControl w:val="0"/>
              <w:autoSpaceDE w:val="0"/>
              <w:autoSpaceDN w:val="0"/>
              <w:adjustRightInd w:val="0"/>
              <w:spacing w:line="240" w:lineRule="exact"/>
              <w:jc w:val="center"/>
              <w:rPr>
                <w:sz w:val="24"/>
                <w:szCs w:val="24"/>
              </w:rPr>
            </w:pPr>
            <w:r w:rsidRPr="009F66BC">
              <w:rPr>
                <w:sz w:val="24"/>
                <w:szCs w:val="24"/>
              </w:rPr>
              <w:t>1.1.</w:t>
            </w:r>
            <w:r w:rsidR="00CB062E">
              <w:rPr>
                <w:sz w:val="24"/>
                <w:szCs w:val="24"/>
                <w:lang w:val="ru-UA"/>
              </w:rPr>
              <w:t>3</w:t>
            </w:r>
            <w:r w:rsidRPr="009F66BC">
              <w:rPr>
                <w:sz w:val="24"/>
                <w:szCs w:val="24"/>
              </w:rPr>
              <w:t>.</w:t>
            </w:r>
          </w:p>
          <w:p w14:paraId="1974DFF7" w14:textId="77777777" w:rsidR="00CD50DC" w:rsidRPr="009F66BC" w:rsidRDefault="00CD50DC" w:rsidP="00125098">
            <w:pPr>
              <w:widowControl w:val="0"/>
              <w:autoSpaceDE w:val="0"/>
              <w:autoSpaceDN w:val="0"/>
              <w:adjustRightInd w:val="0"/>
              <w:spacing w:line="240" w:lineRule="exact"/>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3C0C765" w14:textId="77777777" w:rsidR="00CD50DC" w:rsidRPr="009F66BC" w:rsidRDefault="00CD50DC" w:rsidP="00125098">
            <w:pPr>
              <w:widowControl w:val="0"/>
              <w:autoSpaceDE w:val="0"/>
              <w:autoSpaceDN w:val="0"/>
              <w:adjustRightInd w:val="0"/>
              <w:spacing w:line="240" w:lineRule="exact"/>
              <w:jc w:val="center"/>
              <w:rPr>
                <w:sz w:val="24"/>
                <w:szCs w:val="24"/>
              </w:rPr>
            </w:pPr>
            <w:r w:rsidRPr="009F66BC">
              <w:rPr>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5F566D41" w14:textId="77777777" w:rsidR="00CD50DC" w:rsidRPr="009F66BC" w:rsidRDefault="00CD50DC" w:rsidP="00125098">
            <w:pPr>
              <w:widowControl w:val="0"/>
              <w:autoSpaceDE w:val="0"/>
              <w:autoSpaceDN w:val="0"/>
              <w:adjustRightInd w:val="0"/>
              <w:spacing w:line="240" w:lineRule="exact"/>
              <w:jc w:val="center"/>
              <w:rPr>
                <w:sz w:val="24"/>
                <w:szCs w:val="24"/>
              </w:rPr>
            </w:pPr>
            <w:r w:rsidRPr="009F66BC">
              <w:rPr>
                <w:sz w:val="24"/>
                <w:szCs w:val="24"/>
              </w:rPr>
              <w:t>-</w:t>
            </w:r>
          </w:p>
          <w:p w14:paraId="1ADB439B" w14:textId="77777777" w:rsidR="00CD50DC" w:rsidRPr="009F66BC" w:rsidRDefault="00CD50DC" w:rsidP="00CD50DC">
            <w:pPr>
              <w:jc w:val="center"/>
              <w:rPr>
                <w:sz w:val="24"/>
                <w:szCs w:val="24"/>
              </w:rPr>
            </w:pPr>
          </w:p>
        </w:tc>
      </w:tr>
      <w:bookmarkEnd w:id="33"/>
      <w:tr w:rsidR="00CD50DC" w:rsidRPr="009F66BC" w14:paraId="7801C7F6" w14:textId="77777777" w:rsidTr="008975AA">
        <w:trPr>
          <w:tblCellSpacing w:w="5" w:type="nil"/>
        </w:trPr>
        <w:tc>
          <w:tcPr>
            <w:tcW w:w="709" w:type="dxa"/>
            <w:tcBorders>
              <w:top w:val="single" w:sz="4" w:space="0" w:color="auto"/>
              <w:left w:val="single" w:sz="4" w:space="0" w:color="auto"/>
              <w:bottom w:val="single" w:sz="4" w:space="0" w:color="auto"/>
              <w:right w:val="single" w:sz="4" w:space="0" w:color="auto"/>
            </w:tcBorders>
          </w:tcPr>
          <w:p w14:paraId="447CB138" w14:textId="229CDB5B" w:rsidR="00CD50DC" w:rsidRPr="009F66BC" w:rsidRDefault="00CD50DC" w:rsidP="0092451B">
            <w:pPr>
              <w:widowControl w:val="0"/>
              <w:autoSpaceDE w:val="0"/>
              <w:autoSpaceDN w:val="0"/>
              <w:adjustRightInd w:val="0"/>
              <w:spacing w:line="240" w:lineRule="exact"/>
              <w:rPr>
                <w:sz w:val="24"/>
                <w:szCs w:val="24"/>
              </w:rPr>
            </w:pPr>
            <w:r w:rsidRPr="009F66BC">
              <w:rPr>
                <w:sz w:val="24"/>
                <w:szCs w:val="24"/>
              </w:rPr>
              <w:t>1.1</w:t>
            </w:r>
            <w:r>
              <w:rPr>
                <w:sz w:val="24"/>
                <w:szCs w:val="24"/>
                <w:lang w:val="ru-UA"/>
              </w:rPr>
              <w:t>0</w:t>
            </w:r>
            <w:r w:rsidRPr="009F66BC">
              <w:rPr>
                <w:sz w:val="24"/>
                <w:szCs w:val="24"/>
              </w:rPr>
              <w:t>.</w:t>
            </w:r>
          </w:p>
        </w:tc>
        <w:tc>
          <w:tcPr>
            <w:tcW w:w="3539" w:type="dxa"/>
            <w:tcBorders>
              <w:top w:val="single" w:sz="4" w:space="0" w:color="auto"/>
              <w:left w:val="single" w:sz="4" w:space="0" w:color="auto"/>
              <w:bottom w:val="single" w:sz="4" w:space="0" w:color="auto"/>
              <w:right w:val="single" w:sz="4" w:space="0" w:color="auto"/>
            </w:tcBorders>
          </w:tcPr>
          <w:p w14:paraId="7EA7942C" w14:textId="6931EA35" w:rsidR="00CD50DC" w:rsidRPr="009F66BC" w:rsidRDefault="00CD50DC" w:rsidP="001F3BE4">
            <w:pPr>
              <w:widowControl w:val="0"/>
              <w:autoSpaceDE w:val="0"/>
              <w:autoSpaceDN w:val="0"/>
              <w:adjustRightInd w:val="0"/>
              <w:rPr>
                <w:sz w:val="24"/>
                <w:szCs w:val="24"/>
              </w:rPr>
            </w:pPr>
            <w:bookmarkStart w:id="35" w:name="_Hlk179452817"/>
            <w:r w:rsidRPr="009F66BC">
              <w:rPr>
                <w:sz w:val="24"/>
                <w:szCs w:val="24"/>
              </w:rPr>
              <w:t>Организация «круглых столов» и семинаров с субъектами МСП по вопросам социально-экономического развития округа и взаимодействия бизнеса и власти</w:t>
            </w:r>
            <w:bookmarkEnd w:id="35"/>
          </w:p>
        </w:tc>
        <w:tc>
          <w:tcPr>
            <w:tcW w:w="2268" w:type="dxa"/>
            <w:tcBorders>
              <w:top w:val="single" w:sz="4" w:space="0" w:color="auto"/>
              <w:left w:val="single" w:sz="4" w:space="0" w:color="auto"/>
              <w:bottom w:val="single" w:sz="4" w:space="0" w:color="auto"/>
              <w:right w:val="single" w:sz="4" w:space="0" w:color="auto"/>
            </w:tcBorders>
          </w:tcPr>
          <w:p w14:paraId="7DEC4C39" w14:textId="0E85690B" w:rsidR="00CD50DC" w:rsidRPr="009F66BC" w:rsidRDefault="00CD50DC" w:rsidP="001F3BE4">
            <w:pPr>
              <w:widowControl w:val="0"/>
              <w:autoSpaceDE w:val="0"/>
              <w:autoSpaceDN w:val="0"/>
              <w:adjustRightInd w:val="0"/>
              <w:rPr>
                <w:sz w:val="24"/>
                <w:szCs w:val="24"/>
              </w:rPr>
            </w:pPr>
            <w:r w:rsidRPr="00CB0DD2">
              <w:rPr>
                <w:sz w:val="24"/>
                <w:szCs w:val="28"/>
              </w:rPr>
              <w:t xml:space="preserve">Отдел </w:t>
            </w:r>
          </w:p>
        </w:tc>
        <w:tc>
          <w:tcPr>
            <w:tcW w:w="1417" w:type="dxa"/>
            <w:tcBorders>
              <w:top w:val="single" w:sz="4" w:space="0" w:color="auto"/>
              <w:left w:val="single" w:sz="4" w:space="0" w:color="auto"/>
              <w:bottom w:val="single" w:sz="4" w:space="0" w:color="auto"/>
              <w:right w:val="single" w:sz="4" w:space="0" w:color="auto"/>
            </w:tcBorders>
          </w:tcPr>
          <w:p w14:paraId="6D352ACE" w14:textId="308AACBF" w:rsidR="00CD50DC" w:rsidRPr="009F66BC" w:rsidRDefault="00CD50DC" w:rsidP="00125098">
            <w:pPr>
              <w:widowControl w:val="0"/>
              <w:autoSpaceDE w:val="0"/>
              <w:autoSpaceDN w:val="0"/>
              <w:adjustRightInd w:val="0"/>
              <w:spacing w:line="240" w:lineRule="exact"/>
              <w:jc w:val="center"/>
              <w:rPr>
                <w:sz w:val="24"/>
                <w:szCs w:val="24"/>
              </w:rPr>
            </w:pPr>
            <w:r>
              <w:rPr>
                <w:sz w:val="24"/>
                <w:szCs w:val="24"/>
              </w:rPr>
              <w:t>2025</w:t>
            </w:r>
            <w:r w:rsidRPr="009F66BC">
              <w:rPr>
                <w:sz w:val="24"/>
                <w:szCs w:val="24"/>
              </w:rPr>
              <w:t xml:space="preserve"> год</w:t>
            </w:r>
          </w:p>
        </w:tc>
        <w:tc>
          <w:tcPr>
            <w:tcW w:w="1701" w:type="dxa"/>
            <w:tcBorders>
              <w:top w:val="single" w:sz="4" w:space="0" w:color="auto"/>
              <w:left w:val="single" w:sz="4" w:space="0" w:color="auto"/>
              <w:bottom w:val="single" w:sz="4" w:space="0" w:color="auto"/>
              <w:right w:val="single" w:sz="4" w:space="0" w:color="auto"/>
            </w:tcBorders>
          </w:tcPr>
          <w:p w14:paraId="2BB803AB" w14:textId="6AECA3BB" w:rsidR="00CD50DC" w:rsidRPr="009F66BC" w:rsidRDefault="00CD50DC" w:rsidP="00125098">
            <w:pPr>
              <w:widowControl w:val="0"/>
              <w:autoSpaceDE w:val="0"/>
              <w:autoSpaceDN w:val="0"/>
              <w:adjustRightInd w:val="0"/>
              <w:spacing w:line="240" w:lineRule="exact"/>
              <w:jc w:val="center"/>
              <w:rPr>
                <w:sz w:val="24"/>
                <w:szCs w:val="24"/>
              </w:rPr>
            </w:pPr>
            <w:r w:rsidRPr="009F66BC">
              <w:rPr>
                <w:sz w:val="24"/>
                <w:szCs w:val="24"/>
              </w:rPr>
              <w:t>1.1.</w:t>
            </w:r>
            <w:r w:rsidR="00CB062E">
              <w:rPr>
                <w:sz w:val="24"/>
                <w:szCs w:val="24"/>
                <w:lang w:val="ru-UA"/>
              </w:rPr>
              <w:t>3</w:t>
            </w:r>
            <w:r w:rsidRPr="009F66BC">
              <w:rPr>
                <w:sz w:val="24"/>
                <w:szCs w:val="24"/>
              </w:rPr>
              <w:t>.</w:t>
            </w:r>
          </w:p>
          <w:p w14:paraId="4D718113" w14:textId="77777777" w:rsidR="00CD50DC" w:rsidRPr="009F66BC" w:rsidRDefault="00CD50DC" w:rsidP="00125098">
            <w:pPr>
              <w:widowControl w:val="0"/>
              <w:autoSpaceDE w:val="0"/>
              <w:autoSpaceDN w:val="0"/>
              <w:adjustRightInd w:val="0"/>
              <w:spacing w:line="240" w:lineRule="exact"/>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6719A75" w14:textId="4724830A" w:rsidR="00CD50DC" w:rsidRPr="009F66BC" w:rsidRDefault="00CD50DC" w:rsidP="00125098">
            <w:pPr>
              <w:widowControl w:val="0"/>
              <w:autoSpaceDE w:val="0"/>
              <w:autoSpaceDN w:val="0"/>
              <w:adjustRightInd w:val="0"/>
              <w:spacing w:line="240" w:lineRule="exact"/>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C50EF86" w14:textId="77777777" w:rsidR="00CD50DC" w:rsidRPr="009F66BC" w:rsidRDefault="00CD50DC" w:rsidP="00CD50DC">
            <w:pPr>
              <w:jc w:val="center"/>
              <w:rPr>
                <w:sz w:val="24"/>
                <w:szCs w:val="24"/>
              </w:rPr>
            </w:pPr>
          </w:p>
        </w:tc>
      </w:tr>
      <w:tr w:rsidR="00CD50DC" w:rsidRPr="009F66BC" w14:paraId="7B27C4BD" w14:textId="77777777" w:rsidTr="008975AA">
        <w:trPr>
          <w:tblCellSpacing w:w="5" w:type="nil"/>
        </w:trPr>
        <w:tc>
          <w:tcPr>
            <w:tcW w:w="709" w:type="dxa"/>
            <w:tcBorders>
              <w:top w:val="single" w:sz="4" w:space="0" w:color="auto"/>
              <w:left w:val="single" w:sz="4" w:space="0" w:color="auto"/>
              <w:bottom w:val="single" w:sz="4" w:space="0" w:color="auto"/>
              <w:right w:val="single" w:sz="4" w:space="0" w:color="auto"/>
            </w:tcBorders>
          </w:tcPr>
          <w:p w14:paraId="776111F0" w14:textId="1B7B3884" w:rsidR="00CD50DC" w:rsidRPr="009F66BC" w:rsidRDefault="00CD50DC" w:rsidP="0092451B">
            <w:pPr>
              <w:widowControl w:val="0"/>
              <w:autoSpaceDE w:val="0"/>
              <w:autoSpaceDN w:val="0"/>
              <w:adjustRightInd w:val="0"/>
              <w:spacing w:line="240" w:lineRule="exact"/>
              <w:rPr>
                <w:sz w:val="24"/>
                <w:szCs w:val="24"/>
              </w:rPr>
            </w:pPr>
            <w:r w:rsidRPr="009F66BC">
              <w:rPr>
                <w:sz w:val="24"/>
                <w:szCs w:val="24"/>
              </w:rPr>
              <w:t>1.1</w:t>
            </w:r>
            <w:r>
              <w:rPr>
                <w:sz w:val="24"/>
                <w:szCs w:val="24"/>
                <w:lang w:val="ru-UA"/>
              </w:rPr>
              <w:t>1</w:t>
            </w:r>
            <w:r w:rsidRPr="009F66BC">
              <w:rPr>
                <w:sz w:val="24"/>
                <w:szCs w:val="24"/>
              </w:rPr>
              <w:t>.</w:t>
            </w:r>
          </w:p>
        </w:tc>
        <w:tc>
          <w:tcPr>
            <w:tcW w:w="3539" w:type="dxa"/>
            <w:tcBorders>
              <w:top w:val="single" w:sz="4" w:space="0" w:color="auto"/>
              <w:left w:val="single" w:sz="4" w:space="0" w:color="auto"/>
              <w:bottom w:val="single" w:sz="4" w:space="0" w:color="auto"/>
              <w:right w:val="single" w:sz="4" w:space="0" w:color="auto"/>
            </w:tcBorders>
          </w:tcPr>
          <w:p w14:paraId="61FA21D7" w14:textId="27F6146E" w:rsidR="00CD50DC" w:rsidRPr="009F66BC" w:rsidRDefault="00CD50DC" w:rsidP="001F3BE4">
            <w:pPr>
              <w:widowControl w:val="0"/>
              <w:autoSpaceDE w:val="0"/>
              <w:autoSpaceDN w:val="0"/>
              <w:adjustRightInd w:val="0"/>
              <w:rPr>
                <w:sz w:val="24"/>
                <w:szCs w:val="24"/>
              </w:rPr>
            </w:pPr>
            <w:r w:rsidRPr="009F66BC">
              <w:rPr>
                <w:sz w:val="24"/>
                <w:szCs w:val="24"/>
              </w:rPr>
              <w:t xml:space="preserve">Индивидуальные консультации для </w:t>
            </w:r>
            <w:r w:rsidRPr="009F66BC">
              <w:rPr>
                <w:spacing w:val="-12"/>
                <w:sz w:val="24"/>
                <w:szCs w:val="24"/>
              </w:rPr>
              <w:t>субъектов МСП</w:t>
            </w:r>
            <w:r w:rsidRPr="009F66BC">
              <w:rPr>
                <w:sz w:val="24"/>
                <w:szCs w:val="24"/>
              </w:rPr>
              <w:t xml:space="preserve"> по вопросам получения поддержки и другим актуальным вопросам ведения бизнеса (по мере обращения)</w:t>
            </w:r>
          </w:p>
        </w:tc>
        <w:tc>
          <w:tcPr>
            <w:tcW w:w="2268" w:type="dxa"/>
            <w:tcBorders>
              <w:top w:val="single" w:sz="4" w:space="0" w:color="auto"/>
              <w:left w:val="single" w:sz="4" w:space="0" w:color="auto"/>
              <w:bottom w:val="single" w:sz="4" w:space="0" w:color="auto"/>
              <w:right w:val="single" w:sz="4" w:space="0" w:color="auto"/>
            </w:tcBorders>
          </w:tcPr>
          <w:p w14:paraId="53F12679" w14:textId="2F1B93E7" w:rsidR="00CD50DC" w:rsidRPr="009F66BC" w:rsidRDefault="00CD50DC" w:rsidP="001F3BE4">
            <w:pPr>
              <w:widowControl w:val="0"/>
              <w:autoSpaceDE w:val="0"/>
              <w:autoSpaceDN w:val="0"/>
              <w:adjustRightInd w:val="0"/>
              <w:rPr>
                <w:sz w:val="24"/>
                <w:szCs w:val="24"/>
              </w:rPr>
            </w:pPr>
            <w:r w:rsidRPr="00CB0DD2">
              <w:rPr>
                <w:sz w:val="24"/>
                <w:szCs w:val="28"/>
              </w:rPr>
              <w:t xml:space="preserve">Отдел </w:t>
            </w:r>
          </w:p>
        </w:tc>
        <w:tc>
          <w:tcPr>
            <w:tcW w:w="1417" w:type="dxa"/>
            <w:tcBorders>
              <w:top w:val="single" w:sz="4" w:space="0" w:color="auto"/>
              <w:left w:val="single" w:sz="4" w:space="0" w:color="auto"/>
              <w:bottom w:val="single" w:sz="4" w:space="0" w:color="auto"/>
              <w:right w:val="single" w:sz="4" w:space="0" w:color="auto"/>
            </w:tcBorders>
          </w:tcPr>
          <w:p w14:paraId="655DC2FA" w14:textId="0FA3ECBD" w:rsidR="00CD50DC" w:rsidRPr="009F66BC" w:rsidRDefault="00CD50DC" w:rsidP="00125098">
            <w:pPr>
              <w:widowControl w:val="0"/>
              <w:autoSpaceDE w:val="0"/>
              <w:autoSpaceDN w:val="0"/>
              <w:adjustRightInd w:val="0"/>
              <w:spacing w:line="240" w:lineRule="exact"/>
              <w:jc w:val="center"/>
              <w:rPr>
                <w:sz w:val="24"/>
                <w:szCs w:val="24"/>
              </w:rPr>
            </w:pPr>
            <w:r>
              <w:rPr>
                <w:sz w:val="24"/>
                <w:szCs w:val="24"/>
              </w:rPr>
              <w:t xml:space="preserve">2025 </w:t>
            </w:r>
            <w:r w:rsidRPr="009F66BC">
              <w:rPr>
                <w:sz w:val="24"/>
                <w:szCs w:val="24"/>
              </w:rPr>
              <w:t>год</w:t>
            </w:r>
          </w:p>
        </w:tc>
        <w:tc>
          <w:tcPr>
            <w:tcW w:w="1701" w:type="dxa"/>
            <w:tcBorders>
              <w:top w:val="single" w:sz="4" w:space="0" w:color="auto"/>
              <w:left w:val="single" w:sz="4" w:space="0" w:color="auto"/>
              <w:bottom w:val="single" w:sz="4" w:space="0" w:color="auto"/>
              <w:right w:val="single" w:sz="4" w:space="0" w:color="auto"/>
            </w:tcBorders>
          </w:tcPr>
          <w:p w14:paraId="590DD48C" w14:textId="1C433A7F" w:rsidR="00CD50DC" w:rsidRPr="009F66BC" w:rsidRDefault="00CD50DC" w:rsidP="00125098">
            <w:pPr>
              <w:widowControl w:val="0"/>
              <w:autoSpaceDE w:val="0"/>
              <w:autoSpaceDN w:val="0"/>
              <w:adjustRightInd w:val="0"/>
              <w:spacing w:line="240" w:lineRule="exact"/>
              <w:jc w:val="center"/>
              <w:rPr>
                <w:sz w:val="24"/>
                <w:szCs w:val="24"/>
              </w:rPr>
            </w:pPr>
            <w:r w:rsidRPr="009F66BC">
              <w:rPr>
                <w:sz w:val="24"/>
                <w:szCs w:val="24"/>
              </w:rPr>
              <w:t>1.1.</w:t>
            </w:r>
            <w:r w:rsidR="00CB062E">
              <w:rPr>
                <w:sz w:val="24"/>
                <w:szCs w:val="24"/>
                <w:lang w:val="ru-UA"/>
              </w:rPr>
              <w:t>4</w:t>
            </w:r>
            <w:r w:rsidRPr="009F66BC">
              <w:rPr>
                <w:sz w:val="24"/>
                <w:szCs w:val="24"/>
              </w:rPr>
              <w:t>.</w:t>
            </w:r>
          </w:p>
          <w:p w14:paraId="029FF600" w14:textId="77777777" w:rsidR="00CD50DC" w:rsidRPr="009F66BC" w:rsidRDefault="00CD50DC" w:rsidP="00125098">
            <w:pPr>
              <w:widowControl w:val="0"/>
              <w:autoSpaceDE w:val="0"/>
              <w:autoSpaceDN w:val="0"/>
              <w:adjustRightInd w:val="0"/>
              <w:spacing w:line="240" w:lineRule="exact"/>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DAD0A22" w14:textId="77777777" w:rsidR="00CD50DC" w:rsidRPr="009F66BC" w:rsidRDefault="00CD50DC" w:rsidP="00125098">
            <w:pPr>
              <w:widowControl w:val="0"/>
              <w:autoSpaceDE w:val="0"/>
              <w:autoSpaceDN w:val="0"/>
              <w:adjustRightInd w:val="0"/>
              <w:spacing w:line="240" w:lineRule="exact"/>
              <w:jc w:val="center"/>
              <w:rPr>
                <w:sz w:val="24"/>
                <w:szCs w:val="24"/>
              </w:rPr>
            </w:pPr>
            <w:r w:rsidRPr="009F66BC">
              <w:rPr>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735B8B8C" w14:textId="77777777" w:rsidR="00CD50DC" w:rsidRPr="009F66BC" w:rsidRDefault="00CD50DC" w:rsidP="00125098">
            <w:pPr>
              <w:widowControl w:val="0"/>
              <w:autoSpaceDE w:val="0"/>
              <w:autoSpaceDN w:val="0"/>
              <w:adjustRightInd w:val="0"/>
              <w:spacing w:line="240" w:lineRule="exact"/>
              <w:jc w:val="center"/>
              <w:rPr>
                <w:sz w:val="24"/>
                <w:szCs w:val="24"/>
              </w:rPr>
            </w:pPr>
            <w:r w:rsidRPr="009F66BC">
              <w:rPr>
                <w:sz w:val="24"/>
                <w:szCs w:val="24"/>
              </w:rPr>
              <w:t>-</w:t>
            </w:r>
          </w:p>
          <w:p w14:paraId="3DC64A93" w14:textId="1A056EC0" w:rsidR="00CD50DC" w:rsidRPr="009F66BC" w:rsidRDefault="00CD50DC" w:rsidP="00125098">
            <w:pPr>
              <w:jc w:val="center"/>
              <w:rPr>
                <w:sz w:val="24"/>
                <w:szCs w:val="24"/>
              </w:rPr>
            </w:pPr>
          </w:p>
        </w:tc>
      </w:tr>
      <w:bookmarkEnd w:id="31"/>
    </w:tbl>
    <w:p w14:paraId="139BE422" w14:textId="77777777" w:rsidR="00D84A68" w:rsidRDefault="00D84A68" w:rsidP="00D84A68">
      <w:pPr>
        <w:widowControl w:val="0"/>
        <w:autoSpaceDE w:val="0"/>
        <w:autoSpaceDN w:val="0"/>
        <w:adjustRightInd w:val="0"/>
        <w:spacing w:line="240" w:lineRule="exact"/>
        <w:rPr>
          <w:b/>
          <w:sz w:val="28"/>
          <w:szCs w:val="28"/>
        </w:rPr>
      </w:pPr>
    </w:p>
    <w:sectPr w:rsidR="00D84A68" w:rsidSect="00D44525">
      <w:pgSz w:w="16838" w:h="11906" w:orient="landscape"/>
      <w:pgMar w:top="1134" w:right="567" w:bottom="1134"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A7678" w14:textId="77777777" w:rsidR="00DC3188" w:rsidRDefault="00DC3188" w:rsidP="00DC0501">
      <w:r>
        <w:separator/>
      </w:r>
    </w:p>
  </w:endnote>
  <w:endnote w:type="continuationSeparator" w:id="0">
    <w:p w14:paraId="0A4FE2B0" w14:textId="77777777" w:rsidR="00DC3188" w:rsidRDefault="00DC3188" w:rsidP="00DC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NewRomanPSMT">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EDC5B" w14:textId="77777777" w:rsidR="00DC3188" w:rsidRDefault="00DC3188" w:rsidP="00DC0501">
      <w:r>
        <w:separator/>
      </w:r>
    </w:p>
  </w:footnote>
  <w:footnote w:type="continuationSeparator" w:id="0">
    <w:p w14:paraId="16961244" w14:textId="77777777" w:rsidR="00DC3188" w:rsidRDefault="00DC3188" w:rsidP="00DC0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7610265"/>
      <w:docPartObj>
        <w:docPartGallery w:val="Page Numbers (Top of Page)"/>
        <w:docPartUnique/>
      </w:docPartObj>
    </w:sdtPr>
    <w:sdtEndPr/>
    <w:sdtContent>
      <w:p w14:paraId="30E0461F" w14:textId="33871899" w:rsidR="009129D4" w:rsidRDefault="009129D4">
        <w:pPr>
          <w:pStyle w:val="af0"/>
          <w:jc w:val="center"/>
        </w:pPr>
        <w:r>
          <w:fldChar w:fldCharType="begin"/>
        </w:r>
        <w:r>
          <w:instrText>PAGE   \* MERGEFORMAT</w:instrText>
        </w:r>
        <w:r>
          <w:fldChar w:fldCharType="separate"/>
        </w:r>
        <w:r>
          <w:t>2</w:t>
        </w:r>
        <w:r>
          <w:fldChar w:fldCharType="end"/>
        </w:r>
      </w:p>
    </w:sdtContent>
  </w:sdt>
  <w:p w14:paraId="36B3563E" w14:textId="24EC6448" w:rsidR="00D44525" w:rsidRPr="00D44525" w:rsidRDefault="00D44525" w:rsidP="00D44525">
    <w:pPr>
      <w:pStyle w:val="af0"/>
      <w:jc w:val="center"/>
      <w:rPr>
        <w:sz w:val="28"/>
        <w:szCs w:val="28"/>
        <w:lang w:val="ru-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8032571"/>
      <w:docPartObj>
        <w:docPartGallery w:val="Page Numbers (Top of Page)"/>
        <w:docPartUnique/>
      </w:docPartObj>
    </w:sdtPr>
    <w:sdtEndPr>
      <w:rPr>
        <w:sz w:val="28"/>
        <w:szCs w:val="28"/>
      </w:rPr>
    </w:sdtEndPr>
    <w:sdtContent>
      <w:p w14:paraId="48B98A58" w14:textId="5DD69B3A" w:rsidR="009129D4" w:rsidRPr="009129D4" w:rsidRDefault="009129D4">
        <w:pPr>
          <w:pStyle w:val="af0"/>
          <w:jc w:val="center"/>
          <w:rPr>
            <w:sz w:val="28"/>
            <w:szCs w:val="28"/>
          </w:rPr>
        </w:pPr>
        <w:r w:rsidRPr="009129D4">
          <w:rPr>
            <w:sz w:val="28"/>
            <w:szCs w:val="28"/>
          </w:rPr>
          <w:fldChar w:fldCharType="begin"/>
        </w:r>
        <w:r w:rsidRPr="009129D4">
          <w:rPr>
            <w:sz w:val="28"/>
            <w:szCs w:val="28"/>
          </w:rPr>
          <w:instrText>PAGE   \* MERGEFORMAT</w:instrText>
        </w:r>
        <w:r w:rsidRPr="009129D4">
          <w:rPr>
            <w:sz w:val="28"/>
            <w:szCs w:val="28"/>
          </w:rPr>
          <w:fldChar w:fldCharType="separate"/>
        </w:r>
        <w:r w:rsidRPr="009129D4">
          <w:rPr>
            <w:sz w:val="28"/>
            <w:szCs w:val="28"/>
          </w:rPr>
          <w:t>2</w:t>
        </w:r>
        <w:r w:rsidRPr="009129D4">
          <w:rPr>
            <w:sz w:val="28"/>
            <w:szCs w:val="28"/>
          </w:rPr>
          <w:fldChar w:fldCharType="end"/>
        </w:r>
      </w:p>
    </w:sdtContent>
  </w:sdt>
  <w:p w14:paraId="3D436D0C" w14:textId="77777777" w:rsidR="00D44525" w:rsidRDefault="00D44525">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49C9D" w14:textId="0EB1D4AA" w:rsidR="004A7A91" w:rsidRPr="004A7A91" w:rsidRDefault="004A7A91" w:rsidP="004A7A91">
    <w:pPr>
      <w:pStyle w:val="af0"/>
      <w:jc w:val="center"/>
      <w:rPr>
        <w:sz w:val="32"/>
        <w:szCs w:val="32"/>
        <w:lang w:val="ru-UA"/>
      </w:rPr>
    </w:pPr>
    <w:r w:rsidRPr="004A7A91">
      <w:rPr>
        <w:sz w:val="28"/>
        <w:szCs w:val="28"/>
        <w:lang w:val="ru-UA"/>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2" w15:restartNumberingAfterBreak="0">
    <w:nsid w:val="081C505A"/>
    <w:multiLevelType w:val="hybridMultilevel"/>
    <w:tmpl w:val="64C6943C"/>
    <w:lvl w:ilvl="0" w:tplc="745EB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90D3013"/>
    <w:multiLevelType w:val="hybridMultilevel"/>
    <w:tmpl w:val="FD74F40C"/>
    <w:lvl w:ilvl="0" w:tplc="17C425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9910540"/>
    <w:multiLevelType w:val="hybridMultilevel"/>
    <w:tmpl w:val="1B1092C0"/>
    <w:lvl w:ilvl="0" w:tplc="541ACF08">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25805481"/>
    <w:multiLevelType w:val="hybridMultilevel"/>
    <w:tmpl w:val="24BA4E7E"/>
    <w:lvl w:ilvl="0" w:tplc="BC94344E">
      <w:start w:val="202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6C352E">
      <w:start w:val="1"/>
      <w:numFmt w:val="lowerLetter"/>
      <w:lvlText w:val="%2"/>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582F96">
      <w:start w:val="1"/>
      <w:numFmt w:val="lowerRoman"/>
      <w:lvlText w:val="%3"/>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20330A">
      <w:start w:val="1"/>
      <w:numFmt w:val="decimal"/>
      <w:lvlText w:val="%4"/>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3A6136">
      <w:start w:val="1"/>
      <w:numFmt w:val="lowerLetter"/>
      <w:lvlText w:val="%5"/>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C4B704">
      <w:start w:val="1"/>
      <w:numFmt w:val="lowerRoman"/>
      <w:lvlText w:val="%6"/>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5CC3BC">
      <w:start w:val="1"/>
      <w:numFmt w:val="decimal"/>
      <w:lvlText w:val="%7"/>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3286F6">
      <w:start w:val="1"/>
      <w:numFmt w:val="lowerLetter"/>
      <w:lvlText w:val="%8"/>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AA722E">
      <w:start w:val="1"/>
      <w:numFmt w:val="lowerRoman"/>
      <w:lvlText w:val="%9"/>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6485816"/>
    <w:multiLevelType w:val="multilevel"/>
    <w:tmpl w:val="A1C46CA0"/>
    <w:lvl w:ilvl="0">
      <w:start w:val="1"/>
      <w:numFmt w:val="decimal"/>
      <w:lvlText w:val="%1."/>
      <w:lvlJc w:val="left"/>
      <w:pPr>
        <w:ind w:left="675" w:hanging="6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7BE6CF3"/>
    <w:multiLevelType w:val="multilevel"/>
    <w:tmpl w:val="E758D7FE"/>
    <w:lvl w:ilvl="0">
      <w:start w:val="1"/>
      <w:numFmt w:val="decimal"/>
      <w:lvlText w:val="%1"/>
      <w:lvlJc w:val="left"/>
      <w:pPr>
        <w:ind w:left="810" w:hanging="810"/>
      </w:pPr>
      <w:rPr>
        <w:rFonts w:hint="default"/>
      </w:rPr>
    </w:lvl>
    <w:lvl w:ilvl="1">
      <w:start w:val="2"/>
      <w:numFmt w:val="decimal"/>
      <w:lvlText w:val="%1.%2"/>
      <w:lvlJc w:val="left"/>
      <w:pPr>
        <w:ind w:left="1282" w:hanging="810"/>
      </w:pPr>
      <w:rPr>
        <w:rFonts w:hint="default"/>
      </w:rPr>
    </w:lvl>
    <w:lvl w:ilvl="2">
      <w:start w:val="1"/>
      <w:numFmt w:val="decimal"/>
      <w:lvlText w:val="%1.%2.%3"/>
      <w:lvlJc w:val="left"/>
      <w:pPr>
        <w:ind w:left="1754" w:hanging="810"/>
      </w:pPr>
      <w:rPr>
        <w:rFonts w:hint="default"/>
      </w:rPr>
    </w:lvl>
    <w:lvl w:ilvl="3">
      <w:start w:val="3"/>
      <w:numFmt w:val="decimal"/>
      <w:lvlText w:val="%1.%2.%3.%4"/>
      <w:lvlJc w:val="left"/>
      <w:pPr>
        <w:ind w:left="2496" w:hanging="10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9" w15:restartNumberingAfterBreak="0">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15:restartNumberingAfterBreak="0">
    <w:nsid w:val="347A6ACC"/>
    <w:multiLevelType w:val="multilevel"/>
    <w:tmpl w:val="BB6C9E82"/>
    <w:lvl w:ilvl="0">
      <w:start w:val="1"/>
      <w:numFmt w:val="decimal"/>
      <w:lvlText w:val="%1."/>
      <w:lvlJc w:val="left"/>
      <w:pPr>
        <w:ind w:left="900" w:hanging="900"/>
      </w:pPr>
      <w:rPr>
        <w:rFonts w:hint="default"/>
      </w:rPr>
    </w:lvl>
    <w:lvl w:ilvl="1">
      <w:start w:val="2"/>
      <w:numFmt w:val="decimal"/>
      <w:lvlText w:val="%1.%2."/>
      <w:lvlJc w:val="left"/>
      <w:pPr>
        <w:ind w:left="1561" w:hanging="900"/>
      </w:pPr>
      <w:rPr>
        <w:rFonts w:hint="default"/>
      </w:rPr>
    </w:lvl>
    <w:lvl w:ilvl="2">
      <w:start w:val="1"/>
      <w:numFmt w:val="decimal"/>
      <w:lvlText w:val="%1.%2.%3."/>
      <w:lvlJc w:val="left"/>
      <w:pPr>
        <w:ind w:left="2222" w:hanging="900"/>
      </w:pPr>
      <w:rPr>
        <w:rFonts w:hint="default"/>
      </w:rPr>
    </w:lvl>
    <w:lvl w:ilvl="3">
      <w:start w:val="2"/>
      <w:numFmt w:val="decimal"/>
      <w:lvlText w:val="%1.%2.%3.%4."/>
      <w:lvlJc w:val="left"/>
      <w:pPr>
        <w:ind w:left="3063" w:hanging="108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745" w:hanging="1440"/>
      </w:pPr>
      <w:rPr>
        <w:rFonts w:hint="default"/>
      </w:rPr>
    </w:lvl>
    <w:lvl w:ilvl="6">
      <w:start w:val="1"/>
      <w:numFmt w:val="decimal"/>
      <w:lvlText w:val="%1.%2.%3.%4.%5.%6.%7."/>
      <w:lvlJc w:val="left"/>
      <w:pPr>
        <w:ind w:left="5766" w:hanging="1800"/>
      </w:pPr>
      <w:rPr>
        <w:rFonts w:hint="default"/>
      </w:rPr>
    </w:lvl>
    <w:lvl w:ilvl="7">
      <w:start w:val="1"/>
      <w:numFmt w:val="decimal"/>
      <w:lvlText w:val="%1.%2.%3.%4.%5.%6.%7.%8."/>
      <w:lvlJc w:val="left"/>
      <w:pPr>
        <w:ind w:left="6427" w:hanging="1800"/>
      </w:pPr>
      <w:rPr>
        <w:rFonts w:hint="default"/>
      </w:rPr>
    </w:lvl>
    <w:lvl w:ilvl="8">
      <w:start w:val="1"/>
      <w:numFmt w:val="decimal"/>
      <w:lvlText w:val="%1.%2.%3.%4.%5.%6.%7.%8.%9."/>
      <w:lvlJc w:val="left"/>
      <w:pPr>
        <w:ind w:left="7448" w:hanging="2160"/>
      </w:pPr>
      <w:rPr>
        <w:rFonts w:hint="default"/>
      </w:rPr>
    </w:lvl>
  </w:abstractNum>
  <w:abstractNum w:abstractNumId="11" w15:restartNumberingAfterBreak="0">
    <w:nsid w:val="34F25B50"/>
    <w:multiLevelType w:val="multilevel"/>
    <w:tmpl w:val="CDB8B452"/>
    <w:lvl w:ilvl="0">
      <w:start w:val="1"/>
      <w:numFmt w:val="decimal"/>
      <w:lvlText w:val="%1"/>
      <w:lvlJc w:val="left"/>
      <w:pPr>
        <w:ind w:left="825" w:hanging="825"/>
      </w:pPr>
      <w:rPr>
        <w:rFonts w:hint="default"/>
      </w:rPr>
    </w:lvl>
    <w:lvl w:ilvl="1">
      <w:start w:val="2"/>
      <w:numFmt w:val="decimal"/>
      <w:lvlText w:val="%1.%2"/>
      <w:lvlJc w:val="left"/>
      <w:pPr>
        <w:ind w:left="1297" w:hanging="825"/>
      </w:pPr>
      <w:rPr>
        <w:rFonts w:hint="default"/>
      </w:rPr>
    </w:lvl>
    <w:lvl w:ilvl="2">
      <w:start w:val="2"/>
      <w:numFmt w:val="decimal"/>
      <w:lvlText w:val="%1.%2.%3"/>
      <w:lvlJc w:val="left"/>
      <w:pPr>
        <w:ind w:left="1769" w:hanging="825"/>
      </w:pPr>
      <w:rPr>
        <w:rFonts w:hint="default"/>
      </w:rPr>
    </w:lvl>
    <w:lvl w:ilvl="3">
      <w:start w:val="5"/>
      <w:numFmt w:val="decimal"/>
      <w:lvlText w:val="%1.%2.%3.%4"/>
      <w:lvlJc w:val="left"/>
      <w:pPr>
        <w:ind w:left="2496" w:hanging="10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12" w15:restartNumberingAfterBreak="0">
    <w:nsid w:val="353F7557"/>
    <w:multiLevelType w:val="hybridMultilevel"/>
    <w:tmpl w:val="0EF887A4"/>
    <w:lvl w:ilvl="0" w:tplc="0BFC2D80">
      <w:start w:val="1"/>
      <w:numFmt w:val="decimal"/>
      <w:lvlText w:val="%1."/>
      <w:lvlJc w:val="left"/>
      <w:pPr>
        <w:ind w:left="1700"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81F2A11"/>
    <w:multiLevelType w:val="multilevel"/>
    <w:tmpl w:val="E6887CA0"/>
    <w:lvl w:ilvl="0">
      <w:start w:val="1"/>
      <w:numFmt w:val="decimal"/>
      <w:lvlText w:val="%1."/>
      <w:lvlJc w:val="left"/>
      <w:pPr>
        <w:ind w:left="103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4" w15:restartNumberingAfterBreak="0">
    <w:nsid w:val="38832A75"/>
    <w:multiLevelType w:val="multilevel"/>
    <w:tmpl w:val="ACD6FAFC"/>
    <w:lvl w:ilvl="0">
      <w:start w:val="1"/>
      <w:numFmt w:val="decimal"/>
      <w:lvlText w:val="%1."/>
      <w:lvlJc w:val="left"/>
      <w:pPr>
        <w:ind w:left="720" w:hanging="360"/>
      </w:pPr>
      <w:rPr>
        <w:rFonts w:hint="default"/>
      </w:rPr>
    </w:lvl>
    <w:lvl w:ilvl="1">
      <w:start w:val="1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9327B26"/>
    <w:multiLevelType w:val="hybridMultilevel"/>
    <w:tmpl w:val="7B92EE58"/>
    <w:lvl w:ilvl="0" w:tplc="792E424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EDA7E47"/>
    <w:multiLevelType w:val="multilevel"/>
    <w:tmpl w:val="F27C0DD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421A170A"/>
    <w:multiLevelType w:val="multilevel"/>
    <w:tmpl w:val="2D404F3C"/>
    <w:lvl w:ilvl="0">
      <w:start w:val="1"/>
      <w:numFmt w:val="decimal"/>
      <w:lvlText w:val="%1"/>
      <w:lvlJc w:val="left"/>
      <w:pPr>
        <w:ind w:left="825" w:hanging="825"/>
      </w:pPr>
      <w:rPr>
        <w:rFonts w:eastAsia="Calibri" w:hint="default"/>
      </w:rPr>
    </w:lvl>
    <w:lvl w:ilvl="1">
      <w:start w:val="2"/>
      <w:numFmt w:val="decimal"/>
      <w:lvlText w:val="%1.%2"/>
      <w:lvlJc w:val="left"/>
      <w:pPr>
        <w:ind w:left="1297" w:hanging="825"/>
      </w:pPr>
      <w:rPr>
        <w:rFonts w:eastAsia="Calibri" w:hint="default"/>
      </w:rPr>
    </w:lvl>
    <w:lvl w:ilvl="2">
      <w:start w:val="2"/>
      <w:numFmt w:val="decimal"/>
      <w:lvlText w:val="%1.%2.%3"/>
      <w:lvlJc w:val="left"/>
      <w:pPr>
        <w:ind w:left="1769" w:hanging="825"/>
      </w:pPr>
      <w:rPr>
        <w:rFonts w:eastAsia="Calibri" w:hint="default"/>
      </w:rPr>
    </w:lvl>
    <w:lvl w:ilvl="3">
      <w:start w:val="1"/>
      <w:numFmt w:val="decimal"/>
      <w:lvlText w:val="%1.%2.%3.%4"/>
      <w:lvlJc w:val="left"/>
      <w:pPr>
        <w:ind w:left="2496" w:hanging="1080"/>
      </w:pPr>
      <w:rPr>
        <w:rFonts w:eastAsia="Calibri" w:hint="default"/>
      </w:rPr>
    </w:lvl>
    <w:lvl w:ilvl="4">
      <w:start w:val="1"/>
      <w:numFmt w:val="decimal"/>
      <w:lvlText w:val="%1.%2.%3.%4.%5"/>
      <w:lvlJc w:val="left"/>
      <w:pPr>
        <w:ind w:left="2968" w:hanging="1080"/>
      </w:pPr>
      <w:rPr>
        <w:rFonts w:eastAsia="Calibri" w:hint="default"/>
      </w:rPr>
    </w:lvl>
    <w:lvl w:ilvl="5">
      <w:start w:val="1"/>
      <w:numFmt w:val="decimal"/>
      <w:lvlText w:val="%1.%2.%3.%4.%5.%6"/>
      <w:lvlJc w:val="left"/>
      <w:pPr>
        <w:ind w:left="3800" w:hanging="1440"/>
      </w:pPr>
      <w:rPr>
        <w:rFonts w:eastAsia="Calibri" w:hint="default"/>
      </w:rPr>
    </w:lvl>
    <w:lvl w:ilvl="6">
      <w:start w:val="1"/>
      <w:numFmt w:val="decimal"/>
      <w:lvlText w:val="%1.%2.%3.%4.%5.%6.%7"/>
      <w:lvlJc w:val="left"/>
      <w:pPr>
        <w:ind w:left="4272" w:hanging="1440"/>
      </w:pPr>
      <w:rPr>
        <w:rFonts w:eastAsia="Calibri" w:hint="default"/>
      </w:rPr>
    </w:lvl>
    <w:lvl w:ilvl="7">
      <w:start w:val="1"/>
      <w:numFmt w:val="decimal"/>
      <w:lvlText w:val="%1.%2.%3.%4.%5.%6.%7.%8"/>
      <w:lvlJc w:val="left"/>
      <w:pPr>
        <w:ind w:left="5104" w:hanging="1800"/>
      </w:pPr>
      <w:rPr>
        <w:rFonts w:eastAsia="Calibri" w:hint="default"/>
      </w:rPr>
    </w:lvl>
    <w:lvl w:ilvl="8">
      <w:start w:val="1"/>
      <w:numFmt w:val="decimal"/>
      <w:lvlText w:val="%1.%2.%3.%4.%5.%6.%7.%8.%9"/>
      <w:lvlJc w:val="left"/>
      <w:pPr>
        <w:ind w:left="5936" w:hanging="2160"/>
      </w:pPr>
      <w:rPr>
        <w:rFonts w:eastAsia="Calibri" w:hint="default"/>
      </w:rPr>
    </w:lvl>
  </w:abstractNum>
  <w:abstractNum w:abstractNumId="18" w15:restartNumberingAfterBreak="0">
    <w:nsid w:val="44F23F33"/>
    <w:multiLevelType w:val="hybridMultilevel"/>
    <w:tmpl w:val="59800C5A"/>
    <w:lvl w:ilvl="0" w:tplc="CF36D7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9391F23"/>
    <w:multiLevelType w:val="hybridMultilevel"/>
    <w:tmpl w:val="5B16F3F2"/>
    <w:lvl w:ilvl="0" w:tplc="0CE86A78">
      <w:start w:val="202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B4DBEA">
      <w:start w:val="1"/>
      <w:numFmt w:val="lowerLetter"/>
      <w:lvlText w:val="%2"/>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A2DFAA">
      <w:start w:val="1"/>
      <w:numFmt w:val="lowerRoman"/>
      <w:lvlText w:val="%3"/>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F2CBD4">
      <w:start w:val="1"/>
      <w:numFmt w:val="decimal"/>
      <w:lvlText w:val="%4"/>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22CB58">
      <w:start w:val="1"/>
      <w:numFmt w:val="lowerLetter"/>
      <w:lvlText w:val="%5"/>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E4D3A6">
      <w:start w:val="1"/>
      <w:numFmt w:val="lowerRoman"/>
      <w:lvlText w:val="%6"/>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8491F8">
      <w:start w:val="1"/>
      <w:numFmt w:val="decimal"/>
      <w:lvlText w:val="%7"/>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960FC4">
      <w:start w:val="1"/>
      <w:numFmt w:val="lowerLetter"/>
      <w:lvlText w:val="%8"/>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9C4B08">
      <w:start w:val="1"/>
      <w:numFmt w:val="lowerRoman"/>
      <w:lvlText w:val="%9"/>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DCA4CD4"/>
    <w:multiLevelType w:val="hybridMultilevel"/>
    <w:tmpl w:val="256275B2"/>
    <w:lvl w:ilvl="0" w:tplc="86AE30D0">
      <w:start w:val="1"/>
      <w:numFmt w:val="decimal"/>
      <w:lvlText w:val="%1."/>
      <w:lvlJc w:val="left"/>
      <w:pPr>
        <w:ind w:left="735" w:hanging="360"/>
      </w:pPr>
      <w:rPr>
        <w:rFonts w:eastAsia="Times New Roman"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1" w15:restartNumberingAfterBreak="0">
    <w:nsid w:val="702D4E4C"/>
    <w:multiLevelType w:val="hybridMultilevel"/>
    <w:tmpl w:val="15C46930"/>
    <w:lvl w:ilvl="0" w:tplc="45D8D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1AA6375"/>
    <w:multiLevelType w:val="hybridMultilevel"/>
    <w:tmpl w:val="32AA300A"/>
    <w:lvl w:ilvl="0" w:tplc="E30E0E26">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3" w15:restartNumberingAfterBreak="0">
    <w:nsid w:val="7D056C5E"/>
    <w:multiLevelType w:val="hybridMultilevel"/>
    <w:tmpl w:val="48CAE96C"/>
    <w:lvl w:ilvl="0" w:tplc="B58AEE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F4375E0"/>
    <w:multiLevelType w:val="multilevel"/>
    <w:tmpl w:val="DC3223C0"/>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7FA5231D"/>
    <w:multiLevelType w:val="multilevel"/>
    <w:tmpl w:val="8C8E9590"/>
    <w:lvl w:ilvl="0">
      <w:start w:val="1"/>
      <w:numFmt w:val="decimal"/>
      <w:lvlText w:val="%1."/>
      <w:lvlJc w:val="left"/>
      <w:pPr>
        <w:ind w:left="644"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860" w:hanging="1800"/>
      </w:pPr>
      <w:rPr>
        <w:rFonts w:hint="default"/>
      </w:rPr>
    </w:lvl>
  </w:abstractNum>
  <w:abstractNum w:abstractNumId="26" w15:restartNumberingAfterBreak="0">
    <w:nsid w:val="7FEA7AD9"/>
    <w:multiLevelType w:val="multilevel"/>
    <w:tmpl w:val="BDB6606C"/>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571"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abstractNumId w:val="22"/>
  </w:num>
  <w:num w:numId="2">
    <w:abstractNumId w:val="0"/>
  </w:num>
  <w:num w:numId="3">
    <w:abstractNumId w:val="1"/>
  </w:num>
  <w:num w:numId="4">
    <w:abstractNumId w:val="3"/>
  </w:num>
  <w:num w:numId="5">
    <w:abstractNumId w:val="14"/>
  </w:num>
  <w:num w:numId="6">
    <w:abstractNumId w:val="4"/>
  </w:num>
  <w:num w:numId="7">
    <w:abstractNumId w:val="15"/>
  </w:num>
  <w:num w:numId="8">
    <w:abstractNumId w:val="2"/>
  </w:num>
  <w:num w:numId="9">
    <w:abstractNumId w:val="21"/>
  </w:num>
  <w:num w:numId="10">
    <w:abstractNumId w:val="16"/>
  </w:num>
  <w:num w:numId="11">
    <w:abstractNumId w:val="20"/>
  </w:num>
  <w:num w:numId="12">
    <w:abstractNumId w:val="5"/>
  </w:num>
  <w:num w:numId="13">
    <w:abstractNumId w:val="7"/>
  </w:num>
  <w:num w:numId="14">
    <w:abstractNumId w:val="18"/>
  </w:num>
  <w:num w:numId="15">
    <w:abstractNumId w:val="13"/>
  </w:num>
  <w:num w:numId="16">
    <w:abstractNumId w:val="10"/>
  </w:num>
  <w:num w:numId="17">
    <w:abstractNumId w:val="8"/>
  </w:num>
  <w:num w:numId="18">
    <w:abstractNumId w:val="17"/>
  </w:num>
  <w:num w:numId="19">
    <w:abstractNumId w:val="11"/>
  </w:num>
  <w:num w:numId="20">
    <w:abstractNumId w:val="26"/>
  </w:num>
  <w:num w:numId="21">
    <w:abstractNumId w:val="25"/>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9CB"/>
    <w:rsid w:val="000013FF"/>
    <w:rsid w:val="00006976"/>
    <w:rsid w:val="00006CAD"/>
    <w:rsid w:val="00007C58"/>
    <w:rsid w:val="000112D8"/>
    <w:rsid w:val="000129EB"/>
    <w:rsid w:val="00016EAF"/>
    <w:rsid w:val="00022B59"/>
    <w:rsid w:val="00026A09"/>
    <w:rsid w:val="00030CA9"/>
    <w:rsid w:val="000318FF"/>
    <w:rsid w:val="00034E61"/>
    <w:rsid w:val="000437F8"/>
    <w:rsid w:val="0004544C"/>
    <w:rsid w:val="00050398"/>
    <w:rsid w:val="0005750D"/>
    <w:rsid w:val="00067EF1"/>
    <w:rsid w:val="00082D5E"/>
    <w:rsid w:val="00084324"/>
    <w:rsid w:val="00092C2D"/>
    <w:rsid w:val="00095F2C"/>
    <w:rsid w:val="000A1D6D"/>
    <w:rsid w:val="000C1585"/>
    <w:rsid w:val="000C51CB"/>
    <w:rsid w:val="000D19CD"/>
    <w:rsid w:val="000E12BE"/>
    <w:rsid w:val="000E4F23"/>
    <w:rsid w:val="000E56E5"/>
    <w:rsid w:val="000F1DAF"/>
    <w:rsid w:val="000F25A4"/>
    <w:rsid w:val="00106F41"/>
    <w:rsid w:val="001224D9"/>
    <w:rsid w:val="00125098"/>
    <w:rsid w:val="001273C7"/>
    <w:rsid w:val="0013094D"/>
    <w:rsid w:val="001420F1"/>
    <w:rsid w:val="00142797"/>
    <w:rsid w:val="00143981"/>
    <w:rsid w:val="001467AE"/>
    <w:rsid w:val="0015027C"/>
    <w:rsid w:val="00150534"/>
    <w:rsid w:val="00156793"/>
    <w:rsid w:val="00160606"/>
    <w:rsid w:val="00167585"/>
    <w:rsid w:val="00170AAB"/>
    <w:rsid w:val="00172AE9"/>
    <w:rsid w:val="001736FE"/>
    <w:rsid w:val="001742F6"/>
    <w:rsid w:val="00175B01"/>
    <w:rsid w:val="0018772A"/>
    <w:rsid w:val="001913EC"/>
    <w:rsid w:val="001914C4"/>
    <w:rsid w:val="00194958"/>
    <w:rsid w:val="0019515E"/>
    <w:rsid w:val="001951CB"/>
    <w:rsid w:val="00196FB5"/>
    <w:rsid w:val="001A11E7"/>
    <w:rsid w:val="001A5C2B"/>
    <w:rsid w:val="001B3742"/>
    <w:rsid w:val="001B6F5B"/>
    <w:rsid w:val="001C667B"/>
    <w:rsid w:val="001D271D"/>
    <w:rsid w:val="001D4E1F"/>
    <w:rsid w:val="001E1CCD"/>
    <w:rsid w:val="001E2D8A"/>
    <w:rsid w:val="001F3BE4"/>
    <w:rsid w:val="001F5D71"/>
    <w:rsid w:val="00201436"/>
    <w:rsid w:val="00203455"/>
    <w:rsid w:val="00204A09"/>
    <w:rsid w:val="002114CB"/>
    <w:rsid w:val="00211743"/>
    <w:rsid w:val="00212627"/>
    <w:rsid w:val="00212A39"/>
    <w:rsid w:val="00216138"/>
    <w:rsid w:val="00220232"/>
    <w:rsid w:val="00225F98"/>
    <w:rsid w:val="00226663"/>
    <w:rsid w:val="00231E5C"/>
    <w:rsid w:val="00232621"/>
    <w:rsid w:val="00242101"/>
    <w:rsid w:val="00242B88"/>
    <w:rsid w:val="00244A66"/>
    <w:rsid w:val="00246A14"/>
    <w:rsid w:val="00251264"/>
    <w:rsid w:val="00251266"/>
    <w:rsid w:val="0025627E"/>
    <w:rsid w:val="0026219D"/>
    <w:rsid w:val="0026498E"/>
    <w:rsid w:val="00267EE1"/>
    <w:rsid w:val="00270C0A"/>
    <w:rsid w:val="00273438"/>
    <w:rsid w:val="00274D1A"/>
    <w:rsid w:val="0028111E"/>
    <w:rsid w:val="0028350F"/>
    <w:rsid w:val="00283567"/>
    <w:rsid w:val="00287FBB"/>
    <w:rsid w:val="0029036C"/>
    <w:rsid w:val="00292068"/>
    <w:rsid w:val="00292AF2"/>
    <w:rsid w:val="0029665B"/>
    <w:rsid w:val="00297333"/>
    <w:rsid w:val="00297EB1"/>
    <w:rsid w:val="002A12FF"/>
    <w:rsid w:val="002A1B78"/>
    <w:rsid w:val="002A63B2"/>
    <w:rsid w:val="002B25D4"/>
    <w:rsid w:val="002B3DF2"/>
    <w:rsid w:val="002B4D04"/>
    <w:rsid w:val="002C5946"/>
    <w:rsid w:val="002D1D7F"/>
    <w:rsid w:val="002E407B"/>
    <w:rsid w:val="002E4A55"/>
    <w:rsid w:val="002E564F"/>
    <w:rsid w:val="002E6298"/>
    <w:rsid w:val="00300FC0"/>
    <w:rsid w:val="003019CA"/>
    <w:rsid w:val="0030216D"/>
    <w:rsid w:val="00304706"/>
    <w:rsid w:val="00305AEA"/>
    <w:rsid w:val="003077E3"/>
    <w:rsid w:val="003126D0"/>
    <w:rsid w:val="003179B8"/>
    <w:rsid w:val="00321F6C"/>
    <w:rsid w:val="00342DAF"/>
    <w:rsid w:val="00343BF5"/>
    <w:rsid w:val="00343F2C"/>
    <w:rsid w:val="00346DB3"/>
    <w:rsid w:val="003472FE"/>
    <w:rsid w:val="00350242"/>
    <w:rsid w:val="00357710"/>
    <w:rsid w:val="003615E7"/>
    <w:rsid w:val="00361F23"/>
    <w:rsid w:val="00364A9C"/>
    <w:rsid w:val="003744A5"/>
    <w:rsid w:val="003755EA"/>
    <w:rsid w:val="003761A0"/>
    <w:rsid w:val="00377A1B"/>
    <w:rsid w:val="00385B1D"/>
    <w:rsid w:val="003A223E"/>
    <w:rsid w:val="003A4864"/>
    <w:rsid w:val="003A7CD2"/>
    <w:rsid w:val="003B688E"/>
    <w:rsid w:val="003C17A4"/>
    <w:rsid w:val="003C2B54"/>
    <w:rsid w:val="003C6455"/>
    <w:rsid w:val="003C64E9"/>
    <w:rsid w:val="003C692A"/>
    <w:rsid w:val="003C7B81"/>
    <w:rsid w:val="003D2166"/>
    <w:rsid w:val="003E02C8"/>
    <w:rsid w:val="003E049C"/>
    <w:rsid w:val="003E4A71"/>
    <w:rsid w:val="003E7C1C"/>
    <w:rsid w:val="003F446A"/>
    <w:rsid w:val="003F5AE9"/>
    <w:rsid w:val="00402B80"/>
    <w:rsid w:val="004141CA"/>
    <w:rsid w:val="004155E7"/>
    <w:rsid w:val="00416DB4"/>
    <w:rsid w:val="00421DAF"/>
    <w:rsid w:val="00423182"/>
    <w:rsid w:val="00433C55"/>
    <w:rsid w:val="00437180"/>
    <w:rsid w:val="00437A73"/>
    <w:rsid w:val="00440F36"/>
    <w:rsid w:val="004421E4"/>
    <w:rsid w:val="00453D61"/>
    <w:rsid w:val="0045507E"/>
    <w:rsid w:val="004555D6"/>
    <w:rsid w:val="004614C2"/>
    <w:rsid w:val="004618E5"/>
    <w:rsid w:val="00463417"/>
    <w:rsid w:val="0046398F"/>
    <w:rsid w:val="00467222"/>
    <w:rsid w:val="00470DF4"/>
    <w:rsid w:val="00472671"/>
    <w:rsid w:val="00472759"/>
    <w:rsid w:val="00473BC7"/>
    <w:rsid w:val="0047569B"/>
    <w:rsid w:val="0048172E"/>
    <w:rsid w:val="00481A0F"/>
    <w:rsid w:val="00485013"/>
    <w:rsid w:val="0048766D"/>
    <w:rsid w:val="00492EB0"/>
    <w:rsid w:val="00494232"/>
    <w:rsid w:val="00496B79"/>
    <w:rsid w:val="004A190C"/>
    <w:rsid w:val="004A40BA"/>
    <w:rsid w:val="004A7552"/>
    <w:rsid w:val="004A7A91"/>
    <w:rsid w:val="004B0C75"/>
    <w:rsid w:val="004B1359"/>
    <w:rsid w:val="004B3CDF"/>
    <w:rsid w:val="004B7187"/>
    <w:rsid w:val="004C0D7F"/>
    <w:rsid w:val="004C139C"/>
    <w:rsid w:val="004C220A"/>
    <w:rsid w:val="004C4145"/>
    <w:rsid w:val="004C7E3F"/>
    <w:rsid w:val="004C7E7A"/>
    <w:rsid w:val="004D438C"/>
    <w:rsid w:val="004F2959"/>
    <w:rsid w:val="004F2FBF"/>
    <w:rsid w:val="004F5608"/>
    <w:rsid w:val="005067F5"/>
    <w:rsid w:val="00511DF8"/>
    <w:rsid w:val="005137ED"/>
    <w:rsid w:val="00521C62"/>
    <w:rsid w:val="00522D3F"/>
    <w:rsid w:val="005232BD"/>
    <w:rsid w:val="005233CA"/>
    <w:rsid w:val="005254C3"/>
    <w:rsid w:val="00526092"/>
    <w:rsid w:val="00535022"/>
    <w:rsid w:val="005373A8"/>
    <w:rsid w:val="00543790"/>
    <w:rsid w:val="00544B36"/>
    <w:rsid w:val="00544C9A"/>
    <w:rsid w:val="00553F1F"/>
    <w:rsid w:val="0055672A"/>
    <w:rsid w:val="00556AFD"/>
    <w:rsid w:val="00560FDE"/>
    <w:rsid w:val="00563DED"/>
    <w:rsid w:val="00564A5C"/>
    <w:rsid w:val="00571AA2"/>
    <w:rsid w:val="00573796"/>
    <w:rsid w:val="00573F4B"/>
    <w:rsid w:val="00580995"/>
    <w:rsid w:val="005842F2"/>
    <w:rsid w:val="00592A0F"/>
    <w:rsid w:val="00597E00"/>
    <w:rsid w:val="00597EF0"/>
    <w:rsid w:val="005A09BF"/>
    <w:rsid w:val="005A73EC"/>
    <w:rsid w:val="005B1687"/>
    <w:rsid w:val="005B4D6E"/>
    <w:rsid w:val="005C22FA"/>
    <w:rsid w:val="005C3C24"/>
    <w:rsid w:val="005C7CDF"/>
    <w:rsid w:val="005D73C1"/>
    <w:rsid w:val="005D7792"/>
    <w:rsid w:val="005E12A0"/>
    <w:rsid w:val="005E183D"/>
    <w:rsid w:val="005E1E4F"/>
    <w:rsid w:val="005F274F"/>
    <w:rsid w:val="005F7E9F"/>
    <w:rsid w:val="00604EB3"/>
    <w:rsid w:val="006060A6"/>
    <w:rsid w:val="0061160F"/>
    <w:rsid w:val="00611D87"/>
    <w:rsid w:val="00612E07"/>
    <w:rsid w:val="00612E9F"/>
    <w:rsid w:val="006133F2"/>
    <w:rsid w:val="0061534E"/>
    <w:rsid w:val="006223D5"/>
    <w:rsid w:val="00634921"/>
    <w:rsid w:val="0064113D"/>
    <w:rsid w:val="00650553"/>
    <w:rsid w:val="00652DF4"/>
    <w:rsid w:val="00654469"/>
    <w:rsid w:val="00660C5C"/>
    <w:rsid w:val="00662262"/>
    <w:rsid w:val="00672004"/>
    <w:rsid w:val="00672044"/>
    <w:rsid w:val="00673C39"/>
    <w:rsid w:val="006827F7"/>
    <w:rsid w:val="00686DAB"/>
    <w:rsid w:val="00695BFE"/>
    <w:rsid w:val="00697308"/>
    <w:rsid w:val="006A03BF"/>
    <w:rsid w:val="006A5CA9"/>
    <w:rsid w:val="006B0325"/>
    <w:rsid w:val="006B0EC9"/>
    <w:rsid w:val="006B4520"/>
    <w:rsid w:val="006B4CAF"/>
    <w:rsid w:val="006C084F"/>
    <w:rsid w:val="006C1217"/>
    <w:rsid w:val="006C17AE"/>
    <w:rsid w:val="006C26DB"/>
    <w:rsid w:val="006C5A1E"/>
    <w:rsid w:val="006C6BA7"/>
    <w:rsid w:val="006C78ED"/>
    <w:rsid w:val="006D182D"/>
    <w:rsid w:val="006D4B16"/>
    <w:rsid w:val="006D7395"/>
    <w:rsid w:val="006E4800"/>
    <w:rsid w:val="006F055E"/>
    <w:rsid w:val="006F44D3"/>
    <w:rsid w:val="006F71AD"/>
    <w:rsid w:val="006F76A3"/>
    <w:rsid w:val="0070141B"/>
    <w:rsid w:val="00702576"/>
    <w:rsid w:val="0071116E"/>
    <w:rsid w:val="007140F2"/>
    <w:rsid w:val="007148EA"/>
    <w:rsid w:val="007169AB"/>
    <w:rsid w:val="007175E7"/>
    <w:rsid w:val="00725108"/>
    <w:rsid w:val="007263E6"/>
    <w:rsid w:val="00727DA8"/>
    <w:rsid w:val="007302EF"/>
    <w:rsid w:val="007356F9"/>
    <w:rsid w:val="00737A7E"/>
    <w:rsid w:val="00742E9E"/>
    <w:rsid w:val="0074783C"/>
    <w:rsid w:val="00751ABB"/>
    <w:rsid w:val="00752DFF"/>
    <w:rsid w:val="00754BDD"/>
    <w:rsid w:val="00754DB1"/>
    <w:rsid w:val="00760925"/>
    <w:rsid w:val="00773619"/>
    <w:rsid w:val="00775F80"/>
    <w:rsid w:val="007809CB"/>
    <w:rsid w:val="00780E77"/>
    <w:rsid w:val="00781805"/>
    <w:rsid w:val="007929A0"/>
    <w:rsid w:val="007A543E"/>
    <w:rsid w:val="007B3BD9"/>
    <w:rsid w:val="007B6D6E"/>
    <w:rsid w:val="007C23E9"/>
    <w:rsid w:val="007C3846"/>
    <w:rsid w:val="007D1D38"/>
    <w:rsid w:val="007D5C03"/>
    <w:rsid w:val="007E1217"/>
    <w:rsid w:val="007E541F"/>
    <w:rsid w:val="007E5A7F"/>
    <w:rsid w:val="007F5BBA"/>
    <w:rsid w:val="007F6461"/>
    <w:rsid w:val="007F7B82"/>
    <w:rsid w:val="00803A8E"/>
    <w:rsid w:val="00803BD3"/>
    <w:rsid w:val="00806789"/>
    <w:rsid w:val="008105EB"/>
    <w:rsid w:val="00813A46"/>
    <w:rsid w:val="00813E86"/>
    <w:rsid w:val="008157C7"/>
    <w:rsid w:val="00816F11"/>
    <w:rsid w:val="008170F8"/>
    <w:rsid w:val="0082081F"/>
    <w:rsid w:val="00827799"/>
    <w:rsid w:val="0083023B"/>
    <w:rsid w:val="008323DD"/>
    <w:rsid w:val="008356F1"/>
    <w:rsid w:val="00835AC8"/>
    <w:rsid w:val="00837E88"/>
    <w:rsid w:val="0084572E"/>
    <w:rsid w:val="008472B0"/>
    <w:rsid w:val="00850318"/>
    <w:rsid w:val="00850916"/>
    <w:rsid w:val="00851EDF"/>
    <w:rsid w:val="00852888"/>
    <w:rsid w:val="00854784"/>
    <w:rsid w:val="00863DD4"/>
    <w:rsid w:val="008649F1"/>
    <w:rsid w:val="00870620"/>
    <w:rsid w:val="00877623"/>
    <w:rsid w:val="00883CA2"/>
    <w:rsid w:val="00885849"/>
    <w:rsid w:val="00890509"/>
    <w:rsid w:val="0089101E"/>
    <w:rsid w:val="00891CCB"/>
    <w:rsid w:val="00895A47"/>
    <w:rsid w:val="008975AA"/>
    <w:rsid w:val="008A0ECC"/>
    <w:rsid w:val="008A5904"/>
    <w:rsid w:val="008A6F65"/>
    <w:rsid w:val="008A7249"/>
    <w:rsid w:val="008B19B1"/>
    <w:rsid w:val="008B29D0"/>
    <w:rsid w:val="008B7C34"/>
    <w:rsid w:val="008C661B"/>
    <w:rsid w:val="008C7D21"/>
    <w:rsid w:val="008D4709"/>
    <w:rsid w:val="008E062B"/>
    <w:rsid w:val="008E19F1"/>
    <w:rsid w:val="008E4E8C"/>
    <w:rsid w:val="008E6ABC"/>
    <w:rsid w:val="008F3C5C"/>
    <w:rsid w:val="00901BF5"/>
    <w:rsid w:val="0090735F"/>
    <w:rsid w:val="009100CC"/>
    <w:rsid w:val="0091118B"/>
    <w:rsid w:val="0091181F"/>
    <w:rsid w:val="009129D4"/>
    <w:rsid w:val="009130E4"/>
    <w:rsid w:val="0091335A"/>
    <w:rsid w:val="009227FB"/>
    <w:rsid w:val="00924DAA"/>
    <w:rsid w:val="00924E10"/>
    <w:rsid w:val="00925DAE"/>
    <w:rsid w:val="00930EF7"/>
    <w:rsid w:val="00931C8A"/>
    <w:rsid w:val="00931D1D"/>
    <w:rsid w:val="009368BD"/>
    <w:rsid w:val="00936F5C"/>
    <w:rsid w:val="0094074F"/>
    <w:rsid w:val="009411D7"/>
    <w:rsid w:val="0094432A"/>
    <w:rsid w:val="009466A6"/>
    <w:rsid w:val="0094715D"/>
    <w:rsid w:val="00953518"/>
    <w:rsid w:val="00955084"/>
    <w:rsid w:val="009562F8"/>
    <w:rsid w:val="00963714"/>
    <w:rsid w:val="00963BC3"/>
    <w:rsid w:val="00963C28"/>
    <w:rsid w:val="009640BC"/>
    <w:rsid w:val="009732BA"/>
    <w:rsid w:val="0097416A"/>
    <w:rsid w:val="009744BB"/>
    <w:rsid w:val="00974E46"/>
    <w:rsid w:val="00975566"/>
    <w:rsid w:val="00987BC8"/>
    <w:rsid w:val="00995126"/>
    <w:rsid w:val="0099683D"/>
    <w:rsid w:val="00997879"/>
    <w:rsid w:val="009A1C5A"/>
    <w:rsid w:val="009A4AC0"/>
    <w:rsid w:val="009B2CF2"/>
    <w:rsid w:val="009B2F26"/>
    <w:rsid w:val="009B509B"/>
    <w:rsid w:val="009B735B"/>
    <w:rsid w:val="009C022B"/>
    <w:rsid w:val="009C1D3E"/>
    <w:rsid w:val="009C5FD0"/>
    <w:rsid w:val="009D417F"/>
    <w:rsid w:val="009D56C8"/>
    <w:rsid w:val="009D664B"/>
    <w:rsid w:val="009D6E00"/>
    <w:rsid w:val="009D7ACF"/>
    <w:rsid w:val="009F63DA"/>
    <w:rsid w:val="00A0044A"/>
    <w:rsid w:val="00A0143B"/>
    <w:rsid w:val="00A01505"/>
    <w:rsid w:val="00A04AE8"/>
    <w:rsid w:val="00A10532"/>
    <w:rsid w:val="00A16101"/>
    <w:rsid w:val="00A20A7E"/>
    <w:rsid w:val="00A215FF"/>
    <w:rsid w:val="00A24721"/>
    <w:rsid w:val="00A272C9"/>
    <w:rsid w:val="00A3451A"/>
    <w:rsid w:val="00A34CB1"/>
    <w:rsid w:val="00A469A8"/>
    <w:rsid w:val="00A511F3"/>
    <w:rsid w:val="00A574D2"/>
    <w:rsid w:val="00A57C56"/>
    <w:rsid w:val="00A64511"/>
    <w:rsid w:val="00A65ABA"/>
    <w:rsid w:val="00A72421"/>
    <w:rsid w:val="00A746E6"/>
    <w:rsid w:val="00A74CFE"/>
    <w:rsid w:val="00A80B61"/>
    <w:rsid w:val="00A94426"/>
    <w:rsid w:val="00A94833"/>
    <w:rsid w:val="00A95862"/>
    <w:rsid w:val="00AA38C2"/>
    <w:rsid w:val="00AA6EEF"/>
    <w:rsid w:val="00AB024C"/>
    <w:rsid w:val="00AB6C95"/>
    <w:rsid w:val="00AC19E4"/>
    <w:rsid w:val="00AC2919"/>
    <w:rsid w:val="00AC2B26"/>
    <w:rsid w:val="00AC7F77"/>
    <w:rsid w:val="00AD3E0B"/>
    <w:rsid w:val="00AD7349"/>
    <w:rsid w:val="00AD77D1"/>
    <w:rsid w:val="00AE09F1"/>
    <w:rsid w:val="00AE2A56"/>
    <w:rsid w:val="00AF21D0"/>
    <w:rsid w:val="00AF5ADE"/>
    <w:rsid w:val="00B11936"/>
    <w:rsid w:val="00B21BB3"/>
    <w:rsid w:val="00B232EF"/>
    <w:rsid w:val="00B25F7D"/>
    <w:rsid w:val="00B2750A"/>
    <w:rsid w:val="00B32587"/>
    <w:rsid w:val="00B33D9C"/>
    <w:rsid w:val="00B40952"/>
    <w:rsid w:val="00B4288D"/>
    <w:rsid w:val="00B50C3E"/>
    <w:rsid w:val="00B52FE0"/>
    <w:rsid w:val="00B54497"/>
    <w:rsid w:val="00B54F39"/>
    <w:rsid w:val="00B65852"/>
    <w:rsid w:val="00B658C8"/>
    <w:rsid w:val="00B70F3A"/>
    <w:rsid w:val="00B75BDC"/>
    <w:rsid w:val="00B813D3"/>
    <w:rsid w:val="00B86E33"/>
    <w:rsid w:val="00B87291"/>
    <w:rsid w:val="00B9452A"/>
    <w:rsid w:val="00B94BA9"/>
    <w:rsid w:val="00B966F6"/>
    <w:rsid w:val="00BA124D"/>
    <w:rsid w:val="00BA3660"/>
    <w:rsid w:val="00BA4595"/>
    <w:rsid w:val="00BB2158"/>
    <w:rsid w:val="00BC00BA"/>
    <w:rsid w:val="00BC2238"/>
    <w:rsid w:val="00BC300E"/>
    <w:rsid w:val="00BC3519"/>
    <w:rsid w:val="00BC7E0E"/>
    <w:rsid w:val="00BD08EE"/>
    <w:rsid w:val="00BD56FF"/>
    <w:rsid w:val="00BE6945"/>
    <w:rsid w:val="00BF263F"/>
    <w:rsid w:val="00BF2B65"/>
    <w:rsid w:val="00BF3859"/>
    <w:rsid w:val="00BF7C48"/>
    <w:rsid w:val="00C0360F"/>
    <w:rsid w:val="00C11797"/>
    <w:rsid w:val="00C118EB"/>
    <w:rsid w:val="00C13EBA"/>
    <w:rsid w:val="00C147E1"/>
    <w:rsid w:val="00C17AC1"/>
    <w:rsid w:val="00C204EB"/>
    <w:rsid w:val="00C30F49"/>
    <w:rsid w:val="00C371F4"/>
    <w:rsid w:val="00C37D18"/>
    <w:rsid w:val="00C37E33"/>
    <w:rsid w:val="00C4572C"/>
    <w:rsid w:val="00C45A60"/>
    <w:rsid w:val="00C47511"/>
    <w:rsid w:val="00C4762C"/>
    <w:rsid w:val="00C528DB"/>
    <w:rsid w:val="00C56490"/>
    <w:rsid w:val="00C56914"/>
    <w:rsid w:val="00C56FB1"/>
    <w:rsid w:val="00C67883"/>
    <w:rsid w:val="00C67C7E"/>
    <w:rsid w:val="00C725A6"/>
    <w:rsid w:val="00C72FF1"/>
    <w:rsid w:val="00C87085"/>
    <w:rsid w:val="00C90A33"/>
    <w:rsid w:val="00C915A0"/>
    <w:rsid w:val="00C925A3"/>
    <w:rsid w:val="00CA5BD9"/>
    <w:rsid w:val="00CB062E"/>
    <w:rsid w:val="00CB0DD2"/>
    <w:rsid w:val="00CB0E5B"/>
    <w:rsid w:val="00CB0FE1"/>
    <w:rsid w:val="00CB25C2"/>
    <w:rsid w:val="00CB2D94"/>
    <w:rsid w:val="00CB55A3"/>
    <w:rsid w:val="00CB7641"/>
    <w:rsid w:val="00CC471A"/>
    <w:rsid w:val="00CC68AD"/>
    <w:rsid w:val="00CD0E3B"/>
    <w:rsid w:val="00CD50DC"/>
    <w:rsid w:val="00CE56F4"/>
    <w:rsid w:val="00CF03A3"/>
    <w:rsid w:val="00CF4901"/>
    <w:rsid w:val="00CF65F0"/>
    <w:rsid w:val="00CF6BBE"/>
    <w:rsid w:val="00D01F24"/>
    <w:rsid w:val="00D16338"/>
    <w:rsid w:val="00D20A02"/>
    <w:rsid w:val="00D25DF2"/>
    <w:rsid w:val="00D268AE"/>
    <w:rsid w:val="00D30837"/>
    <w:rsid w:val="00D31051"/>
    <w:rsid w:val="00D33D73"/>
    <w:rsid w:val="00D3700B"/>
    <w:rsid w:val="00D42FBC"/>
    <w:rsid w:val="00D43414"/>
    <w:rsid w:val="00D44525"/>
    <w:rsid w:val="00D515DF"/>
    <w:rsid w:val="00D5233D"/>
    <w:rsid w:val="00D61C1C"/>
    <w:rsid w:val="00D66808"/>
    <w:rsid w:val="00D75003"/>
    <w:rsid w:val="00D81785"/>
    <w:rsid w:val="00D84A68"/>
    <w:rsid w:val="00D861F4"/>
    <w:rsid w:val="00D9077F"/>
    <w:rsid w:val="00D90BA0"/>
    <w:rsid w:val="00D90BB5"/>
    <w:rsid w:val="00D90F4A"/>
    <w:rsid w:val="00D917A7"/>
    <w:rsid w:val="00D91B7A"/>
    <w:rsid w:val="00D92828"/>
    <w:rsid w:val="00DA063F"/>
    <w:rsid w:val="00DA135A"/>
    <w:rsid w:val="00DA473B"/>
    <w:rsid w:val="00DA550E"/>
    <w:rsid w:val="00DB0552"/>
    <w:rsid w:val="00DC0501"/>
    <w:rsid w:val="00DC1773"/>
    <w:rsid w:val="00DC3188"/>
    <w:rsid w:val="00DD1735"/>
    <w:rsid w:val="00DD1C2F"/>
    <w:rsid w:val="00DD52EF"/>
    <w:rsid w:val="00DE73A1"/>
    <w:rsid w:val="00DE73C9"/>
    <w:rsid w:val="00DF2675"/>
    <w:rsid w:val="00DF64F7"/>
    <w:rsid w:val="00DF7448"/>
    <w:rsid w:val="00E11814"/>
    <w:rsid w:val="00E17D95"/>
    <w:rsid w:val="00E20E90"/>
    <w:rsid w:val="00E275F0"/>
    <w:rsid w:val="00E3177C"/>
    <w:rsid w:val="00E31EAE"/>
    <w:rsid w:val="00E376F9"/>
    <w:rsid w:val="00E4297B"/>
    <w:rsid w:val="00E45F9F"/>
    <w:rsid w:val="00E50045"/>
    <w:rsid w:val="00E5164D"/>
    <w:rsid w:val="00E526F1"/>
    <w:rsid w:val="00E541A1"/>
    <w:rsid w:val="00E54B66"/>
    <w:rsid w:val="00E56615"/>
    <w:rsid w:val="00E63CD8"/>
    <w:rsid w:val="00E66B4A"/>
    <w:rsid w:val="00E73DAE"/>
    <w:rsid w:val="00E75442"/>
    <w:rsid w:val="00E77933"/>
    <w:rsid w:val="00E83811"/>
    <w:rsid w:val="00E84D10"/>
    <w:rsid w:val="00E90C0E"/>
    <w:rsid w:val="00E93FDF"/>
    <w:rsid w:val="00E95F3C"/>
    <w:rsid w:val="00EA3A53"/>
    <w:rsid w:val="00EA3BAF"/>
    <w:rsid w:val="00EB2E97"/>
    <w:rsid w:val="00EB64F4"/>
    <w:rsid w:val="00EB72BB"/>
    <w:rsid w:val="00EC1F60"/>
    <w:rsid w:val="00ED129C"/>
    <w:rsid w:val="00EE0ABA"/>
    <w:rsid w:val="00EF5961"/>
    <w:rsid w:val="00EF5E24"/>
    <w:rsid w:val="00F02DC1"/>
    <w:rsid w:val="00F03730"/>
    <w:rsid w:val="00F158D7"/>
    <w:rsid w:val="00F170FE"/>
    <w:rsid w:val="00F17884"/>
    <w:rsid w:val="00F200F9"/>
    <w:rsid w:val="00F21CC8"/>
    <w:rsid w:val="00F26165"/>
    <w:rsid w:val="00F26FB1"/>
    <w:rsid w:val="00F34B37"/>
    <w:rsid w:val="00F36CC1"/>
    <w:rsid w:val="00F43CF4"/>
    <w:rsid w:val="00F46ED2"/>
    <w:rsid w:val="00F57865"/>
    <w:rsid w:val="00F6210B"/>
    <w:rsid w:val="00F72268"/>
    <w:rsid w:val="00F736C2"/>
    <w:rsid w:val="00F77BB9"/>
    <w:rsid w:val="00F81880"/>
    <w:rsid w:val="00F9207C"/>
    <w:rsid w:val="00FC515B"/>
    <w:rsid w:val="00FD282C"/>
    <w:rsid w:val="00FD3B47"/>
    <w:rsid w:val="00FD52BA"/>
    <w:rsid w:val="00FD5D12"/>
    <w:rsid w:val="00FD651B"/>
    <w:rsid w:val="00FE14F8"/>
    <w:rsid w:val="00FE164E"/>
    <w:rsid w:val="00FE32F8"/>
    <w:rsid w:val="00FE3785"/>
    <w:rsid w:val="00FE7E23"/>
    <w:rsid w:val="00FF14A7"/>
    <w:rsid w:val="00FF4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8F4D"/>
  <w15:docId w15:val="{C31B010C-CE6F-47D4-B865-99A89440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09C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A063F"/>
    <w:pPr>
      <w:keepNext/>
      <w:tabs>
        <w:tab w:val="left" w:pos="3060"/>
      </w:tabs>
      <w:spacing w:line="360" w:lineRule="auto"/>
      <w:jc w:val="both"/>
      <w:outlineLvl w:val="0"/>
    </w:pPr>
    <w:rPr>
      <w:b/>
      <w:sz w:val="28"/>
    </w:rPr>
  </w:style>
  <w:style w:type="paragraph" w:styleId="2">
    <w:name w:val="heading 2"/>
    <w:basedOn w:val="a"/>
    <w:next w:val="a"/>
    <w:link w:val="20"/>
    <w:uiPriority w:val="9"/>
    <w:semiHidden/>
    <w:unhideWhenUsed/>
    <w:qFormat/>
    <w:rsid w:val="003761A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basedOn w:val="a"/>
    <w:link w:val="a5"/>
    <w:unhideWhenUsed/>
    <w:rsid w:val="007809CB"/>
    <w:pPr>
      <w:tabs>
        <w:tab w:val="left" w:pos="3060"/>
      </w:tabs>
      <w:jc w:val="both"/>
    </w:pPr>
    <w:rPr>
      <w:sz w:val="28"/>
    </w:rPr>
  </w:style>
  <w:style w:type="character" w:customStyle="1" w:styleId="a5">
    <w:name w:val="Основной текст Знак"/>
    <w:basedOn w:val="a0"/>
    <w:link w:val="a4"/>
    <w:rsid w:val="007809CB"/>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7809CB"/>
    <w:rPr>
      <w:rFonts w:ascii="Segoe UI" w:hAnsi="Segoe UI" w:cs="Segoe UI"/>
      <w:sz w:val="18"/>
      <w:szCs w:val="18"/>
    </w:rPr>
  </w:style>
  <w:style w:type="character" w:customStyle="1" w:styleId="a7">
    <w:name w:val="Текст выноски Знак"/>
    <w:basedOn w:val="a0"/>
    <w:link w:val="a6"/>
    <w:uiPriority w:val="99"/>
    <w:semiHidden/>
    <w:rsid w:val="007809CB"/>
    <w:rPr>
      <w:rFonts w:ascii="Segoe UI" w:eastAsia="Times New Roman" w:hAnsi="Segoe UI" w:cs="Segoe UI"/>
      <w:sz w:val="18"/>
      <w:szCs w:val="18"/>
      <w:lang w:eastAsia="ru-RU"/>
    </w:rPr>
  </w:style>
  <w:style w:type="paragraph" w:customStyle="1" w:styleId="ConsPlusTitle">
    <w:name w:val="ConsPlusTitle"/>
    <w:rsid w:val="0065446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34"/>
    <w:qFormat/>
    <w:rsid w:val="00654469"/>
    <w:pPr>
      <w:ind w:left="720"/>
      <w:contextualSpacing/>
    </w:pPr>
    <w:rPr>
      <w:bCs/>
      <w:sz w:val="24"/>
    </w:rPr>
  </w:style>
  <w:style w:type="character" w:styleId="a9">
    <w:name w:val="Hyperlink"/>
    <w:uiPriority w:val="99"/>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paragraph" w:styleId="aa">
    <w:name w:val="No Spacing"/>
    <w:uiPriority w:val="1"/>
    <w:qFormat/>
    <w:rsid w:val="0025627E"/>
    <w:pPr>
      <w:spacing w:after="0" w:line="240" w:lineRule="auto"/>
    </w:pPr>
    <w:rPr>
      <w:rFonts w:ascii="Calibri" w:eastAsia="Times New Roman" w:hAnsi="Calibri" w:cs="Times New Roman"/>
      <w:lang w:eastAsia="ru-RU"/>
    </w:rPr>
  </w:style>
  <w:style w:type="paragraph" w:styleId="ab">
    <w:name w:val="Body Text Indent"/>
    <w:basedOn w:val="a"/>
    <w:link w:val="ac"/>
    <w:uiPriority w:val="99"/>
    <w:unhideWhenUsed/>
    <w:rsid w:val="00803A8E"/>
    <w:pPr>
      <w:spacing w:after="120"/>
      <w:ind w:left="283"/>
    </w:pPr>
  </w:style>
  <w:style w:type="character" w:customStyle="1" w:styleId="ac">
    <w:name w:val="Основной текст с отступом Знак"/>
    <w:basedOn w:val="a0"/>
    <w:link w:val="ab"/>
    <w:uiPriority w:val="99"/>
    <w:rsid w:val="00803A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C56490"/>
    <w:rPr>
      <w:rFonts w:ascii="Times New Roman" w:eastAsia="Times New Roman" w:hAnsi="Times New Roman" w:cs="Times New Roman"/>
      <w:b/>
      <w:bCs/>
      <w:sz w:val="26"/>
      <w:szCs w:val="26"/>
      <w:shd w:val="clear" w:color="auto" w:fill="FFFFFF"/>
    </w:rPr>
  </w:style>
  <w:style w:type="character" w:customStyle="1" w:styleId="21">
    <w:name w:val="Основной текст (2)_"/>
    <w:basedOn w:val="a0"/>
    <w:link w:val="22"/>
    <w:rsid w:val="00C56490"/>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C56490"/>
    <w:pPr>
      <w:widowControl w:val="0"/>
      <w:shd w:val="clear" w:color="auto" w:fill="FFFFFF"/>
      <w:spacing w:before="600" w:line="320" w:lineRule="exact"/>
      <w:jc w:val="both"/>
    </w:pPr>
    <w:rPr>
      <w:sz w:val="28"/>
      <w:szCs w:val="28"/>
      <w:lang w:eastAsia="en-US"/>
    </w:rPr>
  </w:style>
  <w:style w:type="paragraph" w:customStyle="1" w:styleId="12">
    <w:name w:val="Заголовок №1"/>
    <w:basedOn w:val="a"/>
    <w:link w:val="11"/>
    <w:rsid w:val="00C56490"/>
    <w:pPr>
      <w:widowControl w:val="0"/>
      <w:shd w:val="clear" w:color="auto" w:fill="FFFFFF"/>
      <w:spacing w:before="420" w:after="600" w:line="0" w:lineRule="atLeast"/>
      <w:outlineLvl w:val="0"/>
    </w:pPr>
    <w:rPr>
      <w:b/>
      <w:bCs/>
      <w:sz w:val="26"/>
      <w:szCs w:val="26"/>
      <w:lang w:eastAsia="en-US"/>
    </w:rPr>
  </w:style>
  <w:style w:type="paragraph" w:styleId="3">
    <w:name w:val="Body Text Indent 3"/>
    <w:basedOn w:val="a"/>
    <w:link w:val="30"/>
    <w:unhideWhenUsed/>
    <w:rsid w:val="00850318"/>
    <w:pPr>
      <w:spacing w:after="120"/>
      <w:ind w:left="283"/>
    </w:pPr>
    <w:rPr>
      <w:sz w:val="16"/>
      <w:szCs w:val="16"/>
    </w:rPr>
  </w:style>
  <w:style w:type="character" w:customStyle="1" w:styleId="30">
    <w:name w:val="Основной текст с отступом 3 Знак"/>
    <w:basedOn w:val="a0"/>
    <w:link w:val="3"/>
    <w:rsid w:val="00850318"/>
    <w:rPr>
      <w:rFonts w:ascii="Times New Roman" w:eastAsia="Times New Roman" w:hAnsi="Times New Roman" w:cs="Times New Roman"/>
      <w:sz w:val="16"/>
      <w:szCs w:val="16"/>
      <w:lang w:eastAsia="ru-RU"/>
    </w:rPr>
  </w:style>
  <w:style w:type="table" w:styleId="ad">
    <w:name w:val="Table Grid"/>
    <w:basedOn w:val="a1"/>
    <w:rsid w:val="00FD6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link w:val="af"/>
    <w:qFormat/>
    <w:rsid w:val="00563DED"/>
    <w:pPr>
      <w:ind w:left="1985" w:right="680"/>
      <w:jc w:val="center"/>
    </w:pPr>
    <w:rPr>
      <w:b/>
      <w:sz w:val="28"/>
    </w:rPr>
  </w:style>
  <w:style w:type="character" w:customStyle="1" w:styleId="af">
    <w:name w:val="Заголовок Знак"/>
    <w:basedOn w:val="a0"/>
    <w:link w:val="ae"/>
    <w:rsid w:val="00563DED"/>
    <w:rPr>
      <w:rFonts w:ascii="Times New Roman" w:eastAsia="Times New Roman" w:hAnsi="Times New Roman" w:cs="Times New Roman"/>
      <w:b/>
      <w:sz w:val="28"/>
      <w:szCs w:val="20"/>
      <w:lang w:eastAsia="ru-RU"/>
    </w:rPr>
  </w:style>
  <w:style w:type="character" w:customStyle="1" w:styleId="10">
    <w:name w:val="Заголовок 1 Знак"/>
    <w:basedOn w:val="a0"/>
    <w:link w:val="1"/>
    <w:rsid w:val="00DA063F"/>
    <w:rPr>
      <w:rFonts w:ascii="Times New Roman" w:eastAsia="Times New Roman" w:hAnsi="Times New Roman" w:cs="Times New Roman"/>
      <w:b/>
      <w:sz w:val="28"/>
      <w:szCs w:val="20"/>
    </w:rPr>
  </w:style>
  <w:style w:type="paragraph" w:customStyle="1" w:styleId="ConsPlusNormal">
    <w:name w:val="ConsPlusNormal"/>
    <w:link w:val="ConsPlusNormal0"/>
    <w:rsid w:val="009640BC"/>
    <w:pPr>
      <w:widowControl w:val="0"/>
      <w:autoSpaceDE w:val="0"/>
      <w:autoSpaceDN w:val="0"/>
      <w:spacing w:after="0" w:line="240" w:lineRule="auto"/>
    </w:pPr>
    <w:rPr>
      <w:rFonts w:ascii="Arial Narrow" w:eastAsia="Times New Roman" w:hAnsi="Arial Narrow" w:cs="Arial Narrow"/>
      <w:szCs w:val="20"/>
      <w:lang w:eastAsia="ru-RU"/>
    </w:rPr>
  </w:style>
  <w:style w:type="paragraph" w:styleId="af0">
    <w:name w:val="header"/>
    <w:basedOn w:val="a"/>
    <w:link w:val="af1"/>
    <w:uiPriority w:val="99"/>
    <w:unhideWhenUsed/>
    <w:rsid w:val="00DC0501"/>
    <w:pPr>
      <w:tabs>
        <w:tab w:val="center" w:pos="4677"/>
        <w:tab w:val="right" w:pos="9355"/>
      </w:tabs>
    </w:pPr>
  </w:style>
  <w:style w:type="character" w:customStyle="1" w:styleId="af1">
    <w:name w:val="Верхний колонтитул Знак"/>
    <w:basedOn w:val="a0"/>
    <w:link w:val="af0"/>
    <w:uiPriority w:val="99"/>
    <w:rsid w:val="00DC0501"/>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DC0501"/>
    <w:pPr>
      <w:tabs>
        <w:tab w:val="center" w:pos="4677"/>
        <w:tab w:val="right" w:pos="9355"/>
      </w:tabs>
    </w:pPr>
  </w:style>
  <w:style w:type="character" w:customStyle="1" w:styleId="af3">
    <w:name w:val="Нижний колонтитул Знак"/>
    <w:basedOn w:val="a0"/>
    <w:link w:val="af2"/>
    <w:uiPriority w:val="99"/>
    <w:rsid w:val="00DC0501"/>
    <w:rPr>
      <w:rFonts w:ascii="Times New Roman" w:eastAsia="Times New Roman" w:hAnsi="Times New Roman" w:cs="Times New Roman"/>
      <w:sz w:val="20"/>
      <w:szCs w:val="20"/>
      <w:lang w:eastAsia="ru-RU"/>
    </w:rPr>
  </w:style>
  <w:style w:type="character" w:styleId="af4">
    <w:name w:val="Strong"/>
    <w:uiPriority w:val="22"/>
    <w:qFormat/>
    <w:rsid w:val="00D84A68"/>
    <w:rPr>
      <w:b/>
      <w:bCs/>
    </w:rPr>
  </w:style>
  <w:style w:type="character" w:customStyle="1" w:styleId="ConsPlusNormal0">
    <w:name w:val="ConsPlusNormal Знак"/>
    <w:link w:val="ConsPlusNormal"/>
    <w:locked/>
    <w:rsid w:val="00D84A68"/>
    <w:rPr>
      <w:rFonts w:ascii="Arial Narrow" w:eastAsia="Times New Roman" w:hAnsi="Arial Narrow" w:cs="Arial Narrow"/>
      <w:szCs w:val="20"/>
      <w:lang w:eastAsia="ru-RU"/>
    </w:rPr>
  </w:style>
  <w:style w:type="table" w:customStyle="1" w:styleId="13">
    <w:name w:val="Сетка таблицы1"/>
    <w:basedOn w:val="a1"/>
    <w:next w:val="ad"/>
    <w:rsid w:val="007D1D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3761A0"/>
    <w:rPr>
      <w:rFonts w:asciiTheme="majorHAnsi" w:eastAsiaTheme="majorEastAsia" w:hAnsiTheme="majorHAnsi" w:cstheme="majorBidi"/>
      <w:color w:val="365F91" w:themeColor="accent1" w:themeShade="BF"/>
      <w:sz w:val="26"/>
      <w:szCs w:val="26"/>
      <w:lang w:eastAsia="ru-RU"/>
    </w:rPr>
  </w:style>
  <w:style w:type="character" w:customStyle="1" w:styleId="fontstyle01">
    <w:name w:val="fontstyle01"/>
    <w:basedOn w:val="a0"/>
    <w:rsid w:val="00DD1C2F"/>
    <w:rPr>
      <w:rFonts w:ascii="TimesNewRomanPSMT" w:hAnsi="TimesNewRomanPSMT" w:hint="default"/>
      <w:b w:val="0"/>
      <w:bCs w:val="0"/>
      <w:i w:val="0"/>
      <w:iCs w:val="0"/>
      <w:color w:val="000000"/>
      <w:sz w:val="16"/>
      <w:szCs w:val="16"/>
    </w:rPr>
  </w:style>
  <w:style w:type="paragraph" w:customStyle="1" w:styleId="Default">
    <w:name w:val="Default"/>
    <w:rsid w:val="008E062B"/>
    <w:pPr>
      <w:autoSpaceDE w:val="0"/>
      <w:autoSpaceDN w:val="0"/>
      <w:adjustRightInd w:val="0"/>
      <w:spacing w:after="0" w:line="240" w:lineRule="auto"/>
    </w:pPr>
    <w:rPr>
      <w:rFonts w:ascii="Calibri" w:hAnsi="Calibri" w:cs="Calibri"/>
      <w:color w:val="000000"/>
      <w:sz w:val="24"/>
      <w:szCs w:val="24"/>
      <w:lang w:val="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779117">
      <w:bodyDiv w:val="1"/>
      <w:marLeft w:val="0"/>
      <w:marRight w:val="0"/>
      <w:marTop w:val="0"/>
      <w:marBottom w:val="0"/>
      <w:divBdr>
        <w:top w:val="none" w:sz="0" w:space="0" w:color="auto"/>
        <w:left w:val="none" w:sz="0" w:space="0" w:color="auto"/>
        <w:bottom w:val="none" w:sz="0" w:space="0" w:color="auto"/>
        <w:right w:val="none" w:sz="0" w:space="0" w:color="auto"/>
      </w:divBdr>
    </w:div>
    <w:div w:id="796525794">
      <w:bodyDiv w:val="1"/>
      <w:marLeft w:val="0"/>
      <w:marRight w:val="0"/>
      <w:marTop w:val="0"/>
      <w:marBottom w:val="0"/>
      <w:divBdr>
        <w:top w:val="none" w:sz="0" w:space="0" w:color="auto"/>
        <w:left w:val="none" w:sz="0" w:space="0" w:color="auto"/>
        <w:bottom w:val="none" w:sz="0" w:space="0" w:color="auto"/>
        <w:right w:val="none" w:sz="0" w:space="0" w:color="auto"/>
      </w:divBdr>
    </w:div>
    <w:div w:id="1075710283">
      <w:bodyDiv w:val="1"/>
      <w:marLeft w:val="0"/>
      <w:marRight w:val="0"/>
      <w:marTop w:val="0"/>
      <w:marBottom w:val="0"/>
      <w:divBdr>
        <w:top w:val="none" w:sz="0" w:space="0" w:color="auto"/>
        <w:left w:val="none" w:sz="0" w:space="0" w:color="auto"/>
        <w:bottom w:val="none" w:sz="0" w:space="0" w:color="auto"/>
        <w:right w:val="none" w:sz="0" w:space="0" w:color="auto"/>
      </w:divBdr>
    </w:div>
    <w:div w:id="1081412566">
      <w:bodyDiv w:val="1"/>
      <w:marLeft w:val="0"/>
      <w:marRight w:val="0"/>
      <w:marTop w:val="0"/>
      <w:marBottom w:val="0"/>
      <w:divBdr>
        <w:top w:val="none" w:sz="0" w:space="0" w:color="auto"/>
        <w:left w:val="none" w:sz="0" w:space="0" w:color="auto"/>
        <w:bottom w:val="none" w:sz="0" w:space="0" w:color="auto"/>
        <w:right w:val="none" w:sz="0" w:space="0" w:color="auto"/>
      </w:divBdr>
    </w:div>
    <w:div w:id="1418866379">
      <w:bodyDiv w:val="1"/>
      <w:marLeft w:val="0"/>
      <w:marRight w:val="0"/>
      <w:marTop w:val="0"/>
      <w:marBottom w:val="0"/>
      <w:divBdr>
        <w:top w:val="none" w:sz="0" w:space="0" w:color="auto"/>
        <w:left w:val="none" w:sz="0" w:space="0" w:color="auto"/>
        <w:bottom w:val="none" w:sz="0" w:space="0" w:color="auto"/>
        <w:right w:val="none" w:sz="0" w:space="0" w:color="auto"/>
      </w:divBdr>
    </w:div>
    <w:div w:id="1487699804">
      <w:bodyDiv w:val="1"/>
      <w:marLeft w:val="0"/>
      <w:marRight w:val="0"/>
      <w:marTop w:val="0"/>
      <w:marBottom w:val="0"/>
      <w:divBdr>
        <w:top w:val="none" w:sz="0" w:space="0" w:color="auto"/>
        <w:left w:val="none" w:sz="0" w:space="0" w:color="auto"/>
        <w:bottom w:val="none" w:sz="0" w:space="0" w:color="auto"/>
        <w:right w:val="none" w:sz="0" w:space="0" w:color="auto"/>
      </w:divBdr>
    </w:div>
    <w:div w:id="1985890490">
      <w:bodyDiv w:val="1"/>
      <w:marLeft w:val="0"/>
      <w:marRight w:val="0"/>
      <w:marTop w:val="0"/>
      <w:marBottom w:val="0"/>
      <w:divBdr>
        <w:top w:val="none" w:sz="0" w:space="0" w:color="auto"/>
        <w:left w:val="none" w:sz="0" w:space="0" w:color="auto"/>
        <w:bottom w:val="none" w:sz="0" w:space="0" w:color="auto"/>
        <w:right w:val="none" w:sz="0" w:space="0" w:color="auto"/>
      </w:divBdr>
    </w:div>
    <w:div w:id="201329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15865-ED0A-4DA6-A9BE-2510D55DF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2290</Words>
  <Characters>13059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Солецкого муниципального округа</Company>
  <LinksUpToDate>false</LinksUpToDate>
  <CharactersWithSpaces>15319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Admin</cp:lastModifiedBy>
  <cp:revision>3</cp:revision>
  <cp:lastPrinted>2024-10-24T12:50:00Z</cp:lastPrinted>
  <dcterms:created xsi:type="dcterms:W3CDTF">2024-11-28T09:14:00Z</dcterms:created>
  <dcterms:modified xsi:type="dcterms:W3CDTF">2024-11-28T09:14:00Z</dcterms:modified>
</cp:coreProperties>
</file>