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6380BD" w14:textId="2C4EE84C" w:rsidR="003D50B9" w:rsidRPr="003D50B9" w:rsidRDefault="003D50B9" w:rsidP="003D50B9">
      <w:pPr>
        <w:ind w:left="5103" w:right="-424"/>
        <w:rPr>
          <w:rFonts w:ascii="Times New Roman" w:hAnsi="Times New Roman" w:cs="Times New Roman"/>
          <w:bCs/>
          <w:sz w:val="28"/>
          <w:szCs w:val="28"/>
        </w:rPr>
      </w:pPr>
      <w:bookmarkStart w:id="0" w:name="_page_24_0"/>
      <w:r w:rsidRPr="003D50B9">
        <w:rPr>
          <w:rFonts w:ascii="Times New Roman" w:hAnsi="Times New Roman" w:cs="Times New Roman"/>
          <w:bCs/>
          <w:sz w:val="28"/>
          <w:szCs w:val="28"/>
        </w:rPr>
        <w:t xml:space="preserve">Приложение № </w:t>
      </w:r>
      <w:r w:rsidR="00581AEB">
        <w:rPr>
          <w:rFonts w:ascii="Times New Roman" w:hAnsi="Times New Roman" w:cs="Times New Roman"/>
          <w:bCs/>
          <w:sz w:val="28"/>
          <w:szCs w:val="28"/>
        </w:rPr>
        <w:t>9</w:t>
      </w:r>
    </w:p>
    <w:p w14:paraId="614E78DF" w14:textId="77777777" w:rsidR="003D50B9" w:rsidRPr="003D50B9" w:rsidRDefault="003D50B9" w:rsidP="003D50B9">
      <w:pPr>
        <w:tabs>
          <w:tab w:val="left" w:pos="4111"/>
          <w:tab w:val="left" w:pos="4820"/>
        </w:tabs>
        <w:ind w:left="5103" w:right="-424"/>
        <w:rPr>
          <w:rFonts w:ascii="Times New Roman" w:hAnsi="Times New Roman" w:cs="Times New Roman"/>
          <w:sz w:val="28"/>
          <w:szCs w:val="28"/>
        </w:rPr>
      </w:pPr>
      <w:r w:rsidRPr="003D50B9">
        <w:rPr>
          <w:rFonts w:ascii="Times New Roman" w:hAnsi="Times New Roman" w:cs="Times New Roman"/>
          <w:sz w:val="28"/>
          <w:szCs w:val="28"/>
        </w:rPr>
        <w:t>к постановлению Администрации муниципального округа</w:t>
      </w:r>
    </w:p>
    <w:p w14:paraId="1A7FF548" w14:textId="77777777" w:rsidR="003D50B9" w:rsidRPr="003D50B9" w:rsidRDefault="003D50B9" w:rsidP="003D50B9">
      <w:pPr>
        <w:tabs>
          <w:tab w:val="left" w:pos="4111"/>
          <w:tab w:val="left" w:pos="4678"/>
        </w:tabs>
        <w:ind w:left="5103" w:right="-424"/>
        <w:rPr>
          <w:rFonts w:ascii="Times New Roman" w:hAnsi="Times New Roman" w:cs="Times New Roman"/>
          <w:sz w:val="28"/>
          <w:szCs w:val="28"/>
        </w:rPr>
      </w:pPr>
      <w:r w:rsidRPr="003D50B9">
        <w:rPr>
          <w:rFonts w:ascii="Times New Roman" w:hAnsi="Times New Roman" w:cs="Times New Roman"/>
          <w:sz w:val="28"/>
          <w:szCs w:val="28"/>
        </w:rPr>
        <w:t>муниципальное образование</w:t>
      </w:r>
    </w:p>
    <w:p w14:paraId="39F18A2C" w14:textId="77777777" w:rsidR="003D50B9" w:rsidRPr="003D50B9" w:rsidRDefault="003D50B9" w:rsidP="003D50B9">
      <w:pPr>
        <w:tabs>
          <w:tab w:val="left" w:pos="4111"/>
        </w:tabs>
        <w:ind w:left="5103" w:right="-424"/>
        <w:rPr>
          <w:rFonts w:ascii="Times New Roman" w:hAnsi="Times New Roman" w:cs="Times New Roman"/>
          <w:sz w:val="28"/>
          <w:szCs w:val="28"/>
        </w:rPr>
      </w:pPr>
      <w:r w:rsidRPr="003D50B9">
        <w:rPr>
          <w:rFonts w:ascii="Times New Roman" w:hAnsi="Times New Roman" w:cs="Times New Roman"/>
          <w:sz w:val="28"/>
          <w:szCs w:val="28"/>
        </w:rPr>
        <w:t>Старобельский муниципальный округ</w:t>
      </w:r>
    </w:p>
    <w:p w14:paraId="2D97D105" w14:textId="77777777" w:rsidR="003D50B9" w:rsidRDefault="003D50B9" w:rsidP="003D50B9">
      <w:pPr>
        <w:tabs>
          <w:tab w:val="left" w:pos="4111"/>
          <w:tab w:val="left" w:pos="5954"/>
          <w:tab w:val="left" w:pos="6096"/>
          <w:tab w:val="left" w:pos="9638"/>
        </w:tabs>
        <w:ind w:left="5103" w:right="-424"/>
        <w:rPr>
          <w:rFonts w:ascii="Times New Roman" w:hAnsi="Times New Roman" w:cs="Times New Roman"/>
          <w:sz w:val="28"/>
          <w:szCs w:val="28"/>
        </w:rPr>
      </w:pPr>
      <w:r w:rsidRPr="003D50B9">
        <w:rPr>
          <w:rFonts w:ascii="Times New Roman" w:hAnsi="Times New Roman" w:cs="Times New Roman"/>
          <w:sz w:val="28"/>
          <w:szCs w:val="28"/>
        </w:rPr>
        <w:t>Луганской Народной Республики</w:t>
      </w:r>
    </w:p>
    <w:p w14:paraId="274F5E3A" w14:textId="08D9FBA6" w:rsidR="003D50B9" w:rsidRPr="003D50B9" w:rsidRDefault="003D50B9" w:rsidP="003D50B9">
      <w:pPr>
        <w:tabs>
          <w:tab w:val="left" w:pos="4111"/>
          <w:tab w:val="left" w:pos="5954"/>
          <w:tab w:val="left" w:pos="6096"/>
          <w:tab w:val="left" w:pos="9638"/>
        </w:tabs>
        <w:ind w:left="5103" w:right="-424"/>
        <w:rPr>
          <w:rFonts w:ascii="Times New Roman" w:hAnsi="Times New Roman" w:cs="Times New Roman"/>
          <w:sz w:val="28"/>
          <w:szCs w:val="28"/>
        </w:rPr>
      </w:pPr>
      <w:r w:rsidRPr="003D50B9">
        <w:rPr>
          <w:rFonts w:ascii="Times New Roman" w:hAnsi="Times New Roman" w:cs="Times New Roman"/>
          <w:sz w:val="28"/>
          <w:szCs w:val="28"/>
        </w:rPr>
        <w:t>«</w:t>
      </w:r>
      <w:r w:rsidRPr="003D50B9">
        <w:rPr>
          <w:rFonts w:ascii="Times New Roman" w:hAnsi="Times New Roman" w:cs="Times New Roman"/>
          <w:sz w:val="28"/>
          <w:szCs w:val="28"/>
          <w:u w:val="single"/>
        </w:rPr>
        <w:t xml:space="preserve">     </w:t>
      </w:r>
      <w:r w:rsidRPr="003D50B9">
        <w:rPr>
          <w:rFonts w:ascii="Times New Roman" w:hAnsi="Times New Roman" w:cs="Times New Roman"/>
          <w:sz w:val="28"/>
          <w:szCs w:val="28"/>
        </w:rPr>
        <w:t>» __________ 2024 г. №________</w:t>
      </w:r>
    </w:p>
    <w:p w14:paraId="36A9AC34" w14:textId="77777777" w:rsidR="003D50B9" w:rsidRPr="003D50B9" w:rsidRDefault="003D50B9" w:rsidP="00BE4A30">
      <w:pPr>
        <w:widowControl w:val="0"/>
        <w:spacing w:line="239" w:lineRule="auto"/>
        <w:ind w:right="-22"/>
        <w:jc w:val="center"/>
        <w:rPr>
          <w:rFonts w:ascii="Times New Roman" w:eastAsia="Times New Roman" w:hAnsi="Times New Roman" w:cs="Times New Roman"/>
          <w:color w:val="000000"/>
          <w:sz w:val="28"/>
          <w:szCs w:val="28"/>
        </w:rPr>
      </w:pPr>
    </w:p>
    <w:p w14:paraId="040CE783" w14:textId="77777777" w:rsidR="003D50B9" w:rsidRPr="003D50B9" w:rsidRDefault="003D50B9" w:rsidP="00BE4A30">
      <w:pPr>
        <w:widowControl w:val="0"/>
        <w:spacing w:line="239" w:lineRule="auto"/>
        <w:ind w:right="-22"/>
        <w:jc w:val="center"/>
        <w:rPr>
          <w:rFonts w:ascii="Times New Roman" w:eastAsia="Times New Roman" w:hAnsi="Times New Roman" w:cs="Times New Roman"/>
          <w:color w:val="000000"/>
          <w:sz w:val="28"/>
          <w:szCs w:val="28"/>
        </w:rPr>
      </w:pPr>
    </w:p>
    <w:p w14:paraId="1994256B" w14:textId="77777777" w:rsidR="003D50B9" w:rsidRDefault="00B32C79" w:rsidP="00BE4A30">
      <w:pPr>
        <w:widowControl w:val="0"/>
        <w:spacing w:line="239" w:lineRule="auto"/>
        <w:ind w:right="-22"/>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ПАСПОРТ </w:t>
      </w:r>
    </w:p>
    <w:p w14:paraId="3332BBAB" w14:textId="15B0EBA0" w:rsidR="00D90FD0" w:rsidRDefault="003D50B9" w:rsidP="00BE4A30">
      <w:pPr>
        <w:widowControl w:val="0"/>
        <w:spacing w:line="239" w:lineRule="auto"/>
        <w:ind w:right="-22"/>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Муниципальной программы</w:t>
      </w:r>
    </w:p>
    <w:p w14:paraId="5A0664A8" w14:textId="3F4C154B" w:rsidR="00C94C56" w:rsidRDefault="00C94C56" w:rsidP="00636DEF">
      <w:pPr>
        <w:widowControl w:val="0"/>
        <w:spacing w:line="239" w:lineRule="auto"/>
        <w:ind w:right="-22"/>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w:t>
      </w:r>
      <w:r w:rsidR="00636DEF">
        <w:rPr>
          <w:rFonts w:ascii="Times New Roman" w:eastAsia="Times New Roman" w:hAnsi="Times New Roman" w:cs="Times New Roman"/>
          <w:b/>
          <w:bCs/>
          <w:color w:val="000000"/>
          <w:sz w:val="28"/>
          <w:szCs w:val="28"/>
        </w:rPr>
        <w:t>Р</w:t>
      </w:r>
      <w:r w:rsidR="00636DEF" w:rsidRPr="00636DEF">
        <w:rPr>
          <w:rFonts w:ascii="Times New Roman" w:eastAsia="Times New Roman" w:hAnsi="Times New Roman" w:cs="Times New Roman"/>
          <w:b/>
          <w:bCs/>
          <w:color w:val="000000"/>
          <w:sz w:val="28"/>
          <w:szCs w:val="28"/>
        </w:rPr>
        <w:t>азвития водопроводных систем сельских населенных пунктов муниципального образования Старобельский муниципальный округ Луганской Народной Республики на 2025 год</w:t>
      </w:r>
      <w:r w:rsidR="0041159F">
        <w:rPr>
          <w:rFonts w:ascii="Times New Roman" w:eastAsia="Times New Roman" w:hAnsi="Times New Roman" w:cs="Times New Roman"/>
          <w:b/>
          <w:bCs/>
          <w:color w:val="000000"/>
          <w:sz w:val="28"/>
          <w:szCs w:val="28"/>
        </w:rPr>
        <w:t>»</w:t>
      </w:r>
    </w:p>
    <w:p w14:paraId="64D9B29D" w14:textId="3AE01EDD" w:rsidR="003D50B9" w:rsidRPr="007D29A9" w:rsidRDefault="003D50B9" w:rsidP="00636DEF">
      <w:pPr>
        <w:widowControl w:val="0"/>
        <w:spacing w:line="239" w:lineRule="auto"/>
        <w:ind w:right="-22"/>
        <w:jc w:val="center"/>
        <w:rPr>
          <w:rFonts w:ascii="Times New Roman" w:eastAsia="Times New Roman" w:hAnsi="Times New Roman" w:cs="Times New Roman"/>
          <w:color w:val="000000"/>
          <w:sz w:val="28"/>
          <w:szCs w:val="28"/>
        </w:rPr>
      </w:pPr>
      <w:r w:rsidRPr="007D29A9">
        <w:rPr>
          <w:rFonts w:ascii="Times New Roman" w:eastAsia="Times New Roman" w:hAnsi="Times New Roman" w:cs="Times New Roman"/>
          <w:color w:val="000000"/>
          <w:sz w:val="28"/>
          <w:szCs w:val="28"/>
        </w:rPr>
        <w:t>(далее - муниципальная программа)</w:t>
      </w:r>
    </w:p>
    <w:p w14:paraId="430CE338" w14:textId="6075BA80" w:rsidR="003D50B9" w:rsidRPr="007D29A9" w:rsidRDefault="003D50B9" w:rsidP="00636DEF">
      <w:pPr>
        <w:widowControl w:val="0"/>
        <w:spacing w:line="239" w:lineRule="auto"/>
        <w:ind w:right="-22"/>
        <w:jc w:val="center"/>
        <w:rPr>
          <w:rFonts w:ascii="Times New Roman" w:eastAsia="Times New Roman" w:hAnsi="Times New Roman" w:cs="Times New Roman"/>
          <w:color w:val="000000"/>
          <w:sz w:val="28"/>
          <w:szCs w:val="28"/>
        </w:rPr>
      </w:pPr>
    </w:p>
    <w:p w14:paraId="1F80B491" w14:textId="279BE004" w:rsidR="003D50B9" w:rsidRDefault="003D50B9" w:rsidP="00636DEF">
      <w:pPr>
        <w:widowControl w:val="0"/>
        <w:spacing w:line="239" w:lineRule="auto"/>
        <w:ind w:right="-22"/>
        <w:jc w:val="center"/>
        <w:rPr>
          <w:rFonts w:ascii="Times New Roman" w:eastAsia="Times New Roman" w:hAnsi="Times New Roman" w:cs="Times New Roman"/>
          <w:color w:val="000000"/>
          <w:sz w:val="24"/>
          <w:szCs w:val="24"/>
        </w:rPr>
      </w:pPr>
    </w:p>
    <w:p w14:paraId="21EDBBEB" w14:textId="255DFD80" w:rsidR="003D50B9" w:rsidRPr="003D50B9" w:rsidRDefault="003D50B9" w:rsidP="003D50B9">
      <w:pPr>
        <w:widowControl w:val="0"/>
        <w:spacing w:line="239" w:lineRule="auto"/>
        <w:ind w:right="-22"/>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4"/>
          <w:szCs w:val="24"/>
        </w:rPr>
        <w:tab/>
      </w:r>
      <w:r w:rsidRPr="003D50B9">
        <w:rPr>
          <w:rFonts w:ascii="Times New Roman" w:eastAsia="Times New Roman" w:hAnsi="Times New Roman" w:cs="Times New Roman"/>
          <w:b/>
          <w:bCs/>
          <w:color w:val="000000"/>
          <w:sz w:val="28"/>
          <w:szCs w:val="28"/>
        </w:rPr>
        <w:t>1. Ответственный исполнитель муниципальной программы:</w:t>
      </w:r>
    </w:p>
    <w:p w14:paraId="21D2CB0E" w14:textId="5160068F" w:rsidR="003D50B9" w:rsidRDefault="003D50B9" w:rsidP="003D50B9">
      <w:pPr>
        <w:widowControl w:val="0"/>
        <w:spacing w:line="239" w:lineRule="auto"/>
        <w:ind w:right="-22"/>
        <w:jc w:val="both"/>
        <w:rPr>
          <w:rFonts w:ascii="Times New Roman" w:eastAsia="Times New Roman" w:hAnsi="Times New Roman" w:cs="Times New Roman"/>
          <w:color w:val="000000"/>
          <w:sz w:val="28"/>
          <w:szCs w:val="28"/>
        </w:rPr>
      </w:pPr>
      <w:r w:rsidRPr="003D50B9">
        <w:rPr>
          <w:rFonts w:ascii="Times New Roman" w:eastAsia="Times New Roman" w:hAnsi="Times New Roman" w:cs="Times New Roman"/>
          <w:color w:val="000000"/>
          <w:sz w:val="28"/>
          <w:szCs w:val="28"/>
        </w:rPr>
        <w:tab/>
        <w:t xml:space="preserve">Управление жилищно-коммунального хозяйства и обеспечения жизнедеятельности населенных пунктов Старобельского муниципального округа Администрации муниципального округа муниципальное образование Старобельский муниципальный округ Луганской Народной Республики </w:t>
      </w:r>
      <w:r>
        <w:rPr>
          <w:rFonts w:ascii="Times New Roman" w:eastAsia="Times New Roman" w:hAnsi="Times New Roman" w:cs="Times New Roman"/>
          <w:color w:val="000000"/>
          <w:sz w:val="28"/>
          <w:szCs w:val="28"/>
        </w:rPr>
        <w:t xml:space="preserve">      </w:t>
      </w:r>
      <w:r w:rsidRPr="003D50B9">
        <w:rPr>
          <w:rFonts w:ascii="Times New Roman" w:eastAsia="Times New Roman" w:hAnsi="Times New Roman" w:cs="Times New Roman"/>
          <w:color w:val="000000"/>
          <w:sz w:val="28"/>
          <w:szCs w:val="28"/>
        </w:rPr>
        <w:t>(далее – Управление).</w:t>
      </w:r>
    </w:p>
    <w:p w14:paraId="6BE88F1D" w14:textId="0B06E041" w:rsidR="003D50B9" w:rsidRDefault="003D50B9" w:rsidP="003D50B9">
      <w:pPr>
        <w:widowControl w:val="0"/>
        <w:spacing w:line="239" w:lineRule="auto"/>
        <w:ind w:right="-22"/>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ab/>
      </w:r>
      <w:r w:rsidRPr="003D50B9">
        <w:rPr>
          <w:rFonts w:ascii="Times New Roman" w:eastAsia="Times New Roman" w:hAnsi="Times New Roman" w:cs="Times New Roman"/>
          <w:b/>
          <w:bCs/>
          <w:color w:val="000000"/>
          <w:sz w:val="28"/>
          <w:szCs w:val="28"/>
        </w:rPr>
        <w:t xml:space="preserve">2. </w:t>
      </w:r>
      <w:r>
        <w:rPr>
          <w:rFonts w:ascii="Times New Roman" w:eastAsia="Times New Roman" w:hAnsi="Times New Roman" w:cs="Times New Roman"/>
          <w:b/>
          <w:bCs/>
          <w:color w:val="000000"/>
          <w:sz w:val="28"/>
          <w:szCs w:val="28"/>
        </w:rPr>
        <w:t>Соисполнители муниципальной программы:</w:t>
      </w:r>
    </w:p>
    <w:p w14:paraId="21D5E28D" w14:textId="41FF29B4" w:rsidR="003D50B9" w:rsidRDefault="003D50B9" w:rsidP="003D50B9">
      <w:pPr>
        <w:widowControl w:val="0"/>
        <w:spacing w:line="239" w:lineRule="auto"/>
        <w:ind w:right="-2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Структурные подразделения </w:t>
      </w:r>
      <w:r w:rsidRPr="003D50B9">
        <w:rPr>
          <w:rFonts w:ascii="Times New Roman" w:eastAsia="Times New Roman" w:hAnsi="Times New Roman" w:cs="Times New Roman"/>
          <w:color w:val="000000"/>
          <w:sz w:val="28"/>
          <w:szCs w:val="28"/>
        </w:rPr>
        <w:t>Администрации муниципального округа муниципальное образование Старобельский муниципальный округ Луганской Народной Республики</w:t>
      </w:r>
      <w:r>
        <w:rPr>
          <w:rFonts w:ascii="Times New Roman" w:eastAsia="Times New Roman" w:hAnsi="Times New Roman" w:cs="Times New Roman"/>
          <w:color w:val="000000"/>
          <w:sz w:val="28"/>
          <w:szCs w:val="28"/>
        </w:rPr>
        <w:t>.</w:t>
      </w:r>
    </w:p>
    <w:p w14:paraId="74EFA3FF" w14:textId="3AEFC9C1" w:rsidR="003D50B9" w:rsidRDefault="003D50B9" w:rsidP="003D50B9">
      <w:pPr>
        <w:widowControl w:val="0"/>
        <w:spacing w:line="239" w:lineRule="auto"/>
        <w:ind w:right="-22"/>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ab/>
      </w:r>
      <w:r w:rsidRPr="003D50B9">
        <w:rPr>
          <w:rFonts w:ascii="Times New Roman" w:eastAsia="Times New Roman" w:hAnsi="Times New Roman" w:cs="Times New Roman"/>
          <w:b/>
          <w:bCs/>
          <w:color w:val="000000"/>
          <w:sz w:val="28"/>
          <w:szCs w:val="28"/>
        </w:rPr>
        <w:t>3. Подпрограммы муниципальной программы:</w:t>
      </w:r>
    </w:p>
    <w:p w14:paraId="1C1BBEAB" w14:textId="4C68D687" w:rsidR="003D50B9" w:rsidRDefault="003D50B9" w:rsidP="003D50B9">
      <w:pPr>
        <w:widowControl w:val="0"/>
        <w:spacing w:line="239" w:lineRule="auto"/>
        <w:ind w:right="-22"/>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ab/>
      </w:r>
      <w:r>
        <w:rPr>
          <w:rFonts w:ascii="Times New Roman" w:eastAsia="Times New Roman" w:hAnsi="Times New Roman" w:cs="Times New Roman"/>
          <w:color w:val="000000"/>
          <w:sz w:val="28"/>
          <w:szCs w:val="28"/>
        </w:rPr>
        <w:t>Подпрограммы муниципальной программы отсутствуют.</w:t>
      </w:r>
    </w:p>
    <w:p w14:paraId="6CFACDB6" w14:textId="63327591" w:rsidR="003D50B9" w:rsidRPr="003D50B9" w:rsidRDefault="003D50B9" w:rsidP="003D50B9">
      <w:pPr>
        <w:widowControl w:val="0"/>
        <w:spacing w:line="239" w:lineRule="auto"/>
        <w:ind w:right="-22"/>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ab/>
      </w:r>
      <w:r w:rsidRPr="003D50B9">
        <w:rPr>
          <w:rFonts w:ascii="Times New Roman" w:eastAsia="Times New Roman" w:hAnsi="Times New Roman" w:cs="Times New Roman"/>
          <w:b/>
          <w:bCs/>
          <w:color w:val="000000"/>
          <w:sz w:val="28"/>
          <w:szCs w:val="28"/>
        </w:rPr>
        <w:t>4. Цели, задачи и целевые показатели муниципальной программы:</w:t>
      </w:r>
    </w:p>
    <w:p w14:paraId="3E71DF87" w14:textId="31990334" w:rsidR="003D50B9" w:rsidRPr="003D50B9" w:rsidRDefault="003D50B9" w:rsidP="003D50B9">
      <w:pPr>
        <w:widowControl w:val="0"/>
        <w:spacing w:line="239" w:lineRule="auto"/>
        <w:ind w:righ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14:paraId="425064C3" w14:textId="77777777" w:rsidR="00C94C56" w:rsidRDefault="00C94C56" w:rsidP="00BE4A30">
      <w:pPr>
        <w:spacing w:line="240" w:lineRule="exact"/>
        <w:ind w:right="-22"/>
        <w:jc w:val="center"/>
        <w:rPr>
          <w:rFonts w:ascii="Times New Roman" w:eastAsia="Times New Roman" w:hAnsi="Times New Roman" w:cs="Times New Roman"/>
          <w:sz w:val="24"/>
          <w:szCs w:val="24"/>
        </w:rPr>
      </w:pPr>
    </w:p>
    <w:tbl>
      <w:tblPr>
        <w:tblStyle w:val="a4"/>
        <w:tblW w:w="0" w:type="auto"/>
        <w:tblInd w:w="-5" w:type="dxa"/>
        <w:tblLook w:val="04A0" w:firstRow="1" w:lastRow="0" w:firstColumn="1" w:lastColumn="0" w:noHBand="0" w:noVBand="1"/>
      </w:tblPr>
      <w:tblGrid>
        <w:gridCol w:w="3503"/>
        <w:gridCol w:w="6130"/>
      </w:tblGrid>
      <w:tr w:rsidR="007C28D9" w14:paraId="05677087" w14:textId="77777777" w:rsidTr="003D50B9">
        <w:tc>
          <w:tcPr>
            <w:tcW w:w="3503" w:type="dxa"/>
          </w:tcPr>
          <w:p w14:paraId="59FB54D6" w14:textId="6CC30C20" w:rsidR="007C28D9" w:rsidRPr="00581AEB" w:rsidRDefault="002D1FFB">
            <w:pPr>
              <w:rPr>
                <w:rFonts w:ascii="Times New Roman" w:hAnsi="Times New Roman" w:cs="Times New Roman"/>
                <w:sz w:val="28"/>
                <w:szCs w:val="28"/>
              </w:rPr>
            </w:pPr>
            <w:r w:rsidRPr="00581AEB">
              <w:rPr>
                <w:rFonts w:ascii="Times New Roman" w:hAnsi="Times New Roman" w:cs="Times New Roman"/>
                <w:sz w:val="28"/>
                <w:szCs w:val="28"/>
              </w:rPr>
              <w:t>Цель муниципальной программы</w:t>
            </w:r>
          </w:p>
        </w:tc>
        <w:tc>
          <w:tcPr>
            <w:tcW w:w="6130" w:type="dxa"/>
          </w:tcPr>
          <w:p w14:paraId="19F27461" w14:textId="2BD5A745" w:rsidR="007C28D9" w:rsidRPr="00581AEB" w:rsidRDefault="00636DEF" w:rsidP="00D64366">
            <w:pPr>
              <w:jc w:val="both"/>
              <w:rPr>
                <w:rFonts w:ascii="Times New Roman" w:hAnsi="Times New Roman" w:cs="Times New Roman"/>
                <w:sz w:val="28"/>
                <w:szCs w:val="28"/>
              </w:rPr>
            </w:pPr>
            <w:r w:rsidRPr="00581AEB">
              <w:rPr>
                <w:rFonts w:ascii="Times New Roman" w:hAnsi="Times New Roman" w:cs="Times New Roman"/>
                <w:sz w:val="28"/>
                <w:szCs w:val="28"/>
              </w:rPr>
              <w:t xml:space="preserve">Анализ ситуации в сфере водопроводно-канализационного хозяйства. </w:t>
            </w:r>
            <w:r w:rsidR="00F942C4" w:rsidRPr="00581AEB">
              <w:rPr>
                <w:rFonts w:ascii="Times New Roman" w:hAnsi="Times New Roman" w:cs="Times New Roman"/>
                <w:sz w:val="28"/>
                <w:szCs w:val="28"/>
              </w:rPr>
              <w:t>Разработка мероприятий направленных на содержание систем водоснабжения,</w:t>
            </w:r>
          </w:p>
        </w:tc>
      </w:tr>
      <w:tr w:rsidR="007C28D9" w14:paraId="377C31F5" w14:textId="77777777" w:rsidTr="007D18AA">
        <w:tc>
          <w:tcPr>
            <w:tcW w:w="3503" w:type="dxa"/>
            <w:vAlign w:val="center"/>
          </w:tcPr>
          <w:p w14:paraId="6C54A2DD" w14:textId="1E9CF952" w:rsidR="007C28D9" w:rsidRPr="00581AEB" w:rsidRDefault="00B32C79">
            <w:pPr>
              <w:rPr>
                <w:rFonts w:ascii="Times New Roman" w:hAnsi="Times New Roman" w:cs="Times New Roman"/>
                <w:sz w:val="28"/>
                <w:szCs w:val="28"/>
              </w:rPr>
            </w:pPr>
            <w:r w:rsidRPr="00581AEB">
              <w:rPr>
                <w:rFonts w:ascii="Times New Roman" w:hAnsi="Times New Roman" w:cs="Times New Roman"/>
                <w:sz w:val="28"/>
                <w:szCs w:val="28"/>
              </w:rPr>
              <w:t>Задачи муниципальной программы</w:t>
            </w:r>
          </w:p>
        </w:tc>
        <w:tc>
          <w:tcPr>
            <w:tcW w:w="6130" w:type="dxa"/>
          </w:tcPr>
          <w:p w14:paraId="05F8DE7E" w14:textId="3D6E06E7" w:rsidR="004C33F7" w:rsidRPr="00581AEB" w:rsidRDefault="00A32DD3" w:rsidP="003F59BE">
            <w:pPr>
              <w:jc w:val="both"/>
              <w:rPr>
                <w:rFonts w:ascii="Times New Roman" w:eastAsia="Times New Roman" w:hAnsi="Times New Roman" w:cs="Times New Roman"/>
                <w:bCs/>
                <w:sz w:val="28"/>
                <w:szCs w:val="28"/>
              </w:rPr>
            </w:pPr>
            <w:r w:rsidRPr="00581AEB">
              <w:rPr>
                <w:rFonts w:ascii="Times New Roman" w:eastAsia="Times New Roman" w:hAnsi="Times New Roman" w:cs="Times New Roman"/>
                <w:bCs/>
                <w:sz w:val="28"/>
                <w:szCs w:val="28"/>
              </w:rPr>
              <w:t> </w:t>
            </w:r>
            <w:r w:rsidR="004C2092" w:rsidRPr="00581AEB">
              <w:rPr>
                <w:rFonts w:ascii="Times New Roman" w:eastAsia="Times New Roman" w:hAnsi="Times New Roman" w:cs="Times New Roman"/>
                <w:bCs/>
                <w:sz w:val="28"/>
                <w:szCs w:val="28"/>
              </w:rPr>
              <w:t>Сбор</w:t>
            </w:r>
            <w:r w:rsidR="003F59BE" w:rsidRPr="00581AEB">
              <w:rPr>
                <w:rFonts w:ascii="Times New Roman" w:eastAsia="Times New Roman" w:hAnsi="Times New Roman" w:cs="Times New Roman"/>
                <w:bCs/>
                <w:sz w:val="28"/>
                <w:szCs w:val="28"/>
              </w:rPr>
              <w:t xml:space="preserve"> аналитической информации о фактическом состоянии водопроводно-канализационного хозяйства</w:t>
            </w:r>
            <w:r w:rsidR="00981E71" w:rsidRPr="00581AEB">
              <w:rPr>
                <w:rFonts w:ascii="Times New Roman" w:eastAsia="Times New Roman" w:hAnsi="Times New Roman" w:cs="Times New Roman"/>
                <w:bCs/>
                <w:sz w:val="28"/>
                <w:szCs w:val="28"/>
              </w:rPr>
              <w:t>.</w:t>
            </w:r>
          </w:p>
        </w:tc>
      </w:tr>
      <w:tr w:rsidR="007C28D9" w14:paraId="5484A1DD" w14:textId="77777777" w:rsidTr="007D18AA">
        <w:tc>
          <w:tcPr>
            <w:tcW w:w="3503" w:type="dxa"/>
            <w:vAlign w:val="center"/>
          </w:tcPr>
          <w:p w14:paraId="41D20744" w14:textId="4339D3C9" w:rsidR="007C28D9" w:rsidRPr="00581AEB" w:rsidRDefault="007D18AA" w:rsidP="00E705BB">
            <w:pPr>
              <w:spacing w:before="100" w:beforeAutospacing="1" w:after="100" w:afterAutospacing="1"/>
              <w:outlineLvl w:val="4"/>
              <w:rPr>
                <w:rFonts w:ascii="Times New Roman" w:eastAsia="Times New Roman" w:hAnsi="Times New Roman" w:cs="Times New Roman"/>
                <w:bCs/>
                <w:sz w:val="28"/>
                <w:szCs w:val="28"/>
              </w:rPr>
            </w:pPr>
            <w:r w:rsidRPr="00581AEB">
              <w:rPr>
                <w:rFonts w:ascii="Times New Roman" w:eastAsia="Times New Roman" w:hAnsi="Times New Roman" w:cs="Times New Roman"/>
                <w:color w:val="000000"/>
                <w:sz w:val="28"/>
                <w:szCs w:val="28"/>
              </w:rPr>
              <w:t>Целевые показатели эффективности реализации муниципальной Программы</w:t>
            </w:r>
            <w:r w:rsidRPr="00581AEB">
              <w:rPr>
                <w:rFonts w:ascii="Times New Roman" w:eastAsia="Times New Roman" w:hAnsi="Times New Roman" w:cs="Times New Roman"/>
                <w:bCs/>
                <w:sz w:val="28"/>
                <w:szCs w:val="28"/>
              </w:rPr>
              <w:t xml:space="preserve"> </w:t>
            </w:r>
          </w:p>
        </w:tc>
        <w:tc>
          <w:tcPr>
            <w:tcW w:w="6130" w:type="dxa"/>
          </w:tcPr>
          <w:p w14:paraId="500FB37C" w14:textId="77777777" w:rsidR="007D18AA" w:rsidRPr="00581AEB" w:rsidRDefault="007D18AA" w:rsidP="007D18AA">
            <w:pPr>
              <w:widowControl w:val="0"/>
              <w:spacing w:line="239" w:lineRule="auto"/>
              <w:ind w:right="40"/>
              <w:jc w:val="both"/>
              <w:rPr>
                <w:rFonts w:ascii="Times New Roman" w:eastAsia="Times New Roman" w:hAnsi="Times New Roman" w:cs="Times New Roman"/>
                <w:color w:val="000000"/>
                <w:sz w:val="28"/>
                <w:szCs w:val="28"/>
              </w:rPr>
            </w:pPr>
            <w:r w:rsidRPr="00581AEB">
              <w:rPr>
                <w:rFonts w:ascii="Times New Roman" w:eastAsia="Times New Roman" w:hAnsi="Times New Roman" w:cs="Times New Roman"/>
                <w:color w:val="000000"/>
                <w:sz w:val="28"/>
                <w:szCs w:val="28"/>
              </w:rPr>
              <w:t>Определения фактического состояния водопроводно-канализационного хозяйства округа.</w:t>
            </w:r>
          </w:p>
          <w:p w14:paraId="316D989E" w14:textId="6088ADBD" w:rsidR="006B4E9B" w:rsidRPr="00581AEB" w:rsidRDefault="007D18AA" w:rsidP="007D18AA">
            <w:pPr>
              <w:widowControl w:val="0"/>
              <w:spacing w:line="239" w:lineRule="auto"/>
              <w:ind w:right="40"/>
              <w:jc w:val="both"/>
              <w:rPr>
                <w:rFonts w:ascii="Times New Roman" w:eastAsia="Times New Roman" w:hAnsi="Times New Roman" w:cs="Times New Roman"/>
                <w:color w:val="000000"/>
                <w:sz w:val="28"/>
                <w:szCs w:val="28"/>
              </w:rPr>
            </w:pPr>
            <w:r w:rsidRPr="00581AEB">
              <w:rPr>
                <w:rFonts w:ascii="Times New Roman" w:eastAsia="Times New Roman" w:hAnsi="Times New Roman" w:cs="Times New Roman"/>
                <w:color w:val="000000"/>
                <w:sz w:val="28"/>
                <w:szCs w:val="28"/>
              </w:rPr>
              <w:t xml:space="preserve">Проведение инвентаризации основных средств и мощностей, задействованных в отрасли. Разработка мероприятий, направленных на </w:t>
            </w:r>
            <w:r w:rsidRPr="00581AEB">
              <w:rPr>
                <w:rFonts w:ascii="Times New Roman" w:eastAsia="Times New Roman" w:hAnsi="Times New Roman" w:cs="Times New Roman"/>
                <w:color w:val="000000"/>
                <w:sz w:val="28"/>
                <w:szCs w:val="28"/>
              </w:rPr>
              <w:lastRenderedPageBreak/>
              <w:t xml:space="preserve">содержание водопроводно-канализационного хозяйства и его модернизации. </w:t>
            </w:r>
          </w:p>
        </w:tc>
      </w:tr>
      <w:tr w:rsidR="00386A6E" w14:paraId="0C93A8BB" w14:textId="77777777" w:rsidTr="007D18AA">
        <w:trPr>
          <w:trHeight w:val="906"/>
        </w:trPr>
        <w:tc>
          <w:tcPr>
            <w:tcW w:w="3503" w:type="dxa"/>
            <w:vAlign w:val="center"/>
          </w:tcPr>
          <w:p w14:paraId="33A51B32" w14:textId="1C7EA0AF" w:rsidR="00386A6E" w:rsidRPr="00581AEB" w:rsidRDefault="007D18AA" w:rsidP="00386A6E">
            <w:pPr>
              <w:widowControl w:val="0"/>
              <w:tabs>
                <w:tab w:val="left" w:pos="2670"/>
              </w:tabs>
              <w:spacing w:line="239" w:lineRule="auto"/>
              <w:ind w:right="-18"/>
              <w:rPr>
                <w:rFonts w:ascii="Times New Roman" w:eastAsia="Times New Roman" w:hAnsi="Times New Roman" w:cs="Times New Roman"/>
                <w:color w:val="000000"/>
                <w:sz w:val="28"/>
                <w:szCs w:val="28"/>
              </w:rPr>
            </w:pPr>
            <w:r w:rsidRPr="00581AEB">
              <w:rPr>
                <w:rFonts w:ascii="Times New Roman" w:eastAsia="Times New Roman" w:hAnsi="Times New Roman" w:cs="Times New Roman"/>
                <w:bCs/>
                <w:sz w:val="28"/>
                <w:szCs w:val="28"/>
              </w:rPr>
              <w:lastRenderedPageBreak/>
              <w:t>Объемы финансирования программы</w:t>
            </w:r>
          </w:p>
        </w:tc>
        <w:tc>
          <w:tcPr>
            <w:tcW w:w="6130" w:type="dxa"/>
          </w:tcPr>
          <w:p w14:paraId="7CFEA04B" w14:textId="77777777" w:rsidR="007D18AA" w:rsidRPr="00581AEB" w:rsidRDefault="00232731" w:rsidP="007D18AA">
            <w:pPr>
              <w:spacing w:before="100" w:beforeAutospacing="1"/>
              <w:outlineLvl w:val="4"/>
              <w:rPr>
                <w:rFonts w:ascii="Times New Roman" w:hAnsi="Times New Roman" w:cs="Times New Roman"/>
                <w:sz w:val="28"/>
                <w:szCs w:val="28"/>
              </w:rPr>
            </w:pPr>
            <w:r w:rsidRPr="00581AEB">
              <w:rPr>
                <w:rFonts w:ascii="Times New Roman" w:eastAsia="Times New Roman" w:hAnsi="Times New Roman" w:cs="Times New Roman"/>
                <w:color w:val="000000"/>
                <w:sz w:val="28"/>
                <w:szCs w:val="28"/>
              </w:rPr>
              <w:t xml:space="preserve"> </w:t>
            </w:r>
            <w:r w:rsidR="007D18AA" w:rsidRPr="00581AEB">
              <w:rPr>
                <w:rFonts w:ascii="Times New Roman" w:hAnsi="Times New Roman" w:cs="Times New Roman"/>
                <w:sz w:val="28"/>
                <w:szCs w:val="28"/>
              </w:rPr>
              <w:t>Объем финансирования:</w:t>
            </w:r>
          </w:p>
          <w:p w14:paraId="43C6012C" w14:textId="77777777" w:rsidR="00232731" w:rsidRDefault="007D18AA" w:rsidP="007D18AA">
            <w:pPr>
              <w:widowControl w:val="0"/>
              <w:spacing w:line="239" w:lineRule="auto"/>
              <w:ind w:right="40"/>
              <w:jc w:val="both"/>
              <w:rPr>
                <w:rFonts w:ascii="Times New Roman" w:hAnsi="Times New Roman" w:cs="Times New Roman"/>
                <w:sz w:val="28"/>
                <w:szCs w:val="28"/>
              </w:rPr>
            </w:pPr>
            <w:r w:rsidRPr="00581AEB">
              <w:rPr>
                <w:rFonts w:ascii="Times New Roman" w:hAnsi="Times New Roman" w:cs="Times New Roman"/>
                <w:sz w:val="28"/>
                <w:szCs w:val="28"/>
              </w:rPr>
              <w:t xml:space="preserve">2025 – </w:t>
            </w:r>
            <w:r w:rsidRPr="00581AEB">
              <w:rPr>
                <w:rFonts w:ascii="Times New Roman" w:hAnsi="Times New Roman" w:cs="Times New Roman"/>
                <w:b/>
                <w:sz w:val="28"/>
                <w:szCs w:val="28"/>
              </w:rPr>
              <w:t>168 505,75</w:t>
            </w:r>
            <w:r w:rsidRPr="00581AEB">
              <w:rPr>
                <w:rFonts w:ascii="Times New Roman" w:hAnsi="Times New Roman" w:cs="Times New Roman"/>
                <w:sz w:val="28"/>
                <w:szCs w:val="28"/>
              </w:rPr>
              <w:t>тыс. руб.</w:t>
            </w:r>
          </w:p>
          <w:p w14:paraId="1E27D81E" w14:textId="77777777" w:rsidR="004409B9" w:rsidRDefault="004409B9" w:rsidP="004409B9">
            <w:pPr>
              <w:outlineLvl w:val="4"/>
              <w:rPr>
                <w:rFonts w:ascii="Times New Roman" w:hAnsi="Times New Roman" w:cs="Times New Roman"/>
                <w:sz w:val="28"/>
                <w:szCs w:val="28"/>
              </w:rPr>
            </w:pPr>
            <w:r>
              <w:rPr>
                <w:rFonts w:ascii="Times New Roman" w:hAnsi="Times New Roman" w:cs="Times New Roman"/>
                <w:sz w:val="28"/>
                <w:szCs w:val="28"/>
              </w:rPr>
              <w:t>Источники финансирования</w:t>
            </w:r>
          </w:p>
          <w:p w14:paraId="601123B4" w14:textId="799AB649" w:rsidR="004409B9" w:rsidRPr="00581AEB" w:rsidRDefault="004409B9" w:rsidP="004409B9">
            <w:pPr>
              <w:widowControl w:val="0"/>
              <w:spacing w:line="239" w:lineRule="auto"/>
              <w:ind w:right="40"/>
              <w:jc w:val="both"/>
              <w:rPr>
                <w:rFonts w:ascii="Times New Roman" w:eastAsia="Times New Roman" w:hAnsi="Times New Roman" w:cs="Times New Roman"/>
                <w:color w:val="000000"/>
                <w:sz w:val="28"/>
                <w:szCs w:val="28"/>
              </w:rPr>
            </w:pPr>
            <w:r>
              <w:rPr>
                <w:rFonts w:ascii="Times New Roman" w:hAnsi="Times New Roman" w:cs="Times New Roman"/>
                <w:sz w:val="28"/>
                <w:szCs w:val="28"/>
              </w:rPr>
              <w:t>Региональный бюджет Луганской Народной Республики</w:t>
            </w:r>
            <w:bookmarkStart w:id="1" w:name="_GoBack"/>
            <w:bookmarkEnd w:id="1"/>
          </w:p>
        </w:tc>
      </w:tr>
    </w:tbl>
    <w:p w14:paraId="759EBD82" w14:textId="75295F18" w:rsidR="00295BDA" w:rsidRDefault="00295BDA" w:rsidP="00C1142D">
      <w:pPr>
        <w:widowControl w:val="0"/>
        <w:tabs>
          <w:tab w:val="left" w:pos="1349"/>
        </w:tabs>
        <w:spacing w:line="242" w:lineRule="auto"/>
        <w:ind w:right="-68"/>
        <w:rPr>
          <w:rFonts w:ascii="Times New Roman" w:eastAsia="Times New Roman" w:hAnsi="Times New Roman" w:cs="Times New Roman"/>
          <w:color w:val="000000"/>
          <w:sz w:val="28"/>
          <w:szCs w:val="28"/>
        </w:rPr>
      </w:pPr>
    </w:p>
    <w:p w14:paraId="4F321554" w14:textId="71B1A4DB" w:rsidR="00F47D73" w:rsidRDefault="00F47D73" w:rsidP="00C1142D">
      <w:pPr>
        <w:widowControl w:val="0"/>
        <w:tabs>
          <w:tab w:val="left" w:pos="1349"/>
        </w:tabs>
        <w:spacing w:line="242" w:lineRule="auto"/>
        <w:ind w:right="-68"/>
        <w:rPr>
          <w:rFonts w:ascii="Times New Roman" w:eastAsia="Times New Roman" w:hAnsi="Times New Roman" w:cs="Times New Roman"/>
          <w:color w:val="000000"/>
          <w:sz w:val="28"/>
          <w:szCs w:val="28"/>
        </w:rPr>
      </w:pPr>
    </w:p>
    <w:p w14:paraId="1B2F15EF" w14:textId="226CAD83" w:rsidR="00A15D0B" w:rsidRDefault="00030F44" w:rsidP="00A15D0B">
      <w:pPr>
        <w:pStyle w:val="1"/>
      </w:pPr>
      <w:bookmarkStart w:id="2" w:name="_Toc172785912"/>
      <w:r>
        <w:t>1.</w:t>
      </w:r>
      <w:r>
        <w:rPr>
          <w:lang w:val="ru-RU"/>
        </w:rPr>
        <w:t> </w:t>
      </w:r>
      <w:r w:rsidR="00A15D0B" w:rsidRPr="00030F44">
        <w:rPr>
          <w:sz w:val="28"/>
          <w:szCs w:val="28"/>
        </w:rPr>
        <w:t>Технико-экономическое состояние централизованных систем водоснабжения муниципального образования</w:t>
      </w:r>
      <w:bookmarkEnd w:id="2"/>
    </w:p>
    <w:p w14:paraId="78692107" w14:textId="77777777" w:rsidR="00A15D0B" w:rsidRPr="00030F44" w:rsidRDefault="00A15D0B" w:rsidP="00A15D0B">
      <w:pPr>
        <w:pStyle w:val="2"/>
        <w:rPr>
          <w:sz w:val="28"/>
          <w:szCs w:val="28"/>
        </w:rPr>
      </w:pPr>
      <w:bookmarkStart w:id="3" w:name="_42kaxmysty25" w:colFirst="0" w:colLast="0"/>
      <w:bookmarkStart w:id="4" w:name="_Toc172785913"/>
      <w:bookmarkEnd w:id="3"/>
      <w:r w:rsidRPr="00030F44">
        <w:rPr>
          <w:sz w:val="28"/>
          <w:szCs w:val="28"/>
        </w:rPr>
        <w:t>1.1. Описание системы и структуры водоснабжения и деление территории муниципального образования на эксплуатационные зоны</w:t>
      </w:r>
      <w:bookmarkEnd w:id="4"/>
    </w:p>
    <w:p w14:paraId="7424F403" w14:textId="77777777" w:rsidR="00A15D0B" w:rsidRPr="00030F44" w:rsidRDefault="00A15D0B" w:rsidP="00030F44">
      <w:pPr>
        <w:ind w:firstLine="708"/>
        <w:jc w:val="both"/>
        <w:rPr>
          <w:rFonts w:ascii="Times New Roman" w:hAnsi="Times New Roman" w:cs="Times New Roman"/>
          <w:sz w:val="28"/>
          <w:szCs w:val="28"/>
        </w:rPr>
      </w:pPr>
      <w:r w:rsidRPr="00030F44">
        <w:rPr>
          <w:rFonts w:ascii="Times New Roman" w:hAnsi="Times New Roman" w:cs="Times New Roman"/>
          <w:sz w:val="28"/>
          <w:szCs w:val="28"/>
        </w:rPr>
        <w:t>Водоснабжение Старобельского муниципального округа Луганской Народной Республики осуществляется за счет подземных источников водоснабжения.</w:t>
      </w:r>
    </w:p>
    <w:p w14:paraId="48B21BA3" w14:textId="5FE83EC3" w:rsidR="00A15D0B" w:rsidRPr="00030F44" w:rsidRDefault="00A15D0B" w:rsidP="00030F44">
      <w:pPr>
        <w:ind w:firstLine="708"/>
        <w:jc w:val="both"/>
        <w:rPr>
          <w:rFonts w:ascii="Times New Roman" w:hAnsi="Times New Roman" w:cs="Times New Roman"/>
          <w:sz w:val="28"/>
          <w:szCs w:val="28"/>
        </w:rPr>
      </w:pPr>
      <w:r w:rsidRPr="00030F44">
        <w:rPr>
          <w:rFonts w:ascii="Times New Roman" w:hAnsi="Times New Roman" w:cs="Times New Roman"/>
          <w:sz w:val="28"/>
          <w:szCs w:val="28"/>
        </w:rPr>
        <w:t>Водоснабжение Старобельского мун</w:t>
      </w:r>
      <w:r w:rsidR="00030F44">
        <w:rPr>
          <w:rFonts w:ascii="Times New Roman" w:hAnsi="Times New Roman" w:cs="Times New Roman"/>
          <w:sz w:val="28"/>
          <w:szCs w:val="28"/>
        </w:rPr>
        <w:t>иципального округа в составе г. </w:t>
      </w:r>
      <w:r w:rsidRPr="00030F44">
        <w:rPr>
          <w:rFonts w:ascii="Times New Roman" w:hAnsi="Times New Roman" w:cs="Times New Roman"/>
          <w:sz w:val="28"/>
          <w:szCs w:val="28"/>
        </w:rPr>
        <w:t>Старобельск и с. Вишневое, с. Новоомельково</w:t>
      </w:r>
      <w:r w:rsidR="00030F44">
        <w:rPr>
          <w:rFonts w:ascii="Times New Roman" w:hAnsi="Times New Roman" w:cs="Times New Roman"/>
          <w:sz w:val="28"/>
          <w:szCs w:val="28"/>
        </w:rPr>
        <w:t>, с. Орехово, с. Раздольное, с. </w:t>
      </w:r>
      <w:r w:rsidRPr="00030F44">
        <w:rPr>
          <w:rFonts w:ascii="Times New Roman" w:hAnsi="Times New Roman" w:cs="Times New Roman"/>
          <w:sz w:val="28"/>
          <w:szCs w:val="28"/>
        </w:rPr>
        <w:t>Садки, с. Веселое, с. Бондарево, с. Петровское</w:t>
      </w:r>
      <w:r w:rsidR="00030F44">
        <w:rPr>
          <w:rFonts w:ascii="Times New Roman" w:hAnsi="Times New Roman" w:cs="Times New Roman"/>
          <w:sz w:val="28"/>
          <w:szCs w:val="28"/>
        </w:rPr>
        <w:t>, с. Малохатка, с. Орловка, с. </w:t>
      </w:r>
      <w:r w:rsidRPr="00030F44">
        <w:rPr>
          <w:rFonts w:ascii="Times New Roman" w:hAnsi="Times New Roman" w:cs="Times New Roman"/>
          <w:sz w:val="28"/>
          <w:szCs w:val="28"/>
        </w:rPr>
        <w:t>Федчино, с. Лозоватка осуществляется посредством артезианских скважин; типовой схемой является подача воды от насосной станции, расположенной на скважине, в водонапорную башню/накопительную емкость или непосредственно в сеть города или села.</w:t>
      </w:r>
    </w:p>
    <w:p w14:paraId="73DB227D" w14:textId="2D7F1E72" w:rsidR="00A15D0B" w:rsidRPr="00030F44" w:rsidRDefault="00A15D0B" w:rsidP="00030F44">
      <w:pPr>
        <w:ind w:firstLine="708"/>
        <w:jc w:val="both"/>
        <w:rPr>
          <w:rFonts w:ascii="Times New Roman" w:hAnsi="Times New Roman" w:cs="Times New Roman"/>
          <w:sz w:val="28"/>
          <w:szCs w:val="28"/>
        </w:rPr>
      </w:pPr>
      <w:r w:rsidRPr="00030F44">
        <w:rPr>
          <w:rFonts w:ascii="Times New Roman" w:hAnsi="Times New Roman" w:cs="Times New Roman"/>
          <w:sz w:val="28"/>
          <w:szCs w:val="28"/>
        </w:rPr>
        <w:t>Детальная информация п</w:t>
      </w:r>
      <w:r w:rsidR="00030F44">
        <w:rPr>
          <w:rFonts w:ascii="Times New Roman" w:hAnsi="Times New Roman" w:cs="Times New Roman"/>
          <w:sz w:val="28"/>
          <w:szCs w:val="28"/>
        </w:rPr>
        <w:t>о водоснабжению с. Вишневое, с. </w:t>
      </w:r>
      <w:r w:rsidRPr="00030F44">
        <w:rPr>
          <w:rFonts w:ascii="Times New Roman" w:hAnsi="Times New Roman" w:cs="Times New Roman"/>
          <w:sz w:val="28"/>
          <w:szCs w:val="28"/>
        </w:rPr>
        <w:t>Новоомельково, с. Орехово, с. Раздо</w:t>
      </w:r>
      <w:r w:rsidR="00030F44">
        <w:rPr>
          <w:rFonts w:ascii="Times New Roman" w:hAnsi="Times New Roman" w:cs="Times New Roman"/>
          <w:sz w:val="28"/>
          <w:szCs w:val="28"/>
        </w:rPr>
        <w:t>льное, с. Садки, с. Веселое, с. </w:t>
      </w:r>
      <w:r w:rsidRPr="00030F44">
        <w:rPr>
          <w:rFonts w:ascii="Times New Roman" w:hAnsi="Times New Roman" w:cs="Times New Roman"/>
          <w:sz w:val="28"/>
          <w:szCs w:val="28"/>
        </w:rPr>
        <w:t xml:space="preserve">Бондарево, с. Петровское, с. Малохатка, с. Орловка, с. Федчино, с. Лозоватка отсутствует. </w:t>
      </w:r>
    </w:p>
    <w:p w14:paraId="38C7134A" w14:textId="77777777" w:rsidR="00A15D0B" w:rsidRPr="00030F44" w:rsidRDefault="00A15D0B" w:rsidP="00030F44">
      <w:pPr>
        <w:jc w:val="both"/>
        <w:rPr>
          <w:rFonts w:ascii="Times New Roman" w:hAnsi="Times New Roman" w:cs="Times New Roman"/>
          <w:sz w:val="28"/>
          <w:szCs w:val="28"/>
        </w:rPr>
      </w:pPr>
    </w:p>
    <w:p w14:paraId="483BDDB7" w14:textId="77777777" w:rsidR="00A15D0B" w:rsidRPr="00030F44" w:rsidRDefault="00A15D0B" w:rsidP="00A15D0B">
      <w:pPr>
        <w:pStyle w:val="3"/>
        <w:rPr>
          <w:sz w:val="28"/>
          <w:szCs w:val="28"/>
        </w:rPr>
      </w:pPr>
      <w:bookmarkStart w:id="5" w:name="_odvehsq11ygt" w:colFirst="0" w:colLast="0"/>
      <w:bookmarkStart w:id="6" w:name="_Toc172785914"/>
      <w:bookmarkEnd w:id="5"/>
      <w:r w:rsidRPr="00030F44">
        <w:rPr>
          <w:sz w:val="28"/>
          <w:szCs w:val="28"/>
        </w:rPr>
        <w:t>1.1.1. Эксплуатационные зоны системы водоснабжения</w:t>
      </w:r>
      <w:bookmarkEnd w:id="6"/>
    </w:p>
    <w:p w14:paraId="3BB59B89" w14:textId="77777777" w:rsidR="00A15D0B" w:rsidRPr="00030F44" w:rsidRDefault="00A15D0B" w:rsidP="00030F44">
      <w:pPr>
        <w:ind w:firstLine="708"/>
        <w:jc w:val="both"/>
        <w:rPr>
          <w:rFonts w:ascii="Times New Roman" w:hAnsi="Times New Roman" w:cs="Times New Roman"/>
          <w:sz w:val="28"/>
          <w:szCs w:val="28"/>
        </w:rPr>
      </w:pPr>
      <w:r w:rsidRPr="00030F44">
        <w:rPr>
          <w:rFonts w:ascii="Times New Roman" w:hAnsi="Times New Roman" w:cs="Times New Roman"/>
          <w:sz w:val="28"/>
          <w:szCs w:val="28"/>
        </w:rPr>
        <w:t>Система водоснабжения Старобельского муниципального округа Луганской Народной Республики с входящими в нее водозаборными сооружениями, сетями и объектами водоснабжения поделена на эксплуатационные зоны.</w:t>
      </w:r>
    </w:p>
    <w:p w14:paraId="411C9962" w14:textId="697200C9" w:rsidR="00A15D0B" w:rsidRPr="00030F44" w:rsidRDefault="00A15D0B" w:rsidP="00030F44">
      <w:pPr>
        <w:pStyle w:val="4"/>
        <w:rPr>
          <w:sz w:val="28"/>
          <w:szCs w:val="28"/>
        </w:rPr>
      </w:pPr>
      <w:bookmarkStart w:id="7" w:name="_25b97kka0mn1" w:colFirst="0" w:colLast="0"/>
      <w:bookmarkEnd w:id="7"/>
      <w:r w:rsidRPr="00030F44">
        <w:rPr>
          <w:sz w:val="28"/>
          <w:szCs w:val="28"/>
        </w:rPr>
        <w:t xml:space="preserve">Таблица 1.1.1.1. – Состав Старобельского </w:t>
      </w:r>
      <w:r w:rsidR="00581AEB" w:rsidRPr="00030F44">
        <w:rPr>
          <w:sz w:val="28"/>
          <w:szCs w:val="28"/>
        </w:rPr>
        <w:t>МО Луганской</w:t>
      </w:r>
      <w:r w:rsidRPr="00030F44">
        <w:rPr>
          <w:sz w:val="28"/>
          <w:szCs w:val="28"/>
        </w:rPr>
        <w:t xml:space="preserve"> Народной Республики и зоны эксплуатационной ответственности</w:t>
      </w:r>
    </w:p>
    <w:tbl>
      <w:tblPr>
        <w:tblW w:w="9633" w:type="dxa"/>
        <w:tblBorders>
          <w:top w:val="nil"/>
          <w:left w:val="nil"/>
          <w:bottom w:val="nil"/>
          <w:right w:val="nil"/>
          <w:insideH w:val="nil"/>
          <w:insideV w:val="nil"/>
        </w:tblBorders>
        <w:tblLayout w:type="fixed"/>
        <w:tblLook w:val="0600" w:firstRow="0" w:lastRow="0" w:firstColumn="0" w:lastColumn="0" w:noHBand="1" w:noVBand="1"/>
      </w:tblPr>
      <w:tblGrid>
        <w:gridCol w:w="1039"/>
        <w:gridCol w:w="3464"/>
        <w:gridCol w:w="5130"/>
      </w:tblGrid>
      <w:tr w:rsidR="00A15D0B" w:rsidRPr="00030F44" w14:paraId="4E8A8135" w14:textId="77777777" w:rsidTr="00030F44">
        <w:trPr>
          <w:trHeight w:val="345"/>
          <w:tblHeader/>
        </w:trPr>
        <w:tc>
          <w:tcPr>
            <w:tcW w:w="1039"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tcPr>
          <w:p w14:paraId="01350A70" w14:textId="77777777" w:rsidR="00A15D0B" w:rsidRPr="00030F44" w:rsidRDefault="00A15D0B"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 п/п</w:t>
            </w:r>
          </w:p>
        </w:tc>
        <w:tc>
          <w:tcPr>
            <w:tcW w:w="3464" w:type="dxa"/>
            <w:tcBorders>
              <w:top w:val="single" w:sz="5" w:space="0" w:color="000000"/>
              <w:left w:val="single" w:sz="5" w:space="0" w:color="CCCCCC"/>
              <w:bottom w:val="single" w:sz="5" w:space="0" w:color="000000"/>
              <w:right w:val="single" w:sz="5" w:space="0" w:color="000000"/>
            </w:tcBorders>
            <w:tcMar>
              <w:top w:w="40" w:type="dxa"/>
              <w:left w:w="40" w:type="dxa"/>
              <w:bottom w:w="40" w:type="dxa"/>
              <w:right w:w="40" w:type="dxa"/>
            </w:tcMar>
          </w:tcPr>
          <w:p w14:paraId="6ADE2940" w14:textId="77777777" w:rsidR="00A15D0B" w:rsidRPr="00030F44" w:rsidRDefault="00A15D0B"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Наименование</w:t>
            </w:r>
          </w:p>
        </w:tc>
        <w:tc>
          <w:tcPr>
            <w:tcW w:w="5130" w:type="dxa"/>
            <w:tcBorders>
              <w:top w:val="single" w:sz="5" w:space="0" w:color="000000"/>
              <w:left w:val="single" w:sz="5" w:space="0" w:color="CCCCCC"/>
              <w:bottom w:val="single" w:sz="5" w:space="0" w:color="000000"/>
              <w:right w:val="single" w:sz="5" w:space="0" w:color="000000"/>
            </w:tcBorders>
            <w:tcMar>
              <w:top w:w="40" w:type="dxa"/>
              <w:left w:w="40" w:type="dxa"/>
              <w:bottom w:w="40" w:type="dxa"/>
              <w:right w:w="40" w:type="dxa"/>
            </w:tcMar>
          </w:tcPr>
          <w:p w14:paraId="67E16FCA" w14:textId="77777777" w:rsidR="00A15D0B" w:rsidRPr="00030F44" w:rsidRDefault="00A15D0B"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Зона эксплуатационной ответственности</w:t>
            </w:r>
          </w:p>
        </w:tc>
      </w:tr>
      <w:tr w:rsidR="00A15D0B" w:rsidRPr="00030F44" w14:paraId="5C98C008" w14:textId="77777777" w:rsidTr="00030F44">
        <w:trPr>
          <w:trHeight w:val="345"/>
        </w:trPr>
        <w:tc>
          <w:tcPr>
            <w:tcW w:w="1039"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tcPr>
          <w:p w14:paraId="328BAC84" w14:textId="77777777" w:rsidR="00A15D0B" w:rsidRPr="00030F44" w:rsidRDefault="00A15D0B"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w:t>
            </w:r>
          </w:p>
        </w:tc>
        <w:tc>
          <w:tcPr>
            <w:tcW w:w="3464"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33660AC3" w14:textId="77777777" w:rsidR="00A15D0B" w:rsidRPr="00030F44" w:rsidRDefault="00A15D0B"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с. Бондарево</w:t>
            </w:r>
          </w:p>
        </w:tc>
        <w:tc>
          <w:tcPr>
            <w:tcW w:w="513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6CB7A744" w14:textId="27220043" w:rsidR="00A15D0B" w:rsidRPr="00030F44" w:rsidRDefault="00A15D0B"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МУП «</w:t>
            </w:r>
            <w:r w:rsidR="00030F44" w:rsidRPr="00030F44">
              <w:rPr>
                <w:rFonts w:ascii="Times New Roman" w:hAnsi="Times New Roman" w:cs="Times New Roman"/>
                <w:sz w:val="28"/>
                <w:szCs w:val="28"/>
              </w:rPr>
              <w:t>СТАРСЕРВИС» ГОРОДА СТАРОБЕЛЬСКА</w:t>
            </w:r>
          </w:p>
        </w:tc>
      </w:tr>
      <w:tr w:rsidR="00A15D0B" w:rsidRPr="00030F44" w14:paraId="4C3349C8" w14:textId="77777777" w:rsidTr="00030F44">
        <w:trPr>
          <w:trHeight w:val="345"/>
        </w:trPr>
        <w:tc>
          <w:tcPr>
            <w:tcW w:w="1039"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tcPr>
          <w:p w14:paraId="6B0BD523" w14:textId="77777777" w:rsidR="00A15D0B" w:rsidRPr="00030F44" w:rsidRDefault="00A15D0B"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2</w:t>
            </w:r>
          </w:p>
        </w:tc>
        <w:tc>
          <w:tcPr>
            <w:tcW w:w="3464"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3FFC7E93" w14:textId="77777777" w:rsidR="00A15D0B" w:rsidRPr="00030F44" w:rsidRDefault="00A15D0B"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с. Веселое</w:t>
            </w:r>
          </w:p>
        </w:tc>
        <w:tc>
          <w:tcPr>
            <w:tcW w:w="513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5490A5BE" w14:textId="2AB8185A" w:rsidR="00A15D0B" w:rsidRPr="00030F44" w:rsidRDefault="00A15D0B"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МУП «</w:t>
            </w:r>
            <w:r w:rsidR="00030F44" w:rsidRPr="00030F44">
              <w:rPr>
                <w:rFonts w:ascii="Times New Roman" w:hAnsi="Times New Roman" w:cs="Times New Roman"/>
                <w:sz w:val="28"/>
                <w:szCs w:val="28"/>
              </w:rPr>
              <w:t>СТАРСЕРВИС» ГОРОДА СТАРОБЕЛЬСКА</w:t>
            </w:r>
          </w:p>
        </w:tc>
      </w:tr>
      <w:tr w:rsidR="00A15D0B" w:rsidRPr="00030F44" w14:paraId="243F175A" w14:textId="77777777" w:rsidTr="00030F44">
        <w:trPr>
          <w:trHeight w:val="345"/>
        </w:trPr>
        <w:tc>
          <w:tcPr>
            <w:tcW w:w="1039"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tcPr>
          <w:p w14:paraId="66A25CBD" w14:textId="77777777" w:rsidR="00A15D0B" w:rsidRPr="00030F44" w:rsidRDefault="00A15D0B"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3</w:t>
            </w:r>
          </w:p>
        </w:tc>
        <w:tc>
          <w:tcPr>
            <w:tcW w:w="3464"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DCCABC1" w14:textId="77777777" w:rsidR="00A15D0B" w:rsidRPr="00030F44" w:rsidRDefault="00A15D0B"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с. Вишневое</w:t>
            </w:r>
          </w:p>
        </w:tc>
        <w:tc>
          <w:tcPr>
            <w:tcW w:w="513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2FE5F6F0" w14:textId="365DCA9A" w:rsidR="00A15D0B" w:rsidRPr="00030F44" w:rsidRDefault="00A15D0B"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МУП «</w:t>
            </w:r>
            <w:r w:rsidR="00030F44" w:rsidRPr="00030F44">
              <w:rPr>
                <w:rFonts w:ascii="Times New Roman" w:hAnsi="Times New Roman" w:cs="Times New Roman"/>
                <w:sz w:val="28"/>
                <w:szCs w:val="28"/>
              </w:rPr>
              <w:t xml:space="preserve">СТАРСЕРВИС» ГОРОДА </w:t>
            </w:r>
            <w:r w:rsidR="00030F44" w:rsidRPr="00030F44">
              <w:rPr>
                <w:rFonts w:ascii="Times New Roman" w:hAnsi="Times New Roman" w:cs="Times New Roman"/>
                <w:sz w:val="28"/>
                <w:szCs w:val="28"/>
              </w:rPr>
              <w:lastRenderedPageBreak/>
              <w:t>СТАРОБЕЛЬСКА</w:t>
            </w:r>
          </w:p>
        </w:tc>
      </w:tr>
      <w:tr w:rsidR="00A15D0B" w:rsidRPr="00030F44" w14:paraId="01ABABD0" w14:textId="77777777" w:rsidTr="00030F44">
        <w:trPr>
          <w:trHeight w:val="345"/>
        </w:trPr>
        <w:tc>
          <w:tcPr>
            <w:tcW w:w="1039"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tcPr>
          <w:p w14:paraId="236F9A15" w14:textId="77777777" w:rsidR="00A15D0B" w:rsidRPr="00030F44" w:rsidRDefault="00A15D0B"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lastRenderedPageBreak/>
              <w:t>4</w:t>
            </w:r>
          </w:p>
        </w:tc>
        <w:tc>
          <w:tcPr>
            <w:tcW w:w="3464"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0B76EEED" w14:textId="77777777" w:rsidR="00A15D0B" w:rsidRPr="00030F44" w:rsidRDefault="00A15D0B"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с. Лозоватка</w:t>
            </w:r>
          </w:p>
        </w:tc>
        <w:tc>
          <w:tcPr>
            <w:tcW w:w="513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6CB89EA9" w14:textId="6D90C1B1" w:rsidR="00A15D0B" w:rsidRPr="00030F44" w:rsidRDefault="00A15D0B"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МУП «</w:t>
            </w:r>
            <w:r w:rsidR="00030F44" w:rsidRPr="00030F44">
              <w:rPr>
                <w:rFonts w:ascii="Times New Roman" w:hAnsi="Times New Roman" w:cs="Times New Roman"/>
                <w:sz w:val="28"/>
                <w:szCs w:val="28"/>
              </w:rPr>
              <w:t>СТАРСЕРВИС» ГОРОДА СТАРОБЕЛЬСКА</w:t>
            </w:r>
          </w:p>
        </w:tc>
      </w:tr>
      <w:tr w:rsidR="00A15D0B" w:rsidRPr="00030F44" w14:paraId="2FF76037" w14:textId="77777777" w:rsidTr="00030F44">
        <w:trPr>
          <w:trHeight w:val="345"/>
        </w:trPr>
        <w:tc>
          <w:tcPr>
            <w:tcW w:w="1039"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tcPr>
          <w:p w14:paraId="31EB0C20" w14:textId="77777777" w:rsidR="00A15D0B" w:rsidRPr="00030F44" w:rsidRDefault="00A15D0B"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5</w:t>
            </w:r>
          </w:p>
        </w:tc>
        <w:tc>
          <w:tcPr>
            <w:tcW w:w="3464"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213CFEFF" w14:textId="77777777" w:rsidR="00A15D0B" w:rsidRPr="00030F44" w:rsidRDefault="00A15D0B"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с. Малохатка</w:t>
            </w:r>
          </w:p>
        </w:tc>
        <w:tc>
          <w:tcPr>
            <w:tcW w:w="513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3C0F3F2C" w14:textId="3A00238F" w:rsidR="00A15D0B" w:rsidRPr="00030F44" w:rsidRDefault="00A15D0B"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МУП «</w:t>
            </w:r>
            <w:r w:rsidR="00030F44" w:rsidRPr="00030F44">
              <w:rPr>
                <w:rFonts w:ascii="Times New Roman" w:hAnsi="Times New Roman" w:cs="Times New Roman"/>
                <w:sz w:val="28"/>
                <w:szCs w:val="28"/>
              </w:rPr>
              <w:t>СТАРСЕРВИС» ГОРОДА СТАРОБЕЛЬСКА</w:t>
            </w:r>
          </w:p>
        </w:tc>
      </w:tr>
      <w:tr w:rsidR="00A15D0B" w:rsidRPr="00030F44" w14:paraId="07C1540D" w14:textId="77777777" w:rsidTr="00030F44">
        <w:trPr>
          <w:trHeight w:val="345"/>
        </w:trPr>
        <w:tc>
          <w:tcPr>
            <w:tcW w:w="1039"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tcPr>
          <w:p w14:paraId="4032E0AB" w14:textId="77777777" w:rsidR="00A15D0B" w:rsidRPr="00030F44" w:rsidRDefault="00A15D0B"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6</w:t>
            </w:r>
          </w:p>
        </w:tc>
        <w:tc>
          <w:tcPr>
            <w:tcW w:w="3464"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AE1CCEB" w14:textId="77777777" w:rsidR="00A15D0B" w:rsidRPr="00030F44" w:rsidRDefault="00A15D0B"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с. Новоомельково</w:t>
            </w:r>
          </w:p>
        </w:tc>
        <w:tc>
          <w:tcPr>
            <w:tcW w:w="513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437F5A8B" w14:textId="4EBF35AF" w:rsidR="00A15D0B" w:rsidRPr="00030F44" w:rsidRDefault="00A15D0B"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МУП «</w:t>
            </w:r>
            <w:r w:rsidR="00030F44" w:rsidRPr="00030F44">
              <w:rPr>
                <w:rFonts w:ascii="Times New Roman" w:hAnsi="Times New Roman" w:cs="Times New Roman"/>
                <w:sz w:val="28"/>
                <w:szCs w:val="28"/>
              </w:rPr>
              <w:t>СТАРСЕРВИС» ГОРОДА СТАРОБЕЛЬСКА</w:t>
            </w:r>
          </w:p>
        </w:tc>
      </w:tr>
      <w:tr w:rsidR="00A15D0B" w:rsidRPr="00030F44" w14:paraId="49AC9665" w14:textId="77777777" w:rsidTr="00030F44">
        <w:trPr>
          <w:trHeight w:val="345"/>
        </w:trPr>
        <w:tc>
          <w:tcPr>
            <w:tcW w:w="1039"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tcPr>
          <w:p w14:paraId="1EC22A20" w14:textId="77777777" w:rsidR="00A15D0B" w:rsidRPr="00030F44" w:rsidRDefault="00A15D0B"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7</w:t>
            </w:r>
          </w:p>
        </w:tc>
        <w:tc>
          <w:tcPr>
            <w:tcW w:w="3464"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19D6D855" w14:textId="77777777" w:rsidR="00A15D0B" w:rsidRPr="00030F44" w:rsidRDefault="00A15D0B"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с. Орехово</w:t>
            </w:r>
          </w:p>
        </w:tc>
        <w:tc>
          <w:tcPr>
            <w:tcW w:w="513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6235EC06" w14:textId="6005CA76" w:rsidR="00A15D0B" w:rsidRPr="00030F44" w:rsidRDefault="00A15D0B"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МУП «</w:t>
            </w:r>
            <w:r w:rsidR="00030F44" w:rsidRPr="00030F44">
              <w:rPr>
                <w:rFonts w:ascii="Times New Roman" w:hAnsi="Times New Roman" w:cs="Times New Roman"/>
                <w:sz w:val="28"/>
                <w:szCs w:val="28"/>
              </w:rPr>
              <w:t>СТАРСЕРВИС» ГОРОДА СТАРОБЕЛЬСКА</w:t>
            </w:r>
          </w:p>
        </w:tc>
      </w:tr>
      <w:tr w:rsidR="00A15D0B" w:rsidRPr="00030F44" w14:paraId="44569389" w14:textId="77777777" w:rsidTr="00030F44">
        <w:trPr>
          <w:trHeight w:val="345"/>
        </w:trPr>
        <w:tc>
          <w:tcPr>
            <w:tcW w:w="1039"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tcPr>
          <w:p w14:paraId="7D126FF6" w14:textId="77777777" w:rsidR="00A15D0B" w:rsidRPr="00030F44" w:rsidRDefault="00A15D0B"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8</w:t>
            </w:r>
          </w:p>
        </w:tc>
        <w:tc>
          <w:tcPr>
            <w:tcW w:w="3464"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475E3750" w14:textId="77777777" w:rsidR="00A15D0B" w:rsidRPr="00030F44" w:rsidRDefault="00A15D0B"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с. Орловка</w:t>
            </w:r>
          </w:p>
        </w:tc>
        <w:tc>
          <w:tcPr>
            <w:tcW w:w="513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047CD727" w14:textId="622D849C" w:rsidR="00A15D0B" w:rsidRPr="00030F44" w:rsidRDefault="00A15D0B"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МУП «</w:t>
            </w:r>
            <w:r w:rsidR="00030F44" w:rsidRPr="00030F44">
              <w:rPr>
                <w:rFonts w:ascii="Times New Roman" w:hAnsi="Times New Roman" w:cs="Times New Roman"/>
                <w:sz w:val="28"/>
                <w:szCs w:val="28"/>
              </w:rPr>
              <w:t>СТАРСЕРВИС» ГОРОДА СТАРОБЕЛЬСКА</w:t>
            </w:r>
          </w:p>
        </w:tc>
      </w:tr>
      <w:tr w:rsidR="00A15D0B" w:rsidRPr="00030F44" w14:paraId="4D08374F" w14:textId="77777777" w:rsidTr="00030F44">
        <w:trPr>
          <w:trHeight w:val="345"/>
        </w:trPr>
        <w:tc>
          <w:tcPr>
            <w:tcW w:w="1039"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tcPr>
          <w:p w14:paraId="4866DA97" w14:textId="77777777" w:rsidR="00A15D0B" w:rsidRPr="00030F44" w:rsidRDefault="00A15D0B"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9</w:t>
            </w:r>
          </w:p>
        </w:tc>
        <w:tc>
          <w:tcPr>
            <w:tcW w:w="3464"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2CDCBB4F" w14:textId="77777777" w:rsidR="00A15D0B" w:rsidRPr="00030F44" w:rsidRDefault="00A15D0B"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с. Петровское</w:t>
            </w:r>
          </w:p>
        </w:tc>
        <w:tc>
          <w:tcPr>
            <w:tcW w:w="513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2B0A811E" w14:textId="04ABA28A" w:rsidR="00A15D0B" w:rsidRPr="00030F44" w:rsidRDefault="00A15D0B"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МУП «</w:t>
            </w:r>
            <w:r w:rsidR="00030F44" w:rsidRPr="00030F44">
              <w:rPr>
                <w:rFonts w:ascii="Times New Roman" w:hAnsi="Times New Roman" w:cs="Times New Roman"/>
                <w:sz w:val="28"/>
                <w:szCs w:val="28"/>
              </w:rPr>
              <w:t>СТАРСЕРВИС» ГОРОДА СТАРОБЕЛЬСКА</w:t>
            </w:r>
          </w:p>
        </w:tc>
      </w:tr>
      <w:tr w:rsidR="00A15D0B" w:rsidRPr="00030F44" w14:paraId="2AF8E3C0" w14:textId="77777777" w:rsidTr="00030F44">
        <w:trPr>
          <w:trHeight w:val="345"/>
        </w:trPr>
        <w:tc>
          <w:tcPr>
            <w:tcW w:w="1039"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tcPr>
          <w:p w14:paraId="4F3EC29E" w14:textId="77777777" w:rsidR="00A15D0B" w:rsidRPr="00030F44" w:rsidRDefault="00A15D0B"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10</w:t>
            </w:r>
          </w:p>
        </w:tc>
        <w:tc>
          <w:tcPr>
            <w:tcW w:w="3464"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35BCF6F9" w14:textId="77777777" w:rsidR="00A15D0B" w:rsidRPr="00030F44" w:rsidRDefault="00A15D0B"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с. Половинкино</w:t>
            </w:r>
          </w:p>
        </w:tc>
        <w:tc>
          <w:tcPr>
            <w:tcW w:w="513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2D5B848D" w14:textId="2C56C6B4" w:rsidR="00A15D0B" w:rsidRPr="00030F44" w:rsidRDefault="00A15D0B"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МУП «</w:t>
            </w:r>
            <w:r w:rsidR="00030F44" w:rsidRPr="00030F44">
              <w:rPr>
                <w:rFonts w:ascii="Times New Roman" w:hAnsi="Times New Roman" w:cs="Times New Roman"/>
                <w:sz w:val="28"/>
                <w:szCs w:val="28"/>
              </w:rPr>
              <w:t>СТАРСЕРВИС» ГОРОДА СТАРОБЕЛЬСКА</w:t>
            </w:r>
          </w:p>
        </w:tc>
      </w:tr>
      <w:tr w:rsidR="00A15D0B" w:rsidRPr="00030F44" w14:paraId="5EDFE21E" w14:textId="77777777" w:rsidTr="00030F44">
        <w:trPr>
          <w:trHeight w:val="345"/>
        </w:trPr>
        <w:tc>
          <w:tcPr>
            <w:tcW w:w="1039"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tcPr>
          <w:p w14:paraId="2945FE04" w14:textId="77777777" w:rsidR="00A15D0B" w:rsidRPr="00030F44" w:rsidRDefault="00A15D0B"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11</w:t>
            </w:r>
          </w:p>
        </w:tc>
        <w:tc>
          <w:tcPr>
            <w:tcW w:w="3464"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D2E9AF1" w14:textId="77777777" w:rsidR="00A15D0B" w:rsidRPr="00030F44" w:rsidRDefault="00A15D0B"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с. Раздольное</w:t>
            </w:r>
          </w:p>
        </w:tc>
        <w:tc>
          <w:tcPr>
            <w:tcW w:w="513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FFB184B" w14:textId="7B5FCF6A" w:rsidR="00A15D0B" w:rsidRPr="00030F44" w:rsidRDefault="00A15D0B"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МУП «</w:t>
            </w:r>
            <w:r w:rsidR="00030F44" w:rsidRPr="00030F44">
              <w:rPr>
                <w:rFonts w:ascii="Times New Roman" w:hAnsi="Times New Roman" w:cs="Times New Roman"/>
                <w:sz w:val="28"/>
                <w:szCs w:val="28"/>
              </w:rPr>
              <w:t>СТАРСЕРВИС» ГОРОДА СТАРОБЕЛЬСКА</w:t>
            </w:r>
          </w:p>
        </w:tc>
      </w:tr>
      <w:tr w:rsidR="00A15D0B" w:rsidRPr="00030F44" w14:paraId="36003996" w14:textId="77777777" w:rsidTr="00030F44">
        <w:trPr>
          <w:trHeight w:val="345"/>
        </w:trPr>
        <w:tc>
          <w:tcPr>
            <w:tcW w:w="1039"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tcPr>
          <w:p w14:paraId="4DF26FE4" w14:textId="77777777" w:rsidR="00A15D0B" w:rsidRPr="00030F44" w:rsidRDefault="00A15D0B"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12</w:t>
            </w:r>
          </w:p>
        </w:tc>
        <w:tc>
          <w:tcPr>
            <w:tcW w:w="3464"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68BB533F" w14:textId="77777777" w:rsidR="00A15D0B" w:rsidRPr="00030F44" w:rsidRDefault="00A15D0B"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с. Садки</w:t>
            </w:r>
          </w:p>
        </w:tc>
        <w:tc>
          <w:tcPr>
            <w:tcW w:w="513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575746C" w14:textId="4A88AB93" w:rsidR="00A15D0B" w:rsidRPr="00030F44" w:rsidRDefault="00A15D0B"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МУП «</w:t>
            </w:r>
            <w:r w:rsidR="00030F44" w:rsidRPr="00030F44">
              <w:rPr>
                <w:rFonts w:ascii="Times New Roman" w:hAnsi="Times New Roman" w:cs="Times New Roman"/>
                <w:sz w:val="28"/>
                <w:szCs w:val="28"/>
              </w:rPr>
              <w:t>СТАРСЕРВИС» ГОРОДА СТАРОБЕЛЬСКА</w:t>
            </w:r>
          </w:p>
        </w:tc>
      </w:tr>
      <w:tr w:rsidR="00A15D0B" w:rsidRPr="00030F44" w14:paraId="1600DF3D" w14:textId="77777777" w:rsidTr="00030F44">
        <w:trPr>
          <w:trHeight w:val="630"/>
        </w:trPr>
        <w:tc>
          <w:tcPr>
            <w:tcW w:w="1039"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tcPr>
          <w:p w14:paraId="41AE0E20" w14:textId="77777777" w:rsidR="00A15D0B" w:rsidRPr="00030F44" w:rsidRDefault="00A15D0B"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13</w:t>
            </w:r>
          </w:p>
        </w:tc>
        <w:tc>
          <w:tcPr>
            <w:tcW w:w="3464"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4D60CB46" w14:textId="77777777" w:rsidR="00A15D0B" w:rsidRPr="00030F44" w:rsidRDefault="00A15D0B"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г. Старобельск</w:t>
            </w:r>
          </w:p>
        </w:tc>
        <w:tc>
          <w:tcPr>
            <w:tcW w:w="513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15631A9E" w14:textId="201C6E09" w:rsidR="00A15D0B" w:rsidRPr="00030F44" w:rsidRDefault="00030F44"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МУП «СТАРСЕРВИС» ГОРОДА СТАРОБЕЛЬСКА</w:t>
            </w:r>
            <w:r w:rsidR="00A15D0B" w:rsidRPr="00030F44">
              <w:rPr>
                <w:rFonts w:ascii="Times New Roman" w:hAnsi="Times New Roman" w:cs="Times New Roman"/>
                <w:sz w:val="28"/>
                <w:szCs w:val="28"/>
              </w:rPr>
              <w:t>, Луганский филиал ФГУП «ЖДН»</w:t>
            </w:r>
          </w:p>
        </w:tc>
      </w:tr>
      <w:tr w:rsidR="00A15D0B" w:rsidRPr="00030F44" w14:paraId="7D836774" w14:textId="77777777" w:rsidTr="00030F44">
        <w:trPr>
          <w:trHeight w:val="345"/>
        </w:trPr>
        <w:tc>
          <w:tcPr>
            <w:tcW w:w="1039"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tcPr>
          <w:p w14:paraId="3A80F7B5" w14:textId="77777777" w:rsidR="00A15D0B" w:rsidRPr="00030F44" w:rsidRDefault="00A15D0B"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14</w:t>
            </w:r>
          </w:p>
        </w:tc>
        <w:tc>
          <w:tcPr>
            <w:tcW w:w="3464"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00ABBEB6" w14:textId="77777777" w:rsidR="00A15D0B" w:rsidRPr="00030F44" w:rsidRDefault="00A15D0B"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с. Федчино</w:t>
            </w:r>
          </w:p>
        </w:tc>
        <w:tc>
          <w:tcPr>
            <w:tcW w:w="513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57C00B6E" w14:textId="3852BCA6" w:rsidR="00A15D0B" w:rsidRPr="00030F44" w:rsidRDefault="00030F44"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МУП «СТАРСЕРВИС» ГОРОДА СТАРОБЕЛЬСКА</w:t>
            </w:r>
          </w:p>
        </w:tc>
      </w:tr>
    </w:tbl>
    <w:p w14:paraId="3524D968" w14:textId="77777777" w:rsidR="00A15D0B" w:rsidRPr="00030F44" w:rsidRDefault="00A15D0B" w:rsidP="00A15D0B">
      <w:pPr>
        <w:rPr>
          <w:rFonts w:ascii="Times New Roman" w:hAnsi="Times New Roman" w:cs="Times New Roman"/>
          <w:sz w:val="28"/>
          <w:szCs w:val="28"/>
        </w:rPr>
      </w:pPr>
    </w:p>
    <w:p w14:paraId="61B545D1" w14:textId="0A92B6A3" w:rsidR="00A15D0B" w:rsidRPr="00030F44" w:rsidRDefault="00A15D0B" w:rsidP="00030F44">
      <w:pPr>
        <w:ind w:firstLine="708"/>
        <w:jc w:val="both"/>
        <w:rPr>
          <w:rFonts w:ascii="Times New Roman" w:hAnsi="Times New Roman" w:cs="Times New Roman"/>
          <w:sz w:val="28"/>
          <w:szCs w:val="28"/>
        </w:rPr>
      </w:pPr>
      <w:r w:rsidRPr="00030F44">
        <w:rPr>
          <w:rFonts w:ascii="Times New Roman" w:hAnsi="Times New Roman" w:cs="Times New Roman"/>
          <w:sz w:val="28"/>
          <w:szCs w:val="28"/>
        </w:rPr>
        <w:t xml:space="preserve">Эксплуатацию систем водоснабжения Старобельского муниципального округа Луганской Народной Республики выполняет МУП </w:t>
      </w:r>
      <w:r w:rsidR="00030F44" w:rsidRPr="00030F44">
        <w:rPr>
          <w:rFonts w:ascii="Times New Roman" w:hAnsi="Times New Roman" w:cs="Times New Roman"/>
          <w:sz w:val="28"/>
          <w:szCs w:val="28"/>
        </w:rPr>
        <w:t>«СТАРСЕРВИС» ГОРОДА СТАРОБЕЛЬСКА</w:t>
      </w:r>
      <w:r w:rsidRPr="00030F44">
        <w:rPr>
          <w:rFonts w:ascii="Times New Roman" w:hAnsi="Times New Roman" w:cs="Times New Roman"/>
          <w:sz w:val="28"/>
          <w:szCs w:val="28"/>
        </w:rPr>
        <w:t xml:space="preserve"> и Луганский филиал ФГУП «ЖДН».  </w:t>
      </w:r>
    </w:p>
    <w:p w14:paraId="0244575E" w14:textId="77777777" w:rsidR="00A15D0B" w:rsidRPr="00030F44" w:rsidRDefault="00A15D0B" w:rsidP="00A15D0B">
      <w:pPr>
        <w:ind w:firstLine="708"/>
        <w:rPr>
          <w:rFonts w:ascii="Times New Roman" w:hAnsi="Times New Roman" w:cs="Times New Roman"/>
          <w:sz w:val="28"/>
          <w:szCs w:val="28"/>
        </w:rPr>
      </w:pPr>
    </w:p>
    <w:p w14:paraId="12D86EF8" w14:textId="77777777" w:rsidR="00A15D0B" w:rsidRPr="00030F44" w:rsidRDefault="00A15D0B" w:rsidP="00A15D0B">
      <w:pPr>
        <w:pStyle w:val="2"/>
        <w:rPr>
          <w:sz w:val="28"/>
          <w:szCs w:val="28"/>
        </w:rPr>
      </w:pPr>
      <w:bookmarkStart w:id="8" w:name="_inl4x1qc6s01" w:colFirst="0" w:colLast="0"/>
      <w:bookmarkStart w:id="9" w:name="_Toc172785915"/>
      <w:bookmarkEnd w:id="8"/>
      <w:r w:rsidRPr="00030F44">
        <w:rPr>
          <w:sz w:val="28"/>
          <w:szCs w:val="28"/>
        </w:rPr>
        <w:t>1.2. Описание территорий муниципального образования, не охваченных централизованными системами водоснабжения</w:t>
      </w:r>
      <w:bookmarkEnd w:id="9"/>
    </w:p>
    <w:p w14:paraId="1425CDF5" w14:textId="16FC53D2" w:rsidR="00A15D0B" w:rsidRPr="00030F44" w:rsidRDefault="00A15D0B" w:rsidP="00030F44">
      <w:pPr>
        <w:ind w:firstLine="708"/>
        <w:jc w:val="both"/>
        <w:rPr>
          <w:rFonts w:ascii="Times New Roman" w:hAnsi="Times New Roman" w:cs="Times New Roman"/>
          <w:sz w:val="28"/>
          <w:szCs w:val="28"/>
        </w:rPr>
      </w:pPr>
      <w:r w:rsidRPr="00030F44">
        <w:rPr>
          <w:rFonts w:ascii="Times New Roman" w:hAnsi="Times New Roman" w:cs="Times New Roman"/>
          <w:sz w:val="28"/>
          <w:szCs w:val="28"/>
        </w:rPr>
        <w:t>В административных границах Старобельского муниципального округа Луганской Народной Республики централизованное водоснабжение отсутствует в 46 (из 59) населенных пунктах – с. Анновка</w:t>
      </w:r>
      <w:r w:rsidR="00030F44">
        <w:rPr>
          <w:rFonts w:ascii="Times New Roman" w:hAnsi="Times New Roman" w:cs="Times New Roman"/>
          <w:sz w:val="28"/>
          <w:szCs w:val="28"/>
        </w:rPr>
        <w:t>, с. Антоновка, с. Байдовка, с. </w:t>
      </w:r>
      <w:r w:rsidRPr="00030F44">
        <w:rPr>
          <w:rFonts w:ascii="Times New Roman" w:hAnsi="Times New Roman" w:cs="Times New Roman"/>
          <w:sz w:val="28"/>
          <w:szCs w:val="28"/>
        </w:rPr>
        <w:t xml:space="preserve">Егоровка, с. Балакиревка, с. Захидное, с. Березовое, с. Калмыковка, </w:t>
      </w:r>
      <w:r w:rsidRPr="00030F44">
        <w:rPr>
          <w:rFonts w:ascii="Times New Roman" w:hAnsi="Times New Roman" w:cs="Times New Roman"/>
          <w:sz w:val="28"/>
          <w:szCs w:val="28"/>
        </w:rPr>
        <w:lastRenderedPageBreak/>
        <w:t>с. Каменка, с. Бутковка, с. Бутово, с. Валуйки, с. Верхняя Покровка, с. Курячовка, с. Лиман, с. Джемильное, с. Дубововка, с. Запорожское</w:t>
      </w:r>
      <w:r w:rsidR="00030F44">
        <w:rPr>
          <w:rFonts w:ascii="Times New Roman" w:hAnsi="Times New Roman" w:cs="Times New Roman"/>
          <w:sz w:val="28"/>
          <w:szCs w:val="28"/>
        </w:rPr>
        <w:t>, с. Караяшник, с. Кринички, с. </w:t>
      </w:r>
      <w:r w:rsidRPr="00030F44">
        <w:rPr>
          <w:rFonts w:ascii="Times New Roman" w:hAnsi="Times New Roman" w:cs="Times New Roman"/>
          <w:sz w:val="28"/>
          <w:szCs w:val="28"/>
        </w:rPr>
        <w:t>Левадное, с. Песчаное, с. Лозововк</w:t>
      </w:r>
      <w:r w:rsidR="00030F44">
        <w:rPr>
          <w:rFonts w:ascii="Times New Roman" w:hAnsi="Times New Roman" w:cs="Times New Roman"/>
          <w:sz w:val="28"/>
          <w:szCs w:val="28"/>
        </w:rPr>
        <w:t>а, с. Лозовое, с. Мариновка, с. </w:t>
      </w:r>
      <w:r w:rsidRPr="00030F44">
        <w:rPr>
          <w:rFonts w:ascii="Times New Roman" w:hAnsi="Times New Roman" w:cs="Times New Roman"/>
          <w:sz w:val="28"/>
          <w:szCs w:val="28"/>
        </w:rPr>
        <w:t>Нижнепокровка, с. Новоастраханское, с. Нов</w:t>
      </w:r>
      <w:r w:rsidR="00030F44">
        <w:rPr>
          <w:rFonts w:ascii="Times New Roman" w:hAnsi="Times New Roman" w:cs="Times New Roman"/>
          <w:sz w:val="28"/>
          <w:szCs w:val="28"/>
        </w:rPr>
        <w:t>оборовое, с. Светлое, с. </w:t>
      </w:r>
      <w:r w:rsidRPr="00030F44">
        <w:rPr>
          <w:rFonts w:ascii="Times New Roman" w:hAnsi="Times New Roman" w:cs="Times New Roman"/>
          <w:sz w:val="28"/>
          <w:szCs w:val="28"/>
        </w:rPr>
        <w:t xml:space="preserve">Новодонбасское, с. Омельково, с. Подгоровка, </w:t>
      </w:r>
      <w:r w:rsidR="00030F44">
        <w:rPr>
          <w:rFonts w:ascii="Times New Roman" w:hAnsi="Times New Roman" w:cs="Times New Roman"/>
          <w:sz w:val="28"/>
          <w:szCs w:val="28"/>
        </w:rPr>
        <w:t>с. Половинкино, с. Проезжее, с. </w:t>
      </w:r>
      <w:r w:rsidRPr="00030F44">
        <w:rPr>
          <w:rFonts w:ascii="Times New Roman" w:hAnsi="Times New Roman" w:cs="Times New Roman"/>
          <w:sz w:val="28"/>
          <w:szCs w:val="28"/>
        </w:rPr>
        <w:t>Проказино, с. Сеньково, с. Сухановка, с. Тараба</w:t>
      </w:r>
      <w:r w:rsidR="00030F44">
        <w:rPr>
          <w:rFonts w:ascii="Times New Roman" w:hAnsi="Times New Roman" w:cs="Times New Roman"/>
          <w:sz w:val="28"/>
          <w:szCs w:val="28"/>
        </w:rPr>
        <w:t>ны, с. Тецкое, с. Титаровка, с. </w:t>
      </w:r>
      <w:r w:rsidRPr="00030F44">
        <w:rPr>
          <w:rFonts w:ascii="Times New Roman" w:hAnsi="Times New Roman" w:cs="Times New Roman"/>
          <w:sz w:val="28"/>
          <w:szCs w:val="28"/>
        </w:rPr>
        <w:t>Федчино, с. Хворостяновка, с. Чмыровка</w:t>
      </w:r>
      <w:r w:rsidR="00030F44">
        <w:rPr>
          <w:rFonts w:ascii="Times New Roman" w:hAnsi="Times New Roman" w:cs="Times New Roman"/>
          <w:sz w:val="28"/>
          <w:szCs w:val="28"/>
        </w:rPr>
        <w:t>, с. Шпотино, с. Шульгинка и п. </w:t>
      </w:r>
      <w:r w:rsidRPr="00030F44">
        <w:rPr>
          <w:rFonts w:ascii="Times New Roman" w:hAnsi="Times New Roman" w:cs="Times New Roman"/>
          <w:sz w:val="28"/>
          <w:szCs w:val="28"/>
        </w:rPr>
        <w:t>Степовое.</w:t>
      </w:r>
    </w:p>
    <w:p w14:paraId="095ADA6B" w14:textId="77777777" w:rsidR="00A15D0B" w:rsidRPr="00030F44" w:rsidRDefault="00A15D0B" w:rsidP="00030F44">
      <w:pPr>
        <w:ind w:firstLine="708"/>
        <w:jc w:val="both"/>
        <w:rPr>
          <w:rFonts w:ascii="Times New Roman" w:hAnsi="Times New Roman" w:cs="Times New Roman"/>
          <w:sz w:val="28"/>
          <w:szCs w:val="28"/>
        </w:rPr>
      </w:pPr>
      <w:r w:rsidRPr="00030F44">
        <w:rPr>
          <w:rFonts w:ascii="Times New Roman" w:hAnsi="Times New Roman" w:cs="Times New Roman"/>
          <w:sz w:val="28"/>
          <w:szCs w:val="28"/>
        </w:rPr>
        <w:t>В данных населенных пунктах проблема водоснабжения решается в частном порядке (индивидуальные колодцы и скважины).</w:t>
      </w:r>
    </w:p>
    <w:p w14:paraId="7D79E700" w14:textId="77777777" w:rsidR="00A15D0B" w:rsidRPr="00030F44" w:rsidRDefault="00A15D0B" w:rsidP="00A15D0B">
      <w:pPr>
        <w:rPr>
          <w:rFonts w:ascii="Times New Roman" w:hAnsi="Times New Roman" w:cs="Times New Roman"/>
          <w:sz w:val="28"/>
          <w:szCs w:val="28"/>
        </w:rPr>
      </w:pPr>
    </w:p>
    <w:p w14:paraId="489FEAAD" w14:textId="77777777" w:rsidR="00A15D0B" w:rsidRPr="00030F44" w:rsidRDefault="00A15D0B" w:rsidP="00A15D0B">
      <w:pPr>
        <w:pStyle w:val="2"/>
        <w:rPr>
          <w:sz w:val="28"/>
          <w:szCs w:val="28"/>
        </w:rPr>
      </w:pPr>
      <w:bookmarkStart w:id="10" w:name="_l34zl56kd110" w:colFirst="0" w:colLast="0"/>
      <w:bookmarkStart w:id="11" w:name="_Toc172785916"/>
      <w:bookmarkEnd w:id="10"/>
      <w:r w:rsidRPr="00030F44">
        <w:rPr>
          <w:sz w:val="28"/>
          <w:szCs w:val="28"/>
        </w:rPr>
        <w:t>1.3. Описание технологических зон водоснабжения, зон централизованного и нецентрализованного водоснабжения и перечень централизованных систем водоснабжения.</w:t>
      </w:r>
      <w:bookmarkEnd w:id="11"/>
    </w:p>
    <w:p w14:paraId="39FADC78" w14:textId="77777777" w:rsidR="00A15D0B" w:rsidRPr="00030F44" w:rsidRDefault="00A15D0B" w:rsidP="00030F44">
      <w:pPr>
        <w:ind w:firstLine="708"/>
        <w:jc w:val="both"/>
        <w:rPr>
          <w:rFonts w:ascii="Times New Roman" w:hAnsi="Times New Roman" w:cs="Times New Roman"/>
          <w:sz w:val="28"/>
          <w:szCs w:val="28"/>
        </w:rPr>
      </w:pPr>
      <w:r w:rsidRPr="00030F44">
        <w:rPr>
          <w:rFonts w:ascii="Times New Roman" w:hAnsi="Times New Roman" w:cs="Times New Roman"/>
          <w:sz w:val="28"/>
          <w:szCs w:val="28"/>
        </w:rPr>
        <w:t>Описание технологических зон водоснабжения Старобельского муниципального округа Луганской Народной Республики и входящих в него населенных пунктов приведено в таблице 1.3.1.</w:t>
      </w:r>
    </w:p>
    <w:p w14:paraId="67E8B777" w14:textId="77777777" w:rsidR="00A15D0B" w:rsidRPr="00030F44" w:rsidRDefault="00A15D0B" w:rsidP="00A15D0B">
      <w:pPr>
        <w:rPr>
          <w:rFonts w:ascii="Times New Roman" w:hAnsi="Times New Roman" w:cs="Times New Roman"/>
          <w:sz w:val="28"/>
          <w:szCs w:val="28"/>
        </w:rPr>
      </w:pPr>
      <w:r w:rsidRPr="00030F44">
        <w:rPr>
          <w:rFonts w:ascii="Times New Roman" w:hAnsi="Times New Roman" w:cs="Times New Roman"/>
          <w:sz w:val="28"/>
          <w:szCs w:val="28"/>
        </w:rPr>
        <w:t>Таблица 1.3.1. - Технологические зоны по источникам водоснабжения</w:t>
      </w:r>
    </w:p>
    <w:tbl>
      <w:tblPr>
        <w:tblW w:w="9330" w:type="dxa"/>
        <w:tblBorders>
          <w:top w:val="nil"/>
          <w:left w:val="nil"/>
          <w:bottom w:val="nil"/>
          <w:right w:val="nil"/>
          <w:insideH w:val="nil"/>
          <w:insideV w:val="nil"/>
        </w:tblBorders>
        <w:tblLayout w:type="fixed"/>
        <w:tblLook w:val="0600" w:firstRow="0" w:lastRow="0" w:firstColumn="0" w:lastColumn="0" w:noHBand="1" w:noVBand="1"/>
      </w:tblPr>
      <w:tblGrid>
        <w:gridCol w:w="660"/>
        <w:gridCol w:w="1275"/>
        <w:gridCol w:w="1815"/>
        <w:gridCol w:w="2850"/>
        <w:gridCol w:w="2730"/>
      </w:tblGrid>
      <w:tr w:rsidR="00A15D0B" w:rsidRPr="00030F44" w14:paraId="5DE1B195" w14:textId="77777777" w:rsidTr="007D0E53">
        <w:trPr>
          <w:trHeight w:val="870"/>
          <w:tblHeader/>
        </w:trPr>
        <w:tc>
          <w:tcPr>
            <w:tcW w:w="660" w:type="dxa"/>
            <w:tcBorders>
              <w:top w:val="single" w:sz="7" w:space="0" w:color="000000"/>
              <w:left w:val="single" w:sz="7" w:space="0" w:color="000000"/>
              <w:bottom w:val="single" w:sz="7" w:space="0" w:color="000000"/>
              <w:right w:val="single" w:sz="7" w:space="0" w:color="000000"/>
            </w:tcBorders>
            <w:tcMar>
              <w:top w:w="0" w:type="dxa"/>
              <w:left w:w="100" w:type="dxa"/>
              <w:bottom w:w="0" w:type="dxa"/>
              <w:right w:w="100" w:type="dxa"/>
            </w:tcMar>
          </w:tcPr>
          <w:p w14:paraId="65D34232"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 п/п</w:t>
            </w:r>
          </w:p>
        </w:tc>
        <w:tc>
          <w:tcPr>
            <w:tcW w:w="1275"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14:paraId="749F5C91"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Тип населенного пункта</w:t>
            </w:r>
          </w:p>
        </w:tc>
        <w:tc>
          <w:tcPr>
            <w:tcW w:w="1815"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14:paraId="20AF0FCD"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Наименование населенного пункта</w:t>
            </w:r>
          </w:p>
        </w:tc>
        <w:tc>
          <w:tcPr>
            <w:tcW w:w="2850"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14:paraId="76FDFF50"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Технологическая зона (источник водоснабжения)</w:t>
            </w:r>
          </w:p>
        </w:tc>
        <w:tc>
          <w:tcPr>
            <w:tcW w:w="2730"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14:paraId="0938AA16"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Примечание</w:t>
            </w:r>
          </w:p>
        </w:tc>
      </w:tr>
      <w:tr w:rsidR="00A15D0B" w:rsidRPr="00030F44" w14:paraId="7A394C37" w14:textId="77777777" w:rsidTr="007D0E53">
        <w:trPr>
          <w:trHeight w:val="870"/>
        </w:trPr>
        <w:tc>
          <w:tcPr>
            <w:tcW w:w="660" w:type="dxa"/>
            <w:vMerge w:val="restart"/>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366685AF"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1</w:t>
            </w:r>
          </w:p>
        </w:tc>
        <w:tc>
          <w:tcPr>
            <w:tcW w:w="1275" w:type="dxa"/>
            <w:vMerge w:val="restart"/>
            <w:tcBorders>
              <w:top w:val="nil"/>
              <w:left w:val="nil"/>
              <w:bottom w:val="single" w:sz="7" w:space="0" w:color="000000"/>
              <w:right w:val="single" w:sz="7" w:space="0" w:color="000000"/>
            </w:tcBorders>
            <w:tcMar>
              <w:top w:w="0" w:type="dxa"/>
              <w:left w:w="100" w:type="dxa"/>
              <w:bottom w:w="0" w:type="dxa"/>
              <w:right w:w="100" w:type="dxa"/>
            </w:tcMar>
          </w:tcPr>
          <w:p w14:paraId="16235B46"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город</w:t>
            </w:r>
          </w:p>
        </w:tc>
        <w:tc>
          <w:tcPr>
            <w:tcW w:w="1815" w:type="dxa"/>
            <w:vMerge w:val="restart"/>
            <w:tcBorders>
              <w:top w:val="nil"/>
              <w:left w:val="nil"/>
              <w:bottom w:val="single" w:sz="7" w:space="0" w:color="000000"/>
              <w:right w:val="single" w:sz="7" w:space="0" w:color="000000"/>
            </w:tcBorders>
            <w:tcMar>
              <w:top w:w="0" w:type="dxa"/>
              <w:left w:w="100" w:type="dxa"/>
              <w:bottom w:w="0" w:type="dxa"/>
              <w:right w:w="100" w:type="dxa"/>
            </w:tcMar>
          </w:tcPr>
          <w:p w14:paraId="657157F5"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Старобельск</w:t>
            </w:r>
          </w:p>
        </w:tc>
        <w:tc>
          <w:tcPr>
            <w:tcW w:w="2850" w:type="dxa"/>
            <w:tcBorders>
              <w:top w:val="nil"/>
              <w:left w:val="nil"/>
              <w:bottom w:val="single" w:sz="7" w:space="0" w:color="000000"/>
              <w:right w:val="single" w:sz="7" w:space="0" w:color="000000"/>
            </w:tcBorders>
            <w:tcMar>
              <w:top w:w="0" w:type="dxa"/>
              <w:left w:w="100" w:type="dxa"/>
              <w:bottom w:w="0" w:type="dxa"/>
              <w:right w:w="100" w:type="dxa"/>
            </w:tcMar>
          </w:tcPr>
          <w:p w14:paraId="48482F70"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Старобельский водозабор (артезианские скважины №4, 6)</w:t>
            </w:r>
          </w:p>
        </w:tc>
        <w:tc>
          <w:tcPr>
            <w:tcW w:w="2730" w:type="dxa"/>
            <w:tcBorders>
              <w:top w:val="nil"/>
              <w:left w:val="nil"/>
              <w:bottom w:val="single" w:sz="7" w:space="0" w:color="000000"/>
              <w:right w:val="single" w:sz="7" w:space="0" w:color="000000"/>
            </w:tcBorders>
            <w:tcMar>
              <w:top w:w="0" w:type="dxa"/>
              <w:left w:w="100" w:type="dxa"/>
              <w:bottom w:w="0" w:type="dxa"/>
              <w:right w:w="100" w:type="dxa"/>
            </w:tcMar>
          </w:tcPr>
          <w:p w14:paraId="1450C8F0"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w:t>
            </w:r>
          </w:p>
        </w:tc>
      </w:tr>
      <w:tr w:rsidR="00A15D0B" w:rsidRPr="00030F44" w14:paraId="7E60B861" w14:textId="77777777" w:rsidTr="007D0E53">
        <w:trPr>
          <w:trHeight w:val="870"/>
        </w:trPr>
        <w:tc>
          <w:tcPr>
            <w:tcW w:w="660" w:type="dxa"/>
            <w:vMerge/>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032DE08E" w14:textId="77777777" w:rsidR="00A15D0B" w:rsidRPr="00030F44" w:rsidRDefault="00A15D0B" w:rsidP="007D0E53">
            <w:pPr>
              <w:spacing w:line="240" w:lineRule="auto"/>
              <w:jc w:val="center"/>
              <w:rPr>
                <w:rFonts w:ascii="Times New Roman" w:hAnsi="Times New Roman" w:cs="Times New Roman"/>
                <w:sz w:val="28"/>
                <w:szCs w:val="28"/>
              </w:rPr>
            </w:pPr>
          </w:p>
        </w:tc>
        <w:tc>
          <w:tcPr>
            <w:tcW w:w="1275" w:type="dxa"/>
            <w:vMerge/>
            <w:tcBorders>
              <w:top w:val="nil"/>
              <w:left w:val="nil"/>
              <w:bottom w:val="single" w:sz="7" w:space="0" w:color="000000"/>
              <w:right w:val="single" w:sz="7" w:space="0" w:color="000000"/>
            </w:tcBorders>
            <w:tcMar>
              <w:top w:w="0" w:type="dxa"/>
              <w:left w:w="100" w:type="dxa"/>
              <w:bottom w:w="0" w:type="dxa"/>
              <w:right w:w="100" w:type="dxa"/>
            </w:tcMar>
          </w:tcPr>
          <w:p w14:paraId="120C63C2" w14:textId="77777777" w:rsidR="00A15D0B" w:rsidRPr="00030F44" w:rsidRDefault="00A15D0B" w:rsidP="007D0E53">
            <w:pPr>
              <w:spacing w:line="240" w:lineRule="auto"/>
              <w:jc w:val="center"/>
              <w:rPr>
                <w:rFonts w:ascii="Times New Roman" w:hAnsi="Times New Roman" w:cs="Times New Roman"/>
                <w:sz w:val="28"/>
                <w:szCs w:val="28"/>
              </w:rPr>
            </w:pPr>
          </w:p>
        </w:tc>
        <w:tc>
          <w:tcPr>
            <w:tcW w:w="1815" w:type="dxa"/>
            <w:vMerge/>
            <w:tcBorders>
              <w:top w:val="nil"/>
              <w:left w:val="nil"/>
              <w:bottom w:val="single" w:sz="7" w:space="0" w:color="000000"/>
              <w:right w:val="single" w:sz="7" w:space="0" w:color="000000"/>
            </w:tcBorders>
            <w:tcMar>
              <w:top w:w="0" w:type="dxa"/>
              <w:left w:w="100" w:type="dxa"/>
              <w:bottom w:w="0" w:type="dxa"/>
              <w:right w:w="100" w:type="dxa"/>
            </w:tcMar>
          </w:tcPr>
          <w:p w14:paraId="005BB77D" w14:textId="77777777" w:rsidR="00A15D0B" w:rsidRPr="00030F44" w:rsidRDefault="00A15D0B" w:rsidP="007D0E53">
            <w:pPr>
              <w:spacing w:line="240" w:lineRule="auto"/>
              <w:jc w:val="center"/>
              <w:rPr>
                <w:rFonts w:ascii="Times New Roman" w:hAnsi="Times New Roman" w:cs="Times New Roman"/>
                <w:sz w:val="28"/>
                <w:szCs w:val="28"/>
              </w:rPr>
            </w:pPr>
          </w:p>
        </w:tc>
        <w:tc>
          <w:tcPr>
            <w:tcW w:w="2850" w:type="dxa"/>
            <w:tcBorders>
              <w:top w:val="nil"/>
              <w:left w:val="nil"/>
              <w:bottom w:val="single" w:sz="7" w:space="0" w:color="000000"/>
              <w:right w:val="single" w:sz="7" w:space="0" w:color="000000"/>
            </w:tcBorders>
            <w:tcMar>
              <w:top w:w="0" w:type="dxa"/>
              <w:left w:w="100" w:type="dxa"/>
              <w:bottom w:w="0" w:type="dxa"/>
              <w:right w:w="100" w:type="dxa"/>
            </w:tcMar>
          </w:tcPr>
          <w:p w14:paraId="599AEEC1"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Артезианская скважина №2</w:t>
            </w:r>
          </w:p>
        </w:tc>
        <w:tc>
          <w:tcPr>
            <w:tcW w:w="2730" w:type="dxa"/>
            <w:tcBorders>
              <w:top w:val="nil"/>
              <w:left w:val="nil"/>
              <w:bottom w:val="single" w:sz="7" w:space="0" w:color="000000"/>
              <w:right w:val="single" w:sz="7" w:space="0" w:color="000000"/>
            </w:tcBorders>
            <w:tcMar>
              <w:top w:w="0" w:type="dxa"/>
              <w:left w:w="100" w:type="dxa"/>
              <w:bottom w:w="0" w:type="dxa"/>
              <w:right w:w="100" w:type="dxa"/>
            </w:tcMar>
          </w:tcPr>
          <w:p w14:paraId="27C652BC"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Водозабор ж/д станции Старобельск. Луганский филиал ФГУП «ЖДН»</w:t>
            </w:r>
          </w:p>
        </w:tc>
      </w:tr>
      <w:tr w:rsidR="00A15D0B" w:rsidRPr="00030F44" w14:paraId="1A992F90" w14:textId="77777777" w:rsidTr="007D0E53">
        <w:trPr>
          <w:trHeight w:val="825"/>
        </w:trPr>
        <w:tc>
          <w:tcPr>
            <w:tcW w:w="660"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5F8E6962"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 xml:space="preserve"> </w:t>
            </w:r>
          </w:p>
          <w:p w14:paraId="756DB016"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2</w:t>
            </w:r>
          </w:p>
        </w:tc>
        <w:tc>
          <w:tcPr>
            <w:tcW w:w="1275" w:type="dxa"/>
            <w:tcBorders>
              <w:top w:val="nil"/>
              <w:left w:val="nil"/>
              <w:bottom w:val="single" w:sz="7" w:space="0" w:color="000000"/>
              <w:right w:val="single" w:sz="7" w:space="0" w:color="000000"/>
            </w:tcBorders>
            <w:tcMar>
              <w:top w:w="0" w:type="dxa"/>
              <w:left w:w="100" w:type="dxa"/>
              <w:bottom w:w="0" w:type="dxa"/>
              <w:right w:w="100" w:type="dxa"/>
            </w:tcMar>
          </w:tcPr>
          <w:p w14:paraId="0C0933E2"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село</w:t>
            </w:r>
          </w:p>
        </w:tc>
        <w:tc>
          <w:tcPr>
            <w:tcW w:w="1815" w:type="dxa"/>
            <w:tcBorders>
              <w:top w:val="nil"/>
              <w:left w:val="nil"/>
              <w:bottom w:val="single" w:sz="7" w:space="0" w:color="000000"/>
              <w:right w:val="single" w:sz="7" w:space="0" w:color="000000"/>
            </w:tcBorders>
            <w:tcMar>
              <w:top w:w="0" w:type="dxa"/>
              <w:left w:w="100" w:type="dxa"/>
              <w:bottom w:w="0" w:type="dxa"/>
              <w:right w:w="100" w:type="dxa"/>
            </w:tcMar>
          </w:tcPr>
          <w:p w14:paraId="58180A31"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Вишневое</w:t>
            </w:r>
          </w:p>
        </w:tc>
        <w:tc>
          <w:tcPr>
            <w:tcW w:w="2850" w:type="dxa"/>
            <w:tcBorders>
              <w:top w:val="nil"/>
              <w:left w:val="nil"/>
              <w:bottom w:val="single" w:sz="7" w:space="0" w:color="000000"/>
              <w:right w:val="single" w:sz="7" w:space="0" w:color="000000"/>
            </w:tcBorders>
            <w:tcMar>
              <w:top w:w="0" w:type="dxa"/>
              <w:left w:w="100" w:type="dxa"/>
              <w:bottom w:w="0" w:type="dxa"/>
              <w:right w:w="100" w:type="dxa"/>
            </w:tcMar>
          </w:tcPr>
          <w:p w14:paraId="2D4BD045"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Артезианские скважины №№1,2</w:t>
            </w:r>
          </w:p>
        </w:tc>
        <w:tc>
          <w:tcPr>
            <w:tcW w:w="2730" w:type="dxa"/>
            <w:tcBorders>
              <w:top w:val="nil"/>
              <w:left w:val="nil"/>
              <w:bottom w:val="single" w:sz="7" w:space="0" w:color="000000"/>
              <w:right w:val="single" w:sz="7" w:space="0" w:color="000000"/>
            </w:tcBorders>
            <w:tcMar>
              <w:top w:w="0" w:type="dxa"/>
              <w:left w:w="100" w:type="dxa"/>
              <w:bottom w:w="0" w:type="dxa"/>
              <w:right w:w="100" w:type="dxa"/>
            </w:tcMar>
          </w:tcPr>
          <w:p w14:paraId="5081B212"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Скважина №3 в резерве</w:t>
            </w:r>
          </w:p>
        </w:tc>
      </w:tr>
      <w:tr w:rsidR="00A15D0B" w:rsidRPr="00030F44" w14:paraId="4B6DD619" w14:textId="77777777" w:rsidTr="007D0E53">
        <w:trPr>
          <w:trHeight w:val="390"/>
        </w:trPr>
        <w:tc>
          <w:tcPr>
            <w:tcW w:w="660"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01C264AF"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3</w:t>
            </w:r>
          </w:p>
        </w:tc>
        <w:tc>
          <w:tcPr>
            <w:tcW w:w="1275" w:type="dxa"/>
            <w:tcBorders>
              <w:top w:val="nil"/>
              <w:left w:val="nil"/>
              <w:bottom w:val="single" w:sz="7" w:space="0" w:color="000000"/>
              <w:right w:val="single" w:sz="7" w:space="0" w:color="000000"/>
            </w:tcBorders>
            <w:tcMar>
              <w:top w:w="0" w:type="dxa"/>
              <w:left w:w="100" w:type="dxa"/>
              <w:bottom w:w="0" w:type="dxa"/>
              <w:right w:w="100" w:type="dxa"/>
            </w:tcMar>
          </w:tcPr>
          <w:p w14:paraId="199D37FC"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село</w:t>
            </w:r>
          </w:p>
        </w:tc>
        <w:tc>
          <w:tcPr>
            <w:tcW w:w="1815" w:type="dxa"/>
            <w:tcBorders>
              <w:top w:val="nil"/>
              <w:left w:val="nil"/>
              <w:bottom w:val="single" w:sz="7" w:space="0" w:color="000000"/>
              <w:right w:val="single" w:sz="7" w:space="0" w:color="000000"/>
            </w:tcBorders>
            <w:tcMar>
              <w:top w:w="0" w:type="dxa"/>
              <w:left w:w="100" w:type="dxa"/>
              <w:bottom w:w="0" w:type="dxa"/>
              <w:right w:w="100" w:type="dxa"/>
            </w:tcMar>
          </w:tcPr>
          <w:p w14:paraId="3F79910C"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Новоомельково</w:t>
            </w:r>
          </w:p>
        </w:tc>
        <w:tc>
          <w:tcPr>
            <w:tcW w:w="2850" w:type="dxa"/>
            <w:tcBorders>
              <w:top w:val="nil"/>
              <w:left w:val="nil"/>
              <w:bottom w:val="single" w:sz="7" w:space="0" w:color="000000"/>
              <w:right w:val="single" w:sz="7" w:space="0" w:color="000000"/>
            </w:tcBorders>
            <w:tcMar>
              <w:top w:w="0" w:type="dxa"/>
              <w:left w:w="100" w:type="dxa"/>
              <w:bottom w:w="0" w:type="dxa"/>
              <w:right w:w="100" w:type="dxa"/>
            </w:tcMar>
          </w:tcPr>
          <w:p w14:paraId="35BE4351"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Артезианская скважина</w:t>
            </w:r>
          </w:p>
        </w:tc>
        <w:tc>
          <w:tcPr>
            <w:tcW w:w="2730" w:type="dxa"/>
            <w:tcBorders>
              <w:top w:val="nil"/>
              <w:left w:val="nil"/>
              <w:bottom w:val="single" w:sz="7" w:space="0" w:color="000000"/>
              <w:right w:val="single" w:sz="7" w:space="0" w:color="000000"/>
            </w:tcBorders>
            <w:tcMar>
              <w:top w:w="0" w:type="dxa"/>
              <w:left w:w="100" w:type="dxa"/>
              <w:bottom w:w="0" w:type="dxa"/>
              <w:right w:w="100" w:type="dxa"/>
            </w:tcMar>
          </w:tcPr>
          <w:p w14:paraId="5F29389D"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w:t>
            </w:r>
          </w:p>
        </w:tc>
      </w:tr>
      <w:tr w:rsidR="00A15D0B" w:rsidRPr="00030F44" w14:paraId="3DBFB24E" w14:textId="77777777" w:rsidTr="007D0E53">
        <w:trPr>
          <w:trHeight w:val="390"/>
        </w:trPr>
        <w:tc>
          <w:tcPr>
            <w:tcW w:w="660"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4FBB489C"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4</w:t>
            </w:r>
          </w:p>
        </w:tc>
        <w:tc>
          <w:tcPr>
            <w:tcW w:w="1275" w:type="dxa"/>
            <w:tcBorders>
              <w:top w:val="nil"/>
              <w:left w:val="nil"/>
              <w:bottom w:val="single" w:sz="7" w:space="0" w:color="000000"/>
              <w:right w:val="single" w:sz="7" w:space="0" w:color="000000"/>
            </w:tcBorders>
            <w:tcMar>
              <w:top w:w="0" w:type="dxa"/>
              <w:left w:w="100" w:type="dxa"/>
              <w:bottom w:w="0" w:type="dxa"/>
              <w:right w:w="100" w:type="dxa"/>
            </w:tcMar>
          </w:tcPr>
          <w:p w14:paraId="5EDD661B"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село</w:t>
            </w:r>
          </w:p>
        </w:tc>
        <w:tc>
          <w:tcPr>
            <w:tcW w:w="1815" w:type="dxa"/>
            <w:tcBorders>
              <w:top w:val="nil"/>
              <w:left w:val="nil"/>
              <w:bottom w:val="single" w:sz="7" w:space="0" w:color="000000"/>
              <w:right w:val="single" w:sz="7" w:space="0" w:color="000000"/>
            </w:tcBorders>
            <w:tcMar>
              <w:top w:w="0" w:type="dxa"/>
              <w:left w:w="100" w:type="dxa"/>
              <w:bottom w:w="0" w:type="dxa"/>
              <w:right w:w="100" w:type="dxa"/>
            </w:tcMar>
          </w:tcPr>
          <w:p w14:paraId="6EA3070D"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Орехово</w:t>
            </w:r>
          </w:p>
        </w:tc>
        <w:tc>
          <w:tcPr>
            <w:tcW w:w="2850" w:type="dxa"/>
            <w:tcBorders>
              <w:top w:val="nil"/>
              <w:left w:val="nil"/>
              <w:bottom w:val="single" w:sz="7" w:space="0" w:color="000000"/>
              <w:right w:val="single" w:sz="7" w:space="0" w:color="000000"/>
            </w:tcBorders>
            <w:tcMar>
              <w:top w:w="0" w:type="dxa"/>
              <w:left w:w="100" w:type="dxa"/>
              <w:bottom w:w="0" w:type="dxa"/>
              <w:right w:w="100" w:type="dxa"/>
            </w:tcMar>
          </w:tcPr>
          <w:p w14:paraId="7F52777A"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Артезианская скважина</w:t>
            </w:r>
          </w:p>
        </w:tc>
        <w:tc>
          <w:tcPr>
            <w:tcW w:w="2730" w:type="dxa"/>
            <w:tcBorders>
              <w:top w:val="nil"/>
              <w:left w:val="nil"/>
              <w:bottom w:val="single" w:sz="7" w:space="0" w:color="000000"/>
              <w:right w:val="single" w:sz="7" w:space="0" w:color="000000"/>
            </w:tcBorders>
            <w:tcMar>
              <w:top w:w="0" w:type="dxa"/>
              <w:left w:w="100" w:type="dxa"/>
              <w:bottom w:w="0" w:type="dxa"/>
              <w:right w:w="100" w:type="dxa"/>
            </w:tcMar>
          </w:tcPr>
          <w:p w14:paraId="19BE89F8"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w:t>
            </w:r>
          </w:p>
        </w:tc>
      </w:tr>
      <w:tr w:rsidR="00A15D0B" w:rsidRPr="00030F44" w14:paraId="2FCC7925" w14:textId="77777777" w:rsidTr="007D0E53">
        <w:trPr>
          <w:trHeight w:val="390"/>
        </w:trPr>
        <w:tc>
          <w:tcPr>
            <w:tcW w:w="660"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7E28318D"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5</w:t>
            </w:r>
          </w:p>
        </w:tc>
        <w:tc>
          <w:tcPr>
            <w:tcW w:w="1275" w:type="dxa"/>
            <w:tcBorders>
              <w:top w:val="nil"/>
              <w:left w:val="nil"/>
              <w:bottom w:val="single" w:sz="7" w:space="0" w:color="000000"/>
              <w:right w:val="single" w:sz="7" w:space="0" w:color="000000"/>
            </w:tcBorders>
            <w:tcMar>
              <w:top w:w="0" w:type="dxa"/>
              <w:left w:w="100" w:type="dxa"/>
              <w:bottom w:w="0" w:type="dxa"/>
              <w:right w:w="100" w:type="dxa"/>
            </w:tcMar>
          </w:tcPr>
          <w:p w14:paraId="6701D88B"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село</w:t>
            </w:r>
          </w:p>
        </w:tc>
        <w:tc>
          <w:tcPr>
            <w:tcW w:w="1815" w:type="dxa"/>
            <w:tcBorders>
              <w:top w:val="nil"/>
              <w:left w:val="nil"/>
              <w:bottom w:val="single" w:sz="7" w:space="0" w:color="000000"/>
              <w:right w:val="single" w:sz="7" w:space="0" w:color="000000"/>
            </w:tcBorders>
            <w:tcMar>
              <w:top w:w="0" w:type="dxa"/>
              <w:left w:w="100" w:type="dxa"/>
              <w:bottom w:w="0" w:type="dxa"/>
              <w:right w:w="100" w:type="dxa"/>
            </w:tcMar>
          </w:tcPr>
          <w:p w14:paraId="4CDD431B"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Раздольное</w:t>
            </w:r>
          </w:p>
        </w:tc>
        <w:tc>
          <w:tcPr>
            <w:tcW w:w="2850" w:type="dxa"/>
            <w:tcBorders>
              <w:top w:val="nil"/>
              <w:left w:val="nil"/>
              <w:bottom w:val="single" w:sz="7" w:space="0" w:color="000000"/>
              <w:right w:val="single" w:sz="7" w:space="0" w:color="000000"/>
            </w:tcBorders>
            <w:tcMar>
              <w:top w:w="0" w:type="dxa"/>
              <w:left w:w="100" w:type="dxa"/>
              <w:bottom w:w="0" w:type="dxa"/>
              <w:right w:w="100" w:type="dxa"/>
            </w:tcMar>
          </w:tcPr>
          <w:p w14:paraId="5F645140"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Артезианская скважина</w:t>
            </w:r>
          </w:p>
        </w:tc>
        <w:tc>
          <w:tcPr>
            <w:tcW w:w="2730" w:type="dxa"/>
            <w:tcBorders>
              <w:top w:val="nil"/>
              <w:left w:val="nil"/>
              <w:bottom w:val="single" w:sz="7" w:space="0" w:color="000000"/>
              <w:right w:val="single" w:sz="7" w:space="0" w:color="000000"/>
            </w:tcBorders>
            <w:tcMar>
              <w:top w:w="0" w:type="dxa"/>
              <w:left w:w="100" w:type="dxa"/>
              <w:bottom w:w="0" w:type="dxa"/>
              <w:right w:w="100" w:type="dxa"/>
            </w:tcMar>
          </w:tcPr>
          <w:p w14:paraId="268DFA6A"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w:t>
            </w:r>
          </w:p>
        </w:tc>
      </w:tr>
      <w:tr w:rsidR="00A15D0B" w:rsidRPr="00030F44" w14:paraId="490B1D10" w14:textId="77777777" w:rsidTr="007D0E53">
        <w:trPr>
          <w:trHeight w:val="390"/>
        </w:trPr>
        <w:tc>
          <w:tcPr>
            <w:tcW w:w="660"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5250429A"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6</w:t>
            </w:r>
          </w:p>
        </w:tc>
        <w:tc>
          <w:tcPr>
            <w:tcW w:w="1275" w:type="dxa"/>
            <w:tcBorders>
              <w:top w:val="nil"/>
              <w:left w:val="nil"/>
              <w:bottom w:val="single" w:sz="7" w:space="0" w:color="000000"/>
              <w:right w:val="single" w:sz="7" w:space="0" w:color="000000"/>
            </w:tcBorders>
            <w:tcMar>
              <w:top w:w="0" w:type="dxa"/>
              <w:left w:w="100" w:type="dxa"/>
              <w:bottom w:w="0" w:type="dxa"/>
              <w:right w:w="100" w:type="dxa"/>
            </w:tcMar>
          </w:tcPr>
          <w:p w14:paraId="6C17F6B1"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село</w:t>
            </w:r>
          </w:p>
        </w:tc>
        <w:tc>
          <w:tcPr>
            <w:tcW w:w="1815" w:type="dxa"/>
            <w:tcBorders>
              <w:top w:val="nil"/>
              <w:left w:val="nil"/>
              <w:bottom w:val="single" w:sz="7" w:space="0" w:color="000000"/>
              <w:right w:val="single" w:sz="7" w:space="0" w:color="000000"/>
            </w:tcBorders>
            <w:tcMar>
              <w:top w:w="0" w:type="dxa"/>
              <w:left w:w="100" w:type="dxa"/>
              <w:bottom w:w="0" w:type="dxa"/>
              <w:right w:w="100" w:type="dxa"/>
            </w:tcMar>
          </w:tcPr>
          <w:p w14:paraId="6E5FE1F4"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Садки</w:t>
            </w:r>
          </w:p>
        </w:tc>
        <w:tc>
          <w:tcPr>
            <w:tcW w:w="2850" w:type="dxa"/>
            <w:tcBorders>
              <w:top w:val="nil"/>
              <w:left w:val="nil"/>
              <w:bottom w:val="single" w:sz="7" w:space="0" w:color="000000"/>
              <w:right w:val="single" w:sz="7" w:space="0" w:color="000000"/>
            </w:tcBorders>
            <w:tcMar>
              <w:top w:w="0" w:type="dxa"/>
              <w:left w:w="100" w:type="dxa"/>
              <w:bottom w:w="0" w:type="dxa"/>
              <w:right w:w="100" w:type="dxa"/>
            </w:tcMar>
          </w:tcPr>
          <w:p w14:paraId="6F6C3F01"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 xml:space="preserve">Артезианская </w:t>
            </w:r>
            <w:r w:rsidRPr="00030F44">
              <w:rPr>
                <w:rFonts w:ascii="Times New Roman" w:hAnsi="Times New Roman" w:cs="Times New Roman"/>
                <w:sz w:val="28"/>
                <w:szCs w:val="28"/>
              </w:rPr>
              <w:lastRenderedPageBreak/>
              <w:t>скважина</w:t>
            </w:r>
          </w:p>
        </w:tc>
        <w:tc>
          <w:tcPr>
            <w:tcW w:w="2730" w:type="dxa"/>
            <w:tcBorders>
              <w:top w:val="nil"/>
              <w:left w:val="nil"/>
              <w:bottom w:val="single" w:sz="7" w:space="0" w:color="000000"/>
              <w:right w:val="single" w:sz="7" w:space="0" w:color="000000"/>
            </w:tcBorders>
            <w:tcMar>
              <w:top w:w="0" w:type="dxa"/>
              <w:left w:w="100" w:type="dxa"/>
              <w:bottom w:w="0" w:type="dxa"/>
              <w:right w:w="100" w:type="dxa"/>
            </w:tcMar>
          </w:tcPr>
          <w:p w14:paraId="26BA02D3"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lastRenderedPageBreak/>
              <w:t>-</w:t>
            </w:r>
          </w:p>
        </w:tc>
      </w:tr>
      <w:tr w:rsidR="00A15D0B" w:rsidRPr="00030F44" w14:paraId="0938AA61" w14:textId="77777777" w:rsidTr="007D0E53">
        <w:trPr>
          <w:trHeight w:val="390"/>
        </w:trPr>
        <w:tc>
          <w:tcPr>
            <w:tcW w:w="660"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4A66C26F"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7</w:t>
            </w:r>
          </w:p>
        </w:tc>
        <w:tc>
          <w:tcPr>
            <w:tcW w:w="1275" w:type="dxa"/>
            <w:tcBorders>
              <w:top w:val="nil"/>
              <w:left w:val="nil"/>
              <w:bottom w:val="single" w:sz="7" w:space="0" w:color="000000"/>
              <w:right w:val="single" w:sz="7" w:space="0" w:color="000000"/>
            </w:tcBorders>
            <w:tcMar>
              <w:top w:w="0" w:type="dxa"/>
              <w:left w:w="100" w:type="dxa"/>
              <w:bottom w:w="0" w:type="dxa"/>
              <w:right w:w="100" w:type="dxa"/>
            </w:tcMar>
          </w:tcPr>
          <w:p w14:paraId="633DEB12"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село</w:t>
            </w:r>
          </w:p>
        </w:tc>
        <w:tc>
          <w:tcPr>
            <w:tcW w:w="1815" w:type="dxa"/>
            <w:tcBorders>
              <w:top w:val="nil"/>
              <w:left w:val="nil"/>
              <w:bottom w:val="single" w:sz="7" w:space="0" w:color="000000"/>
              <w:right w:val="single" w:sz="7" w:space="0" w:color="000000"/>
            </w:tcBorders>
            <w:tcMar>
              <w:top w:w="0" w:type="dxa"/>
              <w:left w:w="100" w:type="dxa"/>
              <w:bottom w:w="0" w:type="dxa"/>
              <w:right w:w="100" w:type="dxa"/>
            </w:tcMar>
          </w:tcPr>
          <w:p w14:paraId="59700E12"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Веселое</w:t>
            </w:r>
          </w:p>
        </w:tc>
        <w:tc>
          <w:tcPr>
            <w:tcW w:w="2850" w:type="dxa"/>
            <w:tcBorders>
              <w:top w:val="nil"/>
              <w:left w:val="nil"/>
              <w:bottom w:val="single" w:sz="7" w:space="0" w:color="000000"/>
              <w:right w:val="single" w:sz="7" w:space="0" w:color="000000"/>
            </w:tcBorders>
            <w:tcMar>
              <w:top w:w="0" w:type="dxa"/>
              <w:left w:w="100" w:type="dxa"/>
              <w:bottom w:w="0" w:type="dxa"/>
              <w:right w:w="100" w:type="dxa"/>
            </w:tcMar>
          </w:tcPr>
          <w:p w14:paraId="3AD89E08"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Артезианская скважина</w:t>
            </w:r>
          </w:p>
        </w:tc>
        <w:tc>
          <w:tcPr>
            <w:tcW w:w="2730" w:type="dxa"/>
            <w:tcBorders>
              <w:top w:val="nil"/>
              <w:left w:val="nil"/>
              <w:bottom w:val="single" w:sz="7" w:space="0" w:color="000000"/>
              <w:right w:val="single" w:sz="7" w:space="0" w:color="000000"/>
            </w:tcBorders>
            <w:tcMar>
              <w:top w:w="0" w:type="dxa"/>
              <w:left w:w="100" w:type="dxa"/>
              <w:bottom w:w="0" w:type="dxa"/>
              <w:right w:w="100" w:type="dxa"/>
            </w:tcMar>
          </w:tcPr>
          <w:p w14:paraId="23337C6A"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w:t>
            </w:r>
          </w:p>
        </w:tc>
      </w:tr>
      <w:tr w:rsidR="00A15D0B" w:rsidRPr="00030F44" w14:paraId="66F7AB27" w14:textId="77777777" w:rsidTr="007D0E53">
        <w:trPr>
          <w:trHeight w:val="390"/>
        </w:trPr>
        <w:tc>
          <w:tcPr>
            <w:tcW w:w="660"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5DED03BC"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8</w:t>
            </w:r>
          </w:p>
        </w:tc>
        <w:tc>
          <w:tcPr>
            <w:tcW w:w="1275" w:type="dxa"/>
            <w:tcBorders>
              <w:top w:val="nil"/>
              <w:left w:val="nil"/>
              <w:bottom w:val="single" w:sz="7" w:space="0" w:color="000000"/>
              <w:right w:val="single" w:sz="7" w:space="0" w:color="000000"/>
            </w:tcBorders>
            <w:tcMar>
              <w:top w:w="0" w:type="dxa"/>
              <w:left w:w="100" w:type="dxa"/>
              <w:bottom w:w="0" w:type="dxa"/>
              <w:right w:w="100" w:type="dxa"/>
            </w:tcMar>
          </w:tcPr>
          <w:p w14:paraId="68B51B7C"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село</w:t>
            </w:r>
          </w:p>
        </w:tc>
        <w:tc>
          <w:tcPr>
            <w:tcW w:w="1815" w:type="dxa"/>
            <w:tcBorders>
              <w:top w:val="nil"/>
              <w:left w:val="nil"/>
              <w:bottom w:val="single" w:sz="7" w:space="0" w:color="000000"/>
              <w:right w:val="single" w:sz="7" w:space="0" w:color="000000"/>
            </w:tcBorders>
            <w:tcMar>
              <w:top w:w="0" w:type="dxa"/>
              <w:left w:w="100" w:type="dxa"/>
              <w:bottom w:w="0" w:type="dxa"/>
              <w:right w:w="100" w:type="dxa"/>
            </w:tcMar>
          </w:tcPr>
          <w:p w14:paraId="06EC5C3C"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Бондарево</w:t>
            </w:r>
          </w:p>
        </w:tc>
        <w:tc>
          <w:tcPr>
            <w:tcW w:w="2850" w:type="dxa"/>
            <w:tcBorders>
              <w:top w:val="nil"/>
              <w:left w:val="nil"/>
              <w:bottom w:val="single" w:sz="7" w:space="0" w:color="000000"/>
              <w:right w:val="single" w:sz="7" w:space="0" w:color="000000"/>
            </w:tcBorders>
            <w:tcMar>
              <w:top w:w="0" w:type="dxa"/>
              <w:left w:w="100" w:type="dxa"/>
              <w:bottom w:w="0" w:type="dxa"/>
              <w:right w:w="100" w:type="dxa"/>
            </w:tcMar>
          </w:tcPr>
          <w:p w14:paraId="349B2AC3"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Артезианская скважина</w:t>
            </w:r>
          </w:p>
        </w:tc>
        <w:tc>
          <w:tcPr>
            <w:tcW w:w="2730" w:type="dxa"/>
            <w:tcBorders>
              <w:top w:val="nil"/>
              <w:left w:val="nil"/>
              <w:bottom w:val="single" w:sz="7" w:space="0" w:color="000000"/>
              <w:right w:val="single" w:sz="7" w:space="0" w:color="000000"/>
            </w:tcBorders>
            <w:tcMar>
              <w:top w:w="0" w:type="dxa"/>
              <w:left w:w="100" w:type="dxa"/>
              <w:bottom w:w="0" w:type="dxa"/>
              <w:right w:w="100" w:type="dxa"/>
            </w:tcMar>
          </w:tcPr>
          <w:p w14:paraId="3FC440D3"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w:t>
            </w:r>
          </w:p>
        </w:tc>
      </w:tr>
      <w:tr w:rsidR="00A15D0B" w:rsidRPr="00030F44" w14:paraId="2EAC0D2B" w14:textId="77777777" w:rsidTr="007D0E53">
        <w:trPr>
          <w:trHeight w:val="390"/>
        </w:trPr>
        <w:tc>
          <w:tcPr>
            <w:tcW w:w="660"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466DE277"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9</w:t>
            </w:r>
          </w:p>
        </w:tc>
        <w:tc>
          <w:tcPr>
            <w:tcW w:w="1275" w:type="dxa"/>
            <w:tcBorders>
              <w:top w:val="nil"/>
              <w:left w:val="nil"/>
              <w:bottom w:val="single" w:sz="7" w:space="0" w:color="000000"/>
              <w:right w:val="single" w:sz="7" w:space="0" w:color="000000"/>
            </w:tcBorders>
            <w:tcMar>
              <w:top w:w="0" w:type="dxa"/>
              <w:left w:w="100" w:type="dxa"/>
              <w:bottom w:w="0" w:type="dxa"/>
              <w:right w:w="100" w:type="dxa"/>
            </w:tcMar>
          </w:tcPr>
          <w:p w14:paraId="0095CD45"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село</w:t>
            </w:r>
          </w:p>
        </w:tc>
        <w:tc>
          <w:tcPr>
            <w:tcW w:w="1815" w:type="dxa"/>
            <w:tcBorders>
              <w:top w:val="nil"/>
              <w:left w:val="nil"/>
              <w:bottom w:val="single" w:sz="7" w:space="0" w:color="000000"/>
              <w:right w:val="single" w:sz="7" w:space="0" w:color="000000"/>
            </w:tcBorders>
            <w:tcMar>
              <w:top w:w="0" w:type="dxa"/>
              <w:left w:w="100" w:type="dxa"/>
              <w:bottom w:w="0" w:type="dxa"/>
              <w:right w:w="100" w:type="dxa"/>
            </w:tcMar>
          </w:tcPr>
          <w:p w14:paraId="0DF081F9"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Петровское</w:t>
            </w:r>
          </w:p>
        </w:tc>
        <w:tc>
          <w:tcPr>
            <w:tcW w:w="2850" w:type="dxa"/>
            <w:tcBorders>
              <w:top w:val="nil"/>
              <w:left w:val="nil"/>
              <w:bottom w:val="single" w:sz="7" w:space="0" w:color="000000"/>
              <w:right w:val="single" w:sz="7" w:space="0" w:color="000000"/>
            </w:tcBorders>
            <w:tcMar>
              <w:top w:w="0" w:type="dxa"/>
              <w:left w:w="100" w:type="dxa"/>
              <w:bottom w:w="0" w:type="dxa"/>
              <w:right w:w="100" w:type="dxa"/>
            </w:tcMar>
          </w:tcPr>
          <w:p w14:paraId="5EB6DFE2"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Артезианская скважина</w:t>
            </w:r>
          </w:p>
        </w:tc>
        <w:tc>
          <w:tcPr>
            <w:tcW w:w="2730" w:type="dxa"/>
            <w:tcBorders>
              <w:top w:val="nil"/>
              <w:left w:val="nil"/>
              <w:bottom w:val="single" w:sz="7" w:space="0" w:color="000000"/>
              <w:right w:val="single" w:sz="7" w:space="0" w:color="000000"/>
            </w:tcBorders>
            <w:tcMar>
              <w:top w:w="0" w:type="dxa"/>
              <w:left w:w="100" w:type="dxa"/>
              <w:bottom w:w="0" w:type="dxa"/>
              <w:right w:w="100" w:type="dxa"/>
            </w:tcMar>
          </w:tcPr>
          <w:p w14:paraId="28B7CFCF"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w:t>
            </w:r>
          </w:p>
        </w:tc>
      </w:tr>
      <w:tr w:rsidR="00A15D0B" w:rsidRPr="00030F44" w14:paraId="20362142" w14:textId="77777777" w:rsidTr="007D0E53">
        <w:trPr>
          <w:trHeight w:val="390"/>
        </w:trPr>
        <w:tc>
          <w:tcPr>
            <w:tcW w:w="660"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198203B7"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10</w:t>
            </w:r>
          </w:p>
        </w:tc>
        <w:tc>
          <w:tcPr>
            <w:tcW w:w="1275" w:type="dxa"/>
            <w:tcBorders>
              <w:top w:val="nil"/>
              <w:left w:val="nil"/>
              <w:bottom w:val="single" w:sz="7" w:space="0" w:color="000000"/>
              <w:right w:val="single" w:sz="7" w:space="0" w:color="000000"/>
            </w:tcBorders>
            <w:tcMar>
              <w:top w:w="0" w:type="dxa"/>
              <w:left w:w="100" w:type="dxa"/>
              <w:bottom w:w="0" w:type="dxa"/>
              <w:right w:w="100" w:type="dxa"/>
            </w:tcMar>
          </w:tcPr>
          <w:p w14:paraId="2BD535D5"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село</w:t>
            </w:r>
          </w:p>
        </w:tc>
        <w:tc>
          <w:tcPr>
            <w:tcW w:w="1815" w:type="dxa"/>
            <w:tcBorders>
              <w:top w:val="nil"/>
              <w:left w:val="nil"/>
              <w:bottom w:val="single" w:sz="7" w:space="0" w:color="000000"/>
              <w:right w:val="single" w:sz="7" w:space="0" w:color="000000"/>
            </w:tcBorders>
            <w:tcMar>
              <w:top w:w="0" w:type="dxa"/>
              <w:left w:w="100" w:type="dxa"/>
              <w:bottom w:w="0" w:type="dxa"/>
              <w:right w:w="100" w:type="dxa"/>
            </w:tcMar>
          </w:tcPr>
          <w:p w14:paraId="2D7F089E"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Малохатка</w:t>
            </w:r>
          </w:p>
        </w:tc>
        <w:tc>
          <w:tcPr>
            <w:tcW w:w="2850" w:type="dxa"/>
            <w:tcBorders>
              <w:top w:val="nil"/>
              <w:left w:val="nil"/>
              <w:bottom w:val="single" w:sz="7" w:space="0" w:color="000000"/>
              <w:right w:val="single" w:sz="7" w:space="0" w:color="000000"/>
            </w:tcBorders>
            <w:tcMar>
              <w:top w:w="0" w:type="dxa"/>
              <w:left w:w="100" w:type="dxa"/>
              <w:bottom w:w="0" w:type="dxa"/>
              <w:right w:w="100" w:type="dxa"/>
            </w:tcMar>
          </w:tcPr>
          <w:p w14:paraId="7D7A5FE0"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Артезианская скважина</w:t>
            </w:r>
          </w:p>
        </w:tc>
        <w:tc>
          <w:tcPr>
            <w:tcW w:w="2730" w:type="dxa"/>
            <w:tcBorders>
              <w:top w:val="nil"/>
              <w:left w:val="nil"/>
              <w:bottom w:val="single" w:sz="7" w:space="0" w:color="000000"/>
              <w:right w:val="single" w:sz="7" w:space="0" w:color="000000"/>
            </w:tcBorders>
            <w:tcMar>
              <w:top w:w="0" w:type="dxa"/>
              <w:left w:w="100" w:type="dxa"/>
              <w:bottom w:w="0" w:type="dxa"/>
              <w:right w:w="100" w:type="dxa"/>
            </w:tcMar>
          </w:tcPr>
          <w:p w14:paraId="5ABD0358"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w:t>
            </w:r>
          </w:p>
        </w:tc>
      </w:tr>
      <w:tr w:rsidR="00A15D0B" w:rsidRPr="00030F44" w14:paraId="2DCBED63" w14:textId="77777777" w:rsidTr="007D0E53">
        <w:trPr>
          <w:trHeight w:val="390"/>
        </w:trPr>
        <w:tc>
          <w:tcPr>
            <w:tcW w:w="660"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57A6B618"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11</w:t>
            </w:r>
          </w:p>
        </w:tc>
        <w:tc>
          <w:tcPr>
            <w:tcW w:w="1275" w:type="dxa"/>
            <w:tcBorders>
              <w:top w:val="nil"/>
              <w:left w:val="nil"/>
              <w:bottom w:val="single" w:sz="7" w:space="0" w:color="000000"/>
              <w:right w:val="single" w:sz="7" w:space="0" w:color="000000"/>
            </w:tcBorders>
            <w:tcMar>
              <w:top w:w="0" w:type="dxa"/>
              <w:left w:w="100" w:type="dxa"/>
              <w:bottom w:w="0" w:type="dxa"/>
              <w:right w:w="100" w:type="dxa"/>
            </w:tcMar>
          </w:tcPr>
          <w:p w14:paraId="31A49DBF"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село</w:t>
            </w:r>
          </w:p>
        </w:tc>
        <w:tc>
          <w:tcPr>
            <w:tcW w:w="1815" w:type="dxa"/>
            <w:tcBorders>
              <w:top w:val="nil"/>
              <w:left w:val="nil"/>
              <w:bottom w:val="single" w:sz="7" w:space="0" w:color="000000"/>
              <w:right w:val="single" w:sz="7" w:space="0" w:color="000000"/>
            </w:tcBorders>
            <w:tcMar>
              <w:top w:w="0" w:type="dxa"/>
              <w:left w:w="100" w:type="dxa"/>
              <w:bottom w:w="0" w:type="dxa"/>
              <w:right w:w="100" w:type="dxa"/>
            </w:tcMar>
          </w:tcPr>
          <w:p w14:paraId="134478DD"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Орловка</w:t>
            </w:r>
          </w:p>
        </w:tc>
        <w:tc>
          <w:tcPr>
            <w:tcW w:w="2850" w:type="dxa"/>
            <w:tcBorders>
              <w:top w:val="nil"/>
              <w:left w:val="nil"/>
              <w:bottom w:val="single" w:sz="7" w:space="0" w:color="000000"/>
              <w:right w:val="single" w:sz="7" w:space="0" w:color="000000"/>
            </w:tcBorders>
            <w:tcMar>
              <w:top w:w="0" w:type="dxa"/>
              <w:left w:w="100" w:type="dxa"/>
              <w:bottom w:w="0" w:type="dxa"/>
              <w:right w:w="100" w:type="dxa"/>
            </w:tcMar>
          </w:tcPr>
          <w:p w14:paraId="44DD6CE8"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Артезианская скважина</w:t>
            </w:r>
          </w:p>
        </w:tc>
        <w:tc>
          <w:tcPr>
            <w:tcW w:w="2730" w:type="dxa"/>
            <w:tcBorders>
              <w:top w:val="nil"/>
              <w:left w:val="nil"/>
              <w:bottom w:val="single" w:sz="7" w:space="0" w:color="000000"/>
              <w:right w:val="single" w:sz="7" w:space="0" w:color="000000"/>
            </w:tcBorders>
            <w:tcMar>
              <w:top w:w="0" w:type="dxa"/>
              <w:left w:w="100" w:type="dxa"/>
              <w:bottom w:w="0" w:type="dxa"/>
              <w:right w:w="100" w:type="dxa"/>
            </w:tcMar>
          </w:tcPr>
          <w:p w14:paraId="7DA7EA14"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w:t>
            </w:r>
          </w:p>
        </w:tc>
      </w:tr>
      <w:tr w:rsidR="00A15D0B" w:rsidRPr="00030F44" w14:paraId="37F5C67A" w14:textId="77777777" w:rsidTr="007D0E53">
        <w:trPr>
          <w:trHeight w:val="390"/>
        </w:trPr>
        <w:tc>
          <w:tcPr>
            <w:tcW w:w="660"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035ECD01"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12</w:t>
            </w:r>
          </w:p>
        </w:tc>
        <w:tc>
          <w:tcPr>
            <w:tcW w:w="1275" w:type="dxa"/>
            <w:tcBorders>
              <w:top w:val="nil"/>
              <w:left w:val="nil"/>
              <w:bottom w:val="single" w:sz="7" w:space="0" w:color="000000"/>
              <w:right w:val="single" w:sz="7" w:space="0" w:color="000000"/>
            </w:tcBorders>
            <w:tcMar>
              <w:top w:w="0" w:type="dxa"/>
              <w:left w:w="100" w:type="dxa"/>
              <w:bottom w:w="0" w:type="dxa"/>
              <w:right w:w="100" w:type="dxa"/>
            </w:tcMar>
          </w:tcPr>
          <w:p w14:paraId="66EB5143"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село</w:t>
            </w:r>
          </w:p>
        </w:tc>
        <w:tc>
          <w:tcPr>
            <w:tcW w:w="1815" w:type="dxa"/>
            <w:tcBorders>
              <w:top w:val="nil"/>
              <w:left w:val="nil"/>
              <w:bottom w:val="single" w:sz="7" w:space="0" w:color="000000"/>
              <w:right w:val="single" w:sz="7" w:space="0" w:color="000000"/>
            </w:tcBorders>
            <w:tcMar>
              <w:top w:w="0" w:type="dxa"/>
              <w:left w:w="100" w:type="dxa"/>
              <w:bottom w:w="0" w:type="dxa"/>
              <w:right w:w="100" w:type="dxa"/>
            </w:tcMar>
          </w:tcPr>
          <w:p w14:paraId="6C99767E"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Федчино</w:t>
            </w:r>
          </w:p>
        </w:tc>
        <w:tc>
          <w:tcPr>
            <w:tcW w:w="2850" w:type="dxa"/>
            <w:tcBorders>
              <w:top w:val="nil"/>
              <w:left w:val="nil"/>
              <w:bottom w:val="single" w:sz="7" w:space="0" w:color="000000"/>
              <w:right w:val="single" w:sz="7" w:space="0" w:color="000000"/>
            </w:tcBorders>
            <w:tcMar>
              <w:top w:w="0" w:type="dxa"/>
              <w:left w:w="100" w:type="dxa"/>
              <w:bottom w:w="0" w:type="dxa"/>
              <w:right w:w="100" w:type="dxa"/>
            </w:tcMar>
          </w:tcPr>
          <w:p w14:paraId="5663A2FA"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Артезианская скважина</w:t>
            </w:r>
          </w:p>
        </w:tc>
        <w:tc>
          <w:tcPr>
            <w:tcW w:w="2730" w:type="dxa"/>
            <w:tcBorders>
              <w:top w:val="nil"/>
              <w:left w:val="nil"/>
              <w:bottom w:val="single" w:sz="7" w:space="0" w:color="000000"/>
              <w:right w:val="single" w:sz="7" w:space="0" w:color="000000"/>
            </w:tcBorders>
            <w:tcMar>
              <w:top w:w="0" w:type="dxa"/>
              <w:left w:w="100" w:type="dxa"/>
              <w:bottom w:w="0" w:type="dxa"/>
              <w:right w:w="100" w:type="dxa"/>
            </w:tcMar>
          </w:tcPr>
          <w:p w14:paraId="47703D8B"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w:t>
            </w:r>
          </w:p>
        </w:tc>
      </w:tr>
      <w:tr w:rsidR="00A15D0B" w:rsidRPr="00030F44" w14:paraId="1C3C0CE5" w14:textId="77777777" w:rsidTr="007D0E53">
        <w:trPr>
          <w:trHeight w:val="390"/>
        </w:trPr>
        <w:tc>
          <w:tcPr>
            <w:tcW w:w="660"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6ACC0D03"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13</w:t>
            </w:r>
          </w:p>
        </w:tc>
        <w:tc>
          <w:tcPr>
            <w:tcW w:w="1275" w:type="dxa"/>
            <w:tcBorders>
              <w:top w:val="nil"/>
              <w:left w:val="nil"/>
              <w:bottom w:val="single" w:sz="7" w:space="0" w:color="000000"/>
              <w:right w:val="single" w:sz="7" w:space="0" w:color="000000"/>
            </w:tcBorders>
            <w:tcMar>
              <w:top w:w="0" w:type="dxa"/>
              <w:left w:w="100" w:type="dxa"/>
              <w:bottom w:w="0" w:type="dxa"/>
              <w:right w:w="100" w:type="dxa"/>
            </w:tcMar>
          </w:tcPr>
          <w:p w14:paraId="311C0C00"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село</w:t>
            </w:r>
          </w:p>
        </w:tc>
        <w:tc>
          <w:tcPr>
            <w:tcW w:w="1815" w:type="dxa"/>
            <w:tcBorders>
              <w:top w:val="nil"/>
              <w:left w:val="nil"/>
              <w:bottom w:val="single" w:sz="7" w:space="0" w:color="000000"/>
              <w:right w:val="single" w:sz="7" w:space="0" w:color="000000"/>
            </w:tcBorders>
            <w:tcMar>
              <w:top w:w="0" w:type="dxa"/>
              <w:left w:w="100" w:type="dxa"/>
              <w:bottom w:w="0" w:type="dxa"/>
              <w:right w:w="100" w:type="dxa"/>
            </w:tcMar>
          </w:tcPr>
          <w:p w14:paraId="1C0522A9"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Лозоватка</w:t>
            </w:r>
          </w:p>
        </w:tc>
        <w:tc>
          <w:tcPr>
            <w:tcW w:w="2850" w:type="dxa"/>
            <w:tcBorders>
              <w:top w:val="nil"/>
              <w:left w:val="nil"/>
              <w:bottom w:val="single" w:sz="7" w:space="0" w:color="000000"/>
              <w:right w:val="single" w:sz="7" w:space="0" w:color="000000"/>
            </w:tcBorders>
            <w:tcMar>
              <w:top w:w="0" w:type="dxa"/>
              <w:left w:w="100" w:type="dxa"/>
              <w:bottom w:w="0" w:type="dxa"/>
              <w:right w:w="100" w:type="dxa"/>
            </w:tcMar>
          </w:tcPr>
          <w:p w14:paraId="0C0F6BE3"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Артезианская скважина</w:t>
            </w:r>
          </w:p>
        </w:tc>
        <w:tc>
          <w:tcPr>
            <w:tcW w:w="2730" w:type="dxa"/>
            <w:tcBorders>
              <w:top w:val="nil"/>
              <w:left w:val="nil"/>
              <w:bottom w:val="single" w:sz="7" w:space="0" w:color="000000"/>
              <w:right w:val="single" w:sz="7" w:space="0" w:color="000000"/>
            </w:tcBorders>
            <w:tcMar>
              <w:top w:w="0" w:type="dxa"/>
              <w:left w:w="100" w:type="dxa"/>
              <w:bottom w:w="0" w:type="dxa"/>
              <w:right w:w="100" w:type="dxa"/>
            </w:tcMar>
          </w:tcPr>
          <w:p w14:paraId="46AAA9AC"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w:t>
            </w:r>
          </w:p>
        </w:tc>
      </w:tr>
    </w:tbl>
    <w:p w14:paraId="46C765C3" w14:textId="77777777" w:rsidR="00A15D0B" w:rsidRPr="00030F44" w:rsidRDefault="00A15D0B" w:rsidP="00A15D0B">
      <w:pPr>
        <w:rPr>
          <w:rFonts w:ascii="Times New Roman" w:hAnsi="Times New Roman" w:cs="Times New Roman"/>
          <w:sz w:val="28"/>
          <w:szCs w:val="28"/>
        </w:rPr>
      </w:pPr>
    </w:p>
    <w:p w14:paraId="6A97C8FF" w14:textId="77777777" w:rsidR="00A15D0B" w:rsidRPr="00030F44" w:rsidRDefault="00A15D0B" w:rsidP="000D17BB">
      <w:pPr>
        <w:ind w:firstLine="708"/>
        <w:jc w:val="both"/>
        <w:rPr>
          <w:rFonts w:ascii="Times New Roman" w:hAnsi="Times New Roman" w:cs="Times New Roman"/>
          <w:sz w:val="28"/>
          <w:szCs w:val="28"/>
        </w:rPr>
      </w:pPr>
      <w:r w:rsidRPr="00030F44">
        <w:rPr>
          <w:rFonts w:ascii="Times New Roman" w:hAnsi="Times New Roman" w:cs="Times New Roman"/>
          <w:sz w:val="28"/>
          <w:szCs w:val="28"/>
        </w:rPr>
        <w:t>Таким образом, в Старобельском муниципальном округе можно выделить тринадцать технологических зон централизованного водоснабжения от скважинных водозаборов.</w:t>
      </w:r>
    </w:p>
    <w:p w14:paraId="5C06D2B3" w14:textId="77777777" w:rsidR="00A15D0B" w:rsidRPr="00030F44" w:rsidRDefault="00A15D0B" w:rsidP="000D17BB">
      <w:pPr>
        <w:ind w:firstLine="708"/>
        <w:jc w:val="both"/>
        <w:rPr>
          <w:rFonts w:ascii="Times New Roman" w:hAnsi="Times New Roman" w:cs="Times New Roman"/>
          <w:sz w:val="28"/>
          <w:szCs w:val="28"/>
        </w:rPr>
      </w:pPr>
      <w:r w:rsidRPr="00030F44">
        <w:rPr>
          <w:rFonts w:ascii="Times New Roman" w:hAnsi="Times New Roman" w:cs="Times New Roman"/>
          <w:sz w:val="28"/>
          <w:szCs w:val="28"/>
        </w:rPr>
        <w:t>Перечень территорий водоснабжения Старобельского муниципального округа Луганской Народной Республики, не охваченных централизованными системами водоснабжения, представлено в разделе 1.2.</w:t>
      </w:r>
    </w:p>
    <w:p w14:paraId="0CCE04BB" w14:textId="77777777" w:rsidR="00A15D0B" w:rsidRPr="00030F44" w:rsidRDefault="00A15D0B" w:rsidP="00A15D0B">
      <w:pPr>
        <w:pStyle w:val="2"/>
        <w:rPr>
          <w:sz w:val="28"/>
          <w:szCs w:val="28"/>
        </w:rPr>
      </w:pPr>
      <w:bookmarkStart w:id="12" w:name="_at94yble5ufe" w:colFirst="0" w:colLast="0"/>
      <w:bookmarkStart w:id="13" w:name="_Toc172785917"/>
      <w:bookmarkEnd w:id="12"/>
      <w:r w:rsidRPr="00030F44">
        <w:rPr>
          <w:sz w:val="28"/>
          <w:szCs w:val="28"/>
        </w:rPr>
        <w:t>1.4. Описание результатов технического обследования централизованных систем водоснабжения</w:t>
      </w:r>
      <w:bookmarkEnd w:id="13"/>
    </w:p>
    <w:p w14:paraId="56983C65" w14:textId="77777777" w:rsidR="00A15D0B" w:rsidRPr="00030F44" w:rsidRDefault="00A15D0B" w:rsidP="00A15D0B">
      <w:pPr>
        <w:pStyle w:val="3"/>
        <w:rPr>
          <w:sz w:val="28"/>
          <w:szCs w:val="28"/>
        </w:rPr>
      </w:pPr>
      <w:bookmarkStart w:id="14" w:name="_ba4ewlkn4ik0" w:colFirst="0" w:colLast="0"/>
      <w:bookmarkStart w:id="15" w:name="_Toc172785918"/>
      <w:bookmarkEnd w:id="14"/>
      <w:r w:rsidRPr="00030F44">
        <w:rPr>
          <w:sz w:val="28"/>
          <w:szCs w:val="28"/>
        </w:rPr>
        <w:t>1.4.1. Описание состояния существующих источников водоснабжения и водозаборных сооружений</w:t>
      </w:r>
      <w:bookmarkEnd w:id="15"/>
    </w:p>
    <w:p w14:paraId="2951CCF4" w14:textId="77777777" w:rsidR="00A15D0B" w:rsidRPr="00030F44" w:rsidRDefault="00A15D0B" w:rsidP="000D17BB">
      <w:pPr>
        <w:ind w:firstLine="708"/>
        <w:jc w:val="both"/>
        <w:rPr>
          <w:rFonts w:ascii="Times New Roman" w:hAnsi="Times New Roman" w:cs="Times New Roman"/>
          <w:sz w:val="28"/>
          <w:szCs w:val="28"/>
        </w:rPr>
      </w:pPr>
      <w:r w:rsidRPr="00030F44">
        <w:rPr>
          <w:rFonts w:ascii="Times New Roman" w:hAnsi="Times New Roman" w:cs="Times New Roman"/>
          <w:sz w:val="28"/>
          <w:szCs w:val="28"/>
        </w:rPr>
        <w:t>Источниками водоснабжения Старобельского муниципального округа являются подземные воды. В качестве водозаборных сооружений подземных вод используются скважины.</w:t>
      </w:r>
    </w:p>
    <w:p w14:paraId="42307373" w14:textId="77777777" w:rsidR="00A15D0B" w:rsidRPr="00030F44" w:rsidRDefault="00A15D0B" w:rsidP="000D17BB">
      <w:pPr>
        <w:ind w:firstLine="708"/>
        <w:jc w:val="both"/>
        <w:rPr>
          <w:rFonts w:ascii="Times New Roman" w:hAnsi="Times New Roman" w:cs="Times New Roman"/>
          <w:sz w:val="28"/>
          <w:szCs w:val="28"/>
        </w:rPr>
      </w:pPr>
      <w:r w:rsidRPr="00030F44">
        <w:rPr>
          <w:rFonts w:ascii="Times New Roman" w:hAnsi="Times New Roman" w:cs="Times New Roman"/>
          <w:sz w:val="28"/>
          <w:szCs w:val="28"/>
        </w:rPr>
        <w:t>Старобельский водозабор был введен в эксплуатацию в 1959 году, расположен на восточной окраине с. Чмыровка. Нормативный расчет водопользования – 1710 м3/сутки.</w:t>
      </w:r>
    </w:p>
    <w:p w14:paraId="57C9CF34" w14:textId="77777777" w:rsidR="00A15D0B" w:rsidRPr="00030F44" w:rsidRDefault="00A15D0B" w:rsidP="000D17BB">
      <w:pPr>
        <w:ind w:firstLine="708"/>
        <w:jc w:val="both"/>
        <w:rPr>
          <w:rFonts w:ascii="Times New Roman" w:hAnsi="Times New Roman" w:cs="Times New Roman"/>
          <w:sz w:val="28"/>
          <w:szCs w:val="28"/>
        </w:rPr>
      </w:pPr>
      <w:r w:rsidRPr="00030F44">
        <w:rPr>
          <w:rFonts w:ascii="Times New Roman" w:hAnsi="Times New Roman" w:cs="Times New Roman"/>
          <w:sz w:val="28"/>
          <w:szCs w:val="28"/>
        </w:rPr>
        <w:t>Забор воды осуществляется 4-мя артезианскими скважинами из водоносного горизонта трещиноватой зоны верхнемеловых отложений. Это залегания водоносных горизонтов на глубинах от 17 до 31 м.</w:t>
      </w:r>
    </w:p>
    <w:p w14:paraId="741EE237" w14:textId="77777777" w:rsidR="00A15D0B" w:rsidRPr="00030F44" w:rsidRDefault="00A15D0B" w:rsidP="000D17BB">
      <w:pPr>
        <w:ind w:firstLine="708"/>
        <w:jc w:val="both"/>
        <w:rPr>
          <w:rFonts w:ascii="Times New Roman" w:hAnsi="Times New Roman" w:cs="Times New Roman"/>
          <w:sz w:val="28"/>
          <w:szCs w:val="28"/>
        </w:rPr>
      </w:pPr>
      <w:r w:rsidRPr="00030F44">
        <w:rPr>
          <w:rFonts w:ascii="Times New Roman" w:hAnsi="Times New Roman" w:cs="Times New Roman"/>
          <w:sz w:val="28"/>
          <w:szCs w:val="28"/>
        </w:rPr>
        <w:lastRenderedPageBreak/>
        <w:t>Водозабор состоит из четырех скважин (скважины №4, №6 – рабочие, №3, 6д – в резерве), пробуренных в период с 1979 по 2002 гг., глубиной 70 м. На данный момент рабочие скважины № 4 и №6 оборудованы насосными агрегатами CRS 10-100/5 HPO (2022 года выпуска).</w:t>
      </w:r>
    </w:p>
    <w:p w14:paraId="5FD96080" w14:textId="77777777" w:rsidR="00A15D0B" w:rsidRPr="00030F44" w:rsidRDefault="00A15D0B" w:rsidP="000D17BB">
      <w:pPr>
        <w:ind w:firstLine="708"/>
        <w:jc w:val="both"/>
        <w:rPr>
          <w:rFonts w:ascii="Times New Roman" w:hAnsi="Times New Roman" w:cs="Times New Roman"/>
          <w:sz w:val="28"/>
          <w:szCs w:val="28"/>
        </w:rPr>
      </w:pPr>
      <w:r w:rsidRPr="00030F44">
        <w:rPr>
          <w:rFonts w:ascii="Times New Roman" w:hAnsi="Times New Roman" w:cs="Times New Roman"/>
          <w:sz w:val="28"/>
          <w:szCs w:val="28"/>
        </w:rPr>
        <w:t>На насосной станции II-го подъема, находящейся по адресу: с. Чмыровка, ул. Воздухофлотская, 52Б, установлены насосы марки К-80-65-160, К90/50, КМ 80-50-200, КМ 100-65-200.</w:t>
      </w:r>
    </w:p>
    <w:p w14:paraId="3157E68B" w14:textId="77777777" w:rsidR="00A15D0B" w:rsidRPr="00030F44" w:rsidRDefault="00A15D0B" w:rsidP="003D50B9">
      <w:pPr>
        <w:ind w:firstLine="708"/>
        <w:jc w:val="both"/>
        <w:rPr>
          <w:rFonts w:ascii="Times New Roman" w:hAnsi="Times New Roman" w:cs="Times New Roman"/>
          <w:sz w:val="28"/>
          <w:szCs w:val="28"/>
        </w:rPr>
      </w:pPr>
      <w:r w:rsidRPr="00030F44">
        <w:rPr>
          <w:rFonts w:ascii="Times New Roman" w:hAnsi="Times New Roman" w:cs="Times New Roman"/>
          <w:sz w:val="28"/>
          <w:szCs w:val="28"/>
        </w:rPr>
        <w:t>Вода из артезианских скважин по водоводам Д = 200 мм поступает в резервуары-накопители, которые расположены на территории ВНС II-го подъема (2 шт. по 1000 м3). Согласно заданного режима водоснабжения вода от РЧВ по всасывающим стальным трубопроводам поступает к насосным агрегатам П-го подъема. Для регуляции оборотов насосные агрегаты оборудованы преобразователями частоты, регуляции, которыми может осуществлять управление непосредственно машинист насосной станции.</w:t>
      </w:r>
    </w:p>
    <w:p w14:paraId="14342662" w14:textId="77777777" w:rsidR="00A15D0B" w:rsidRPr="00030F44" w:rsidRDefault="00A15D0B" w:rsidP="003D50B9">
      <w:pPr>
        <w:ind w:firstLine="708"/>
        <w:jc w:val="both"/>
        <w:rPr>
          <w:rFonts w:ascii="Times New Roman" w:hAnsi="Times New Roman" w:cs="Times New Roman"/>
          <w:sz w:val="28"/>
          <w:szCs w:val="28"/>
        </w:rPr>
      </w:pPr>
      <w:r w:rsidRPr="00030F44">
        <w:rPr>
          <w:rFonts w:ascii="Times New Roman" w:hAnsi="Times New Roman" w:cs="Times New Roman"/>
          <w:sz w:val="28"/>
          <w:szCs w:val="28"/>
        </w:rPr>
        <w:t>Давление воды в начале (на агрегатах П-го подъема) насосной станции составляет 2,5-3,0 атм. в зависимости от суточного водопользования. Насосные агрегаты подают воду по водоводам Д = 325 мм в разводящую сеть города Старобельск.</w:t>
      </w:r>
    </w:p>
    <w:p w14:paraId="2FB146CF" w14:textId="53BA3488" w:rsidR="00A15D0B" w:rsidRPr="00030F44" w:rsidRDefault="00A15D0B" w:rsidP="003D50B9">
      <w:pPr>
        <w:ind w:firstLine="708"/>
        <w:jc w:val="both"/>
        <w:rPr>
          <w:rFonts w:ascii="Times New Roman" w:hAnsi="Times New Roman" w:cs="Times New Roman"/>
          <w:sz w:val="28"/>
          <w:szCs w:val="28"/>
        </w:rPr>
      </w:pPr>
      <w:r w:rsidRPr="00030F44">
        <w:rPr>
          <w:rFonts w:ascii="Times New Roman" w:hAnsi="Times New Roman" w:cs="Times New Roman"/>
          <w:sz w:val="28"/>
          <w:szCs w:val="28"/>
        </w:rPr>
        <w:t xml:space="preserve">Для водоснабжения ж/д станции Старобельск используется артезианская скважина №2 (г. Старобельск, улица Набережная, 16). Она пробурена в 1979 году до глубины 60,0 м. Рекомендуемый дебит </w:t>
      </w:r>
      <w:r w:rsidR="003D50B9" w:rsidRPr="00030F44">
        <w:rPr>
          <w:rFonts w:ascii="Times New Roman" w:hAnsi="Times New Roman" w:cs="Times New Roman"/>
          <w:sz w:val="28"/>
          <w:szCs w:val="28"/>
        </w:rPr>
        <w:t>скважины 13</w:t>
      </w:r>
      <w:r w:rsidRPr="00030F44">
        <w:rPr>
          <w:rFonts w:ascii="Times New Roman" w:hAnsi="Times New Roman" w:cs="Times New Roman"/>
          <w:sz w:val="28"/>
          <w:szCs w:val="28"/>
        </w:rPr>
        <w:t>,0 м</w:t>
      </w:r>
      <w:r w:rsidRPr="00030F44">
        <w:rPr>
          <w:rFonts w:ascii="Times New Roman" w:hAnsi="Times New Roman" w:cs="Times New Roman"/>
          <w:sz w:val="28"/>
          <w:szCs w:val="28"/>
          <w:vertAlign w:val="superscript"/>
        </w:rPr>
        <w:t>3</w:t>
      </w:r>
      <w:r w:rsidRPr="00030F44">
        <w:rPr>
          <w:rFonts w:ascii="Times New Roman" w:hAnsi="Times New Roman" w:cs="Times New Roman"/>
          <w:sz w:val="28"/>
          <w:szCs w:val="28"/>
        </w:rPr>
        <w:t>/час. Оборудована насосом ЭЦВ 6-10-110. Также имеется водонапорная башня объемом 200 м</w:t>
      </w:r>
      <w:r w:rsidRPr="00030F44">
        <w:rPr>
          <w:rFonts w:ascii="Times New Roman" w:hAnsi="Times New Roman" w:cs="Times New Roman"/>
          <w:sz w:val="28"/>
          <w:szCs w:val="28"/>
          <w:vertAlign w:val="superscript"/>
        </w:rPr>
        <w:t>3</w:t>
      </w:r>
      <w:r w:rsidRPr="00030F44">
        <w:rPr>
          <w:rFonts w:ascii="Times New Roman" w:hAnsi="Times New Roman" w:cs="Times New Roman"/>
          <w:sz w:val="28"/>
          <w:szCs w:val="28"/>
        </w:rPr>
        <w:t>.</w:t>
      </w:r>
    </w:p>
    <w:p w14:paraId="3EF6386F" w14:textId="3B364DEB" w:rsidR="00A15D0B" w:rsidRPr="00030F44" w:rsidRDefault="00A15D0B" w:rsidP="003D50B9">
      <w:pPr>
        <w:ind w:firstLine="708"/>
        <w:jc w:val="both"/>
        <w:rPr>
          <w:rFonts w:ascii="Times New Roman" w:hAnsi="Times New Roman" w:cs="Times New Roman"/>
          <w:sz w:val="28"/>
          <w:szCs w:val="28"/>
        </w:rPr>
      </w:pPr>
      <w:r w:rsidRPr="00030F44">
        <w:rPr>
          <w:rFonts w:ascii="Times New Roman" w:hAnsi="Times New Roman" w:cs="Times New Roman"/>
          <w:sz w:val="28"/>
          <w:szCs w:val="28"/>
        </w:rPr>
        <w:t xml:space="preserve">В с. Вишневое источником водоснабжения являются 3 артезианские скважины (2 шт. – рабочие, 1 шт. – не рабочая). В таких населенных пунктах как с. Новоомельково, с. Орехово, с. Раздольное, с. Садки, с. Веселое, </w:t>
      </w:r>
      <w:r w:rsidR="00013E4C">
        <w:rPr>
          <w:rFonts w:ascii="Times New Roman" w:hAnsi="Times New Roman" w:cs="Times New Roman"/>
          <w:sz w:val="28"/>
          <w:szCs w:val="28"/>
        </w:rPr>
        <w:t>с. </w:t>
      </w:r>
      <w:r w:rsidRPr="00030F44">
        <w:rPr>
          <w:rFonts w:ascii="Times New Roman" w:hAnsi="Times New Roman" w:cs="Times New Roman"/>
          <w:sz w:val="28"/>
          <w:szCs w:val="28"/>
        </w:rPr>
        <w:t xml:space="preserve">Бондарево, с. Петровское, с. Малохатка, с. Орловка, с. Федчино и с. Лозоватка водоснабжение осуществляется также за счет артезианских скважин – по 1 шт. в каждом селе. </w:t>
      </w:r>
    </w:p>
    <w:p w14:paraId="06DFCDE0" w14:textId="66EBE0C5" w:rsidR="00A15D0B" w:rsidRPr="00030F44" w:rsidRDefault="00A15D0B" w:rsidP="003D50B9">
      <w:pPr>
        <w:ind w:firstLine="708"/>
        <w:jc w:val="both"/>
        <w:rPr>
          <w:rFonts w:ascii="Times New Roman" w:hAnsi="Times New Roman" w:cs="Times New Roman"/>
          <w:sz w:val="28"/>
          <w:szCs w:val="28"/>
        </w:rPr>
      </w:pPr>
      <w:r w:rsidRPr="00030F44">
        <w:rPr>
          <w:rFonts w:ascii="Times New Roman" w:hAnsi="Times New Roman" w:cs="Times New Roman"/>
          <w:sz w:val="28"/>
          <w:szCs w:val="28"/>
        </w:rPr>
        <w:t>Во всех населенных пунктах, имеющих водоснабжение, помимо г.</w:t>
      </w:r>
      <w:r w:rsidR="003D50B9">
        <w:rPr>
          <w:rFonts w:ascii="Times New Roman" w:hAnsi="Times New Roman" w:cs="Times New Roman"/>
          <w:sz w:val="28"/>
          <w:szCs w:val="28"/>
        </w:rPr>
        <w:t> </w:t>
      </w:r>
      <w:r w:rsidRPr="00030F44">
        <w:rPr>
          <w:rFonts w:ascii="Times New Roman" w:hAnsi="Times New Roman" w:cs="Times New Roman"/>
          <w:sz w:val="28"/>
          <w:szCs w:val="28"/>
        </w:rPr>
        <w:t>Старобельск, вода из артезианских скважин посредством насосных агрегатов поступает в водонапорные башни либо непосредственно в сеть.</w:t>
      </w:r>
    </w:p>
    <w:p w14:paraId="52E9ABCB" w14:textId="77777777" w:rsidR="00A15D0B" w:rsidRPr="00030F44" w:rsidRDefault="00A15D0B" w:rsidP="00A15D0B">
      <w:pPr>
        <w:rPr>
          <w:rFonts w:ascii="Times New Roman" w:hAnsi="Times New Roman" w:cs="Times New Roman"/>
          <w:sz w:val="28"/>
          <w:szCs w:val="28"/>
        </w:rPr>
      </w:pPr>
    </w:p>
    <w:p w14:paraId="69706508" w14:textId="77777777" w:rsidR="00A15D0B" w:rsidRPr="00030F44" w:rsidRDefault="00A15D0B" w:rsidP="00A15D0B">
      <w:pPr>
        <w:pStyle w:val="3"/>
        <w:rPr>
          <w:sz w:val="28"/>
          <w:szCs w:val="28"/>
        </w:rPr>
      </w:pPr>
      <w:bookmarkStart w:id="16" w:name="_b9j95gxow0wk" w:colFirst="0" w:colLast="0"/>
      <w:bookmarkStart w:id="17" w:name="_Toc172785919"/>
      <w:bookmarkEnd w:id="16"/>
      <w:r w:rsidRPr="00030F44">
        <w:rPr>
          <w:sz w:val="28"/>
          <w:szCs w:val="28"/>
        </w:rPr>
        <w:t>1.4.2. 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bookmarkEnd w:id="17"/>
    </w:p>
    <w:p w14:paraId="17E0DF64" w14:textId="77777777" w:rsidR="00A15D0B" w:rsidRPr="00030F44" w:rsidRDefault="00A15D0B" w:rsidP="003D50B9">
      <w:pPr>
        <w:ind w:firstLine="708"/>
        <w:jc w:val="both"/>
        <w:rPr>
          <w:rFonts w:ascii="Times New Roman" w:hAnsi="Times New Roman" w:cs="Times New Roman"/>
          <w:sz w:val="28"/>
          <w:szCs w:val="28"/>
        </w:rPr>
      </w:pPr>
      <w:r w:rsidRPr="00030F44">
        <w:rPr>
          <w:rFonts w:ascii="Times New Roman" w:hAnsi="Times New Roman" w:cs="Times New Roman"/>
          <w:sz w:val="28"/>
          <w:szCs w:val="28"/>
        </w:rPr>
        <w:t>При децентрализованном водоснабжении повсеместно отмечается расположение колодцев в непосредственной близости к дворовым уборным и поглощающим ямам, что вызывает угрозу бактериального загрязнения питьевой воды и загрязнения нитратами.</w:t>
      </w:r>
    </w:p>
    <w:p w14:paraId="28E6BFFE" w14:textId="77777777" w:rsidR="00A15D0B" w:rsidRPr="00030F44" w:rsidRDefault="00A15D0B" w:rsidP="003D50B9">
      <w:pPr>
        <w:ind w:firstLine="708"/>
        <w:jc w:val="both"/>
        <w:rPr>
          <w:rFonts w:ascii="Times New Roman" w:hAnsi="Times New Roman" w:cs="Times New Roman"/>
          <w:sz w:val="28"/>
          <w:szCs w:val="28"/>
        </w:rPr>
      </w:pPr>
      <w:r w:rsidRPr="00030F44">
        <w:rPr>
          <w:rFonts w:ascii="Times New Roman" w:hAnsi="Times New Roman" w:cs="Times New Roman"/>
          <w:sz w:val="28"/>
          <w:szCs w:val="28"/>
        </w:rPr>
        <w:lastRenderedPageBreak/>
        <w:t>Очистка воды в населенных пунктах Старобельского муниципального округа не производится.</w:t>
      </w:r>
    </w:p>
    <w:p w14:paraId="376043BF" w14:textId="77777777" w:rsidR="00A15D0B" w:rsidRPr="00030F44" w:rsidRDefault="00A15D0B" w:rsidP="003D50B9">
      <w:pPr>
        <w:ind w:firstLine="708"/>
        <w:jc w:val="both"/>
        <w:rPr>
          <w:rFonts w:ascii="Times New Roman" w:hAnsi="Times New Roman" w:cs="Times New Roman"/>
          <w:sz w:val="28"/>
          <w:szCs w:val="28"/>
        </w:rPr>
      </w:pPr>
      <w:r w:rsidRPr="00030F44">
        <w:rPr>
          <w:rFonts w:ascii="Times New Roman" w:hAnsi="Times New Roman" w:cs="Times New Roman"/>
          <w:sz w:val="28"/>
          <w:szCs w:val="28"/>
        </w:rPr>
        <w:t>В феврале 2024 года в Лаборатории бактериологических и паразитологических исследований в г. Старобельске проводилось санитарно-микробиологическое исследование питьевой воды на различных участках коммунальных водопроводов г. Старобельска, а также скважинах №4 и №6 на предмет соответствия нормам СанПиН 1.2.3685-21.</w:t>
      </w:r>
    </w:p>
    <w:p w14:paraId="0313D360" w14:textId="77777777" w:rsidR="00A15D0B" w:rsidRPr="00030F44" w:rsidRDefault="00A15D0B" w:rsidP="003D50B9">
      <w:pPr>
        <w:ind w:firstLine="708"/>
        <w:jc w:val="both"/>
        <w:rPr>
          <w:rFonts w:ascii="Times New Roman" w:hAnsi="Times New Roman" w:cs="Times New Roman"/>
          <w:sz w:val="28"/>
          <w:szCs w:val="28"/>
        </w:rPr>
      </w:pPr>
      <w:r w:rsidRPr="00030F44">
        <w:rPr>
          <w:rFonts w:ascii="Times New Roman" w:hAnsi="Times New Roman" w:cs="Times New Roman"/>
          <w:sz w:val="28"/>
          <w:szCs w:val="28"/>
        </w:rPr>
        <w:t>Показатели качества воды в Старобельском муниципальном округе представлены в таблице 1.4.2.1.</w:t>
      </w:r>
    </w:p>
    <w:p w14:paraId="2AA0CD50" w14:textId="77777777" w:rsidR="00A15D0B" w:rsidRPr="00030F44" w:rsidRDefault="00A15D0B" w:rsidP="003D50B9">
      <w:pPr>
        <w:jc w:val="both"/>
        <w:rPr>
          <w:rFonts w:ascii="Times New Roman" w:hAnsi="Times New Roman" w:cs="Times New Roman"/>
          <w:sz w:val="28"/>
          <w:szCs w:val="28"/>
        </w:rPr>
      </w:pPr>
      <w:r w:rsidRPr="00030F44">
        <w:rPr>
          <w:rFonts w:ascii="Times New Roman" w:hAnsi="Times New Roman" w:cs="Times New Roman"/>
          <w:sz w:val="28"/>
          <w:szCs w:val="28"/>
        </w:rPr>
        <w:t>Таблица 1.4.2.1. - Показатели качества воды в централизованных системах водоснабжения</w:t>
      </w:r>
    </w:p>
    <w:tbl>
      <w:tblPr>
        <w:tblW w:w="9255" w:type="dxa"/>
        <w:tblBorders>
          <w:top w:val="nil"/>
          <w:left w:val="nil"/>
          <w:bottom w:val="nil"/>
          <w:right w:val="nil"/>
          <w:insideH w:val="nil"/>
          <w:insideV w:val="nil"/>
        </w:tblBorders>
        <w:tblLayout w:type="fixed"/>
        <w:tblLook w:val="0600" w:firstRow="0" w:lastRow="0" w:firstColumn="0" w:lastColumn="0" w:noHBand="1" w:noVBand="1"/>
      </w:tblPr>
      <w:tblGrid>
        <w:gridCol w:w="960"/>
        <w:gridCol w:w="1500"/>
        <w:gridCol w:w="1815"/>
        <w:gridCol w:w="2280"/>
        <w:gridCol w:w="2700"/>
      </w:tblGrid>
      <w:tr w:rsidR="00A15D0B" w:rsidRPr="00030F44" w14:paraId="65931D6B" w14:textId="77777777" w:rsidTr="007D0E53">
        <w:trPr>
          <w:trHeight w:val="870"/>
          <w:tblHeader/>
        </w:trPr>
        <w:tc>
          <w:tcPr>
            <w:tcW w:w="960" w:type="dxa"/>
            <w:tcBorders>
              <w:top w:val="single" w:sz="7" w:space="0" w:color="000000"/>
              <w:left w:val="single" w:sz="7" w:space="0" w:color="000000"/>
              <w:bottom w:val="single" w:sz="7" w:space="0" w:color="000000"/>
              <w:right w:val="single" w:sz="7" w:space="0" w:color="000000"/>
            </w:tcBorders>
            <w:tcMar>
              <w:top w:w="0" w:type="dxa"/>
              <w:left w:w="100" w:type="dxa"/>
              <w:bottom w:w="0" w:type="dxa"/>
              <w:right w:w="100" w:type="dxa"/>
            </w:tcMar>
          </w:tcPr>
          <w:p w14:paraId="75F13BD2"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 п/п</w:t>
            </w:r>
          </w:p>
        </w:tc>
        <w:tc>
          <w:tcPr>
            <w:tcW w:w="1500"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14:paraId="4290DC41"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Тип населенного пункта</w:t>
            </w:r>
          </w:p>
        </w:tc>
        <w:tc>
          <w:tcPr>
            <w:tcW w:w="1815"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14:paraId="4A5E71EB"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Наименование населенного пункта</w:t>
            </w:r>
          </w:p>
        </w:tc>
        <w:tc>
          <w:tcPr>
            <w:tcW w:w="2280"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14:paraId="24452914"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Технологическая зона (источник водоснабжения)</w:t>
            </w:r>
          </w:p>
        </w:tc>
        <w:tc>
          <w:tcPr>
            <w:tcW w:w="2700"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14:paraId="0C459C8A"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Соответствие нормам СанПиН 1.2.3685-21</w:t>
            </w:r>
          </w:p>
        </w:tc>
      </w:tr>
      <w:tr w:rsidR="00A15D0B" w:rsidRPr="00030F44" w14:paraId="666A3CCF" w14:textId="77777777" w:rsidTr="007D0E53">
        <w:trPr>
          <w:trHeight w:val="1140"/>
        </w:trPr>
        <w:tc>
          <w:tcPr>
            <w:tcW w:w="960" w:type="dxa"/>
            <w:vMerge w:val="restart"/>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57DC700E"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1</w:t>
            </w:r>
          </w:p>
        </w:tc>
        <w:tc>
          <w:tcPr>
            <w:tcW w:w="1500" w:type="dxa"/>
            <w:vMerge w:val="restart"/>
            <w:tcBorders>
              <w:top w:val="nil"/>
              <w:left w:val="nil"/>
              <w:bottom w:val="single" w:sz="7" w:space="0" w:color="000000"/>
              <w:right w:val="single" w:sz="7" w:space="0" w:color="000000"/>
            </w:tcBorders>
            <w:tcMar>
              <w:top w:w="0" w:type="dxa"/>
              <w:left w:w="100" w:type="dxa"/>
              <w:bottom w:w="0" w:type="dxa"/>
              <w:right w:w="100" w:type="dxa"/>
            </w:tcMar>
          </w:tcPr>
          <w:p w14:paraId="3EC3AF4A"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город</w:t>
            </w:r>
          </w:p>
        </w:tc>
        <w:tc>
          <w:tcPr>
            <w:tcW w:w="1815" w:type="dxa"/>
            <w:vMerge w:val="restart"/>
            <w:tcBorders>
              <w:top w:val="nil"/>
              <w:left w:val="nil"/>
              <w:bottom w:val="single" w:sz="7" w:space="0" w:color="000000"/>
              <w:right w:val="single" w:sz="7" w:space="0" w:color="000000"/>
            </w:tcBorders>
            <w:tcMar>
              <w:top w:w="0" w:type="dxa"/>
              <w:left w:w="100" w:type="dxa"/>
              <w:bottom w:w="0" w:type="dxa"/>
              <w:right w:w="100" w:type="dxa"/>
            </w:tcMar>
          </w:tcPr>
          <w:p w14:paraId="74287A6E"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Старобельск</w:t>
            </w:r>
          </w:p>
        </w:tc>
        <w:tc>
          <w:tcPr>
            <w:tcW w:w="2280" w:type="dxa"/>
            <w:tcBorders>
              <w:top w:val="nil"/>
              <w:left w:val="nil"/>
              <w:bottom w:val="single" w:sz="7" w:space="0" w:color="000000"/>
              <w:right w:val="single" w:sz="7" w:space="0" w:color="000000"/>
            </w:tcBorders>
            <w:tcMar>
              <w:top w:w="0" w:type="dxa"/>
              <w:left w:w="100" w:type="dxa"/>
              <w:bottom w:w="0" w:type="dxa"/>
              <w:right w:w="100" w:type="dxa"/>
            </w:tcMar>
          </w:tcPr>
          <w:p w14:paraId="4FEDB1EA"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Старобельский водозабор (артезианские скважины №№4,6)</w:t>
            </w:r>
          </w:p>
        </w:tc>
        <w:tc>
          <w:tcPr>
            <w:tcW w:w="2700" w:type="dxa"/>
            <w:tcBorders>
              <w:top w:val="nil"/>
              <w:left w:val="nil"/>
              <w:bottom w:val="single" w:sz="7" w:space="0" w:color="000000"/>
              <w:right w:val="single" w:sz="7" w:space="0" w:color="000000"/>
            </w:tcBorders>
            <w:tcMar>
              <w:top w:w="0" w:type="dxa"/>
              <w:left w:w="100" w:type="dxa"/>
              <w:bottom w:w="0" w:type="dxa"/>
              <w:right w:w="100" w:type="dxa"/>
            </w:tcMar>
          </w:tcPr>
          <w:p w14:paraId="6CCF43D5"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Качество воды в установленных пределах</w:t>
            </w:r>
          </w:p>
        </w:tc>
      </w:tr>
      <w:tr w:rsidR="00A15D0B" w:rsidRPr="00030F44" w14:paraId="614452B7" w14:textId="77777777" w:rsidTr="007D0E53">
        <w:trPr>
          <w:trHeight w:val="1140"/>
        </w:trPr>
        <w:tc>
          <w:tcPr>
            <w:tcW w:w="960" w:type="dxa"/>
            <w:vMerge/>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14ABC9E9" w14:textId="77777777" w:rsidR="00A15D0B" w:rsidRPr="00030F44" w:rsidRDefault="00A15D0B" w:rsidP="007D0E53">
            <w:pPr>
              <w:spacing w:line="240" w:lineRule="auto"/>
              <w:jc w:val="center"/>
              <w:rPr>
                <w:rFonts w:ascii="Times New Roman" w:hAnsi="Times New Roman" w:cs="Times New Roman"/>
                <w:sz w:val="28"/>
                <w:szCs w:val="28"/>
              </w:rPr>
            </w:pPr>
          </w:p>
        </w:tc>
        <w:tc>
          <w:tcPr>
            <w:tcW w:w="1500" w:type="dxa"/>
            <w:vMerge/>
            <w:tcBorders>
              <w:top w:val="nil"/>
              <w:left w:val="nil"/>
              <w:bottom w:val="single" w:sz="7" w:space="0" w:color="000000"/>
              <w:right w:val="single" w:sz="7" w:space="0" w:color="000000"/>
            </w:tcBorders>
            <w:tcMar>
              <w:top w:w="0" w:type="dxa"/>
              <w:left w:w="100" w:type="dxa"/>
              <w:bottom w:w="0" w:type="dxa"/>
              <w:right w:w="100" w:type="dxa"/>
            </w:tcMar>
          </w:tcPr>
          <w:p w14:paraId="1D6DBB06" w14:textId="77777777" w:rsidR="00A15D0B" w:rsidRPr="00030F44" w:rsidRDefault="00A15D0B" w:rsidP="007D0E53">
            <w:pPr>
              <w:spacing w:line="240" w:lineRule="auto"/>
              <w:jc w:val="center"/>
              <w:rPr>
                <w:rFonts w:ascii="Times New Roman" w:hAnsi="Times New Roman" w:cs="Times New Roman"/>
                <w:sz w:val="28"/>
                <w:szCs w:val="28"/>
              </w:rPr>
            </w:pPr>
          </w:p>
        </w:tc>
        <w:tc>
          <w:tcPr>
            <w:tcW w:w="1815" w:type="dxa"/>
            <w:vMerge/>
            <w:tcBorders>
              <w:top w:val="nil"/>
              <w:left w:val="nil"/>
              <w:bottom w:val="single" w:sz="7" w:space="0" w:color="000000"/>
              <w:right w:val="single" w:sz="7" w:space="0" w:color="000000"/>
            </w:tcBorders>
            <w:tcMar>
              <w:top w:w="0" w:type="dxa"/>
              <w:left w:w="100" w:type="dxa"/>
              <w:bottom w:w="0" w:type="dxa"/>
              <w:right w:w="100" w:type="dxa"/>
            </w:tcMar>
          </w:tcPr>
          <w:p w14:paraId="15ACA4AE" w14:textId="77777777" w:rsidR="00A15D0B" w:rsidRPr="00030F44" w:rsidRDefault="00A15D0B" w:rsidP="007D0E53">
            <w:pPr>
              <w:spacing w:line="240" w:lineRule="auto"/>
              <w:jc w:val="center"/>
              <w:rPr>
                <w:rFonts w:ascii="Times New Roman" w:hAnsi="Times New Roman" w:cs="Times New Roman"/>
                <w:sz w:val="28"/>
                <w:szCs w:val="28"/>
              </w:rPr>
            </w:pPr>
          </w:p>
        </w:tc>
        <w:tc>
          <w:tcPr>
            <w:tcW w:w="2280" w:type="dxa"/>
            <w:tcBorders>
              <w:top w:val="nil"/>
              <w:left w:val="nil"/>
              <w:bottom w:val="single" w:sz="7" w:space="0" w:color="000000"/>
              <w:right w:val="single" w:sz="7" w:space="0" w:color="000000"/>
            </w:tcBorders>
            <w:tcMar>
              <w:top w:w="0" w:type="dxa"/>
              <w:left w:w="100" w:type="dxa"/>
              <w:bottom w:w="0" w:type="dxa"/>
              <w:right w:w="100" w:type="dxa"/>
            </w:tcMar>
          </w:tcPr>
          <w:p w14:paraId="1B367656"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Артезианская скважина №2</w:t>
            </w:r>
          </w:p>
        </w:tc>
        <w:tc>
          <w:tcPr>
            <w:tcW w:w="2700" w:type="dxa"/>
            <w:tcBorders>
              <w:top w:val="nil"/>
              <w:left w:val="nil"/>
              <w:bottom w:val="single" w:sz="7" w:space="0" w:color="000000"/>
              <w:right w:val="single" w:sz="7" w:space="0" w:color="000000"/>
            </w:tcBorders>
            <w:tcMar>
              <w:top w:w="0" w:type="dxa"/>
              <w:left w:w="100" w:type="dxa"/>
              <w:bottom w:w="0" w:type="dxa"/>
              <w:right w:w="100" w:type="dxa"/>
            </w:tcMar>
          </w:tcPr>
          <w:p w14:paraId="136693E4" w14:textId="5101ABBD"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 xml:space="preserve">Имеются превышения по минерализации в 1,7 </w:t>
            </w:r>
            <w:r w:rsidR="00581AEB" w:rsidRPr="00030F44">
              <w:rPr>
                <w:rFonts w:ascii="Times New Roman" w:hAnsi="Times New Roman" w:cs="Times New Roman"/>
                <w:sz w:val="28"/>
                <w:szCs w:val="28"/>
              </w:rPr>
              <w:t>раза, по</w:t>
            </w:r>
            <w:r w:rsidRPr="00030F44">
              <w:rPr>
                <w:rFonts w:ascii="Times New Roman" w:hAnsi="Times New Roman" w:cs="Times New Roman"/>
                <w:sz w:val="28"/>
                <w:szCs w:val="28"/>
              </w:rPr>
              <w:t xml:space="preserve"> жесткости - в 2,2 раза, по нитратам в 1,2 раза</w:t>
            </w:r>
          </w:p>
        </w:tc>
      </w:tr>
      <w:tr w:rsidR="00A15D0B" w:rsidRPr="00030F44" w14:paraId="4B1BF267" w14:textId="77777777" w:rsidTr="007D0E53">
        <w:trPr>
          <w:trHeight w:val="585"/>
        </w:trPr>
        <w:tc>
          <w:tcPr>
            <w:tcW w:w="960"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15261BDD"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2</w:t>
            </w:r>
          </w:p>
        </w:tc>
        <w:tc>
          <w:tcPr>
            <w:tcW w:w="1500" w:type="dxa"/>
            <w:tcBorders>
              <w:top w:val="nil"/>
              <w:left w:val="nil"/>
              <w:bottom w:val="single" w:sz="7" w:space="0" w:color="000000"/>
              <w:right w:val="single" w:sz="7" w:space="0" w:color="000000"/>
            </w:tcBorders>
            <w:tcMar>
              <w:top w:w="0" w:type="dxa"/>
              <w:left w:w="100" w:type="dxa"/>
              <w:bottom w:w="0" w:type="dxa"/>
              <w:right w:w="100" w:type="dxa"/>
            </w:tcMar>
          </w:tcPr>
          <w:p w14:paraId="7207978B"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село</w:t>
            </w:r>
          </w:p>
        </w:tc>
        <w:tc>
          <w:tcPr>
            <w:tcW w:w="1815" w:type="dxa"/>
            <w:tcBorders>
              <w:top w:val="nil"/>
              <w:left w:val="nil"/>
              <w:bottom w:val="single" w:sz="7" w:space="0" w:color="000000"/>
              <w:right w:val="single" w:sz="7" w:space="0" w:color="000000"/>
            </w:tcBorders>
            <w:tcMar>
              <w:top w:w="0" w:type="dxa"/>
              <w:left w:w="100" w:type="dxa"/>
              <w:bottom w:w="0" w:type="dxa"/>
              <w:right w:w="100" w:type="dxa"/>
            </w:tcMar>
          </w:tcPr>
          <w:p w14:paraId="284D9A6C"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Вишневое</w:t>
            </w:r>
          </w:p>
        </w:tc>
        <w:tc>
          <w:tcPr>
            <w:tcW w:w="2280" w:type="dxa"/>
            <w:tcBorders>
              <w:top w:val="nil"/>
              <w:left w:val="nil"/>
              <w:bottom w:val="single" w:sz="7" w:space="0" w:color="000000"/>
              <w:right w:val="single" w:sz="7" w:space="0" w:color="000000"/>
            </w:tcBorders>
            <w:tcMar>
              <w:top w:w="0" w:type="dxa"/>
              <w:left w:w="100" w:type="dxa"/>
              <w:bottom w:w="0" w:type="dxa"/>
              <w:right w:w="100" w:type="dxa"/>
            </w:tcMar>
          </w:tcPr>
          <w:p w14:paraId="4429DC81"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Артезианские скважины №№1,2</w:t>
            </w:r>
          </w:p>
        </w:tc>
        <w:tc>
          <w:tcPr>
            <w:tcW w:w="2700" w:type="dxa"/>
            <w:tcBorders>
              <w:top w:val="nil"/>
              <w:left w:val="nil"/>
              <w:bottom w:val="single" w:sz="7" w:space="0" w:color="000000"/>
              <w:right w:val="single" w:sz="7" w:space="0" w:color="000000"/>
            </w:tcBorders>
            <w:tcMar>
              <w:top w:w="0" w:type="dxa"/>
              <w:left w:w="100" w:type="dxa"/>
              <w:bottom w:w="0" w:type="dxa"/>
              <w:right w:w="100" w:type="dxa"/>
            </w:tcMar>
          </w:tcPr>
          <w:p w14:paraId="14FD0E58"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Информация отсутствует</w:t>
            </w:r>
          </w:p>
        </w:tc>
      </w:tr>
      <w:tr w:rsidR="00A15D0B" w:rsidRPr="00030F44" w14:paraId="7AD675DB" w14:textId="77777777" w:rsidTr="007D0E53">
        <w:trPr>
          <w:trHeight w:val="585"/>
        </w:trPr>
        <w:tc>
          <w:tcPr>
            <w:tcW w:w="960"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0A2F283F"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3</w:t>
            </w:r>
          </w:p>
        </w:tc>
        <w:tc>
          <w:tcPr>
            <w:tcW w:w="1500" w:type="dxa"/>
            <w:tcBorders>
              <w:top w:val="nil"/>
              <w:left w:val="nil"/>
              <w:bottom w:val="single" w:sz="7" w:space="0" w:color="000000"/>
              <w:right w:val="single" w:sz="7" w:space="0" w:color="000000"/>
            </w:tcBorders>
            <w:tcMar>
              <w:top w:w="0" w:type="dxa"/>
              <w:left w:w="100" w:type="dxa"/>
              <w:bottom w:w="0" w:type="dxa"/>
              <w:right w:w="100" w:type="dxa"/>
            </w:tcMar>
          </w:tcPr>
          <w:p w14:paraId="4E27AFA9"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село</w:t>
            </w:r>
          </w:p>
        </w:tc>
        <w:tc>
          <w:tcPr>
            <w:tcW w:w="1815" w:type="dxa"/>
            <w:tcBorders>
              <w:top w:val="nil"/>
              <w:left w:val="nil"/>
              <w:bottom w:val="single" w:sz="7" w:space="0" w:color="000000"/>
              <w:right w:val="single" w:sz="7" w:space="0" w:color="000000"/>
            </w:tcBorders>
            <w:tcMar>
              <w:top w:w="0" w:type="dxa"/>
              <w:left w:w="100" w:type="dxa"/>
              <w:bottom w:w="0" w:type="dxa"/>
              <w:right w:w="100" w:type="dxa"/>
            </w:tcMar>
          </w:tcPr>
          <w:p w14:paraId="638AB7C4"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Новоомельково</w:t>
            </w:r>
          </w:p>
        </w:tc>
        <w:tc>
          <w:tcPr>
            <w:tcW w:w="2280" w:type="dxa"/>
            <w:tcBorders>
              <w:top w:val="nil"/>
              <w:left w:val="nil"/>
              <w:bottom w:val="single" w:sz="7" w:space="0" w:color="000000"/>
              <w:right w:val="single" w:sz="7" w:space="0" w:color="000000"/>
            </w:tcBorders>
            <w:tcMar>
              <w:top w:w="0" w:type="dxa"/>
              <w:left w:w="100" w:type="dxa"/>
              <w:bottom w:w="0" w:type="dxa"/>
              <w:right w:w="100" w:type="dxa"/>
            </w:tcMar>
          </w:tcPr>
          <w:p w14:paraId="5BB8BE15"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Артезианская скважина</w:t>
            </w:r>
          </w:p>
        </w:tc>
        <w:tc>
          <w:tcPr>
            <w:tcW w:w="2700" w:type="dxa"/>
            <w:tcBorders>
              <w:top w:val="nil"/>
              <w:left w:val="nil"/>
              <w:bottom w:val="single" w:sz="7" w:space="0" w:color="000000"/>
              <w:right w:val="single" w:sz="7" w:space="0" w:color="000000"/>
            </w:tcBorders>
            <w:tcMar>
              <w:top w:w="0" w:type="dxa"/>
              <w:left w:w="100" w:type="dxa"/>
              <w:bottom w:w="0" w:type="dxa"/>
              <w:right w:w="100" w:type="dxa"/>
            </w:tcMar>
          </w:tcPr>
          <w:p w14:paraId="59610A56"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Информация отсутствует</w:t>
            </w:r>
          </w:p>
        </w:tc>
      </w:tr>
      <w:tr w:rsidR="00A15D0B" w:rsidRPr="00030F44" w14:paraId="2FD51EDC" w14:textId="77777777" w:rsidTr="007D0E53">
        <w:trPr>
          <w:trHeight w:val="585"/>
        </w:trPr>
        <w:tc>
          <w:tcPr>
            <w:tcW w:w="960"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107452FD"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4</w:t>
            </w:r>
          </w:p>
        </w:tc>
        <w:tc>
          <w:tcPr>
            <w:tcW w:w="1500" w:type="dxa"/>
            <w:tcBorders>
              <w:top w:val="nil"/>
              <w:left w:val="nil"/>
              <w:bottom w:val="single" w:sz="7" w:space="0" w:color="000000"/>
              <w:right w:val="single" w:sz="7" w:space="0" w:color="000000"/>
            </w:tcBorders>
            <w:tcMar>
              <w:top w:w="0" w:type="dxa"/>
              <w:left w:w="100" w:type="dxa"/>
              <w:bottom w:w="0" w:type="dxa"/>
              <w:right w:w="100" w:type="dxa"/>
            </w:tcMar>
          </w:tcPr>
          <w:p w14:paraId="59A07446"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село</w:t>
            </w:r>
          </w:p>
        </w:tc>
        <w:tc>
          <w:tcPr>
            <w:tcW w:w="1815" w:type="dxa"/>
            <w:tcBorders>
              <w:top w:val="nil"/>
              <w:left w:val="nil"/>
              <w:bottom w:val="single" w:sz="7" w:space="0" w:color="000000"/>
              <w:right w:val="single" w:sz="7" w:space="0" w:color="000000"/>
            </w:tcBorders>
            <w:tcMar>
              <w:top w:w="0" w:type="dxa"/>
              <w:left w:w="100" w:type="dxa"/>
              <w:bottom w:w="0" w:type="dxa"/>
              <w:right w:w="100" w:type="dxa"/>
            </w:tcMar>
          </w:tcPr>
          <w:p w14:paraId="7B997C64"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Орехово</w:t>
            </w:r>
          </w:p>
        </w:tc>
        <w:tc>
          <w:tcPr>
            <w:tcW w:w="2280" w:type="dxa"/>
            <w:tcBorders>
              <w:top w:val="nil"/>
              <w:left w:val="nil"/>
              <w:bottom w:val="single" w:sz="7" w:space="0" w:color="000000"/>
              <w:right w:val="single" w:sz="7" w:space="0" w:color="000000"/>
            </w:tcBorders>
            <w:tcMar>
              <w:top w:w="0" w:type="dxa"/>
              <w:left w:w="100" w:type="dxa"/>
              <w:bottom w:w="0" w:type="dxa"/>
              <w:right w:w="100" w:type="dxa"/>
            </w:tcMar>
          </w:tcPr>
          <w:p w14:paraId="4A45F5CC"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Артезианская скважина</w:t>
            </w:r>
          </w:p>
        </w:tc>
        <w:tc>
          <w:tcPr>
            <w:tcW w:w="2700" w:type="dxa"/>
            <w:tcBorders>
              <w:top w:val="nil"/>
              <w:left w:val="nil"/>
              <w:bottom w:val="single" w:sz="7" w:space="0" w:color="000000"/>
              <w:right w:val="single" w:sz="7" w:space="0" w:color="000000"/>
            </w:tcBorders>
            <w:tcMar>
              <w:top w:w="0" w:type="dxa"/>
              <w:left w:w="100" w:type="dxa"/>
              <w:bottom w:w="0" w:type="dxa"/>
              <w:right w:w="100" w:type="dxa"/>
            </w:tcMar>
          </w:tcPr>
          <w:p w14:paraId="78F37B7B"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Информация отсутствует</w:t>
            </w:r>
          </w:p>
        </w:tc>
      </w:tr>
      <w:tr w:rsidR="00A15D0B" w:rsidRPr="00030F44" w14:paraId="2AE8256C" w14:textId="77777777" w:rsidTr="007D0E53">
        <w:trPr>
          <w:trHeight w:val="585"/>
        </w:trPr>
        <w:tc>
          <w:tcPr>
            <w:tcW w:w="960"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1E0DBD75"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5</w:t>
            </w:r>
          </w:p>
        </w:tc>
        <w:tc>
          <w:tcPr>
            <w:tcW w:w="1500" w:type="dxa"/>
            <w:tcBorders>
              <w:top w:val="nil"/>
              <w:left w:val="nil"/>
              <w:bottom w:val="single" w:sz="7" w:space="0" w:color="000000"/>
              <w:right w:val="single" w:sz="7" w:space="0" w:color="000000"/>
            </w:tcBorders>
            <w:tcMar>
              <w:top w:w="0" w:type="dxa"/>
              <w:left w:w="100" w:type="dxa"/>
              <w:bottom w:w="0" w:type="dxa"/>
              <w:right w:w="100" w:type="dxa"/>
            </w:tcMar>
          </w:tcPr>
          <w:p w14:paraId="1029FBB0"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село</w:t>
            </w:r>
          </w:p>
        </w:tc>
        <w:tc>
          <w:tcPr>
            <w:tcW w:w="1815" w:type="dxa"/>
            <w:tcBorders>
              <w:top w:val="nil"/>
              <w:left w:val="nil"/>
              <w:bottom w:val="single" w:sz="7" w:space="0" w:color="000000"/>
              <w:right w:val="single" w:sz="7" w:space="0" w:color="000000"/>
            </w:tcBorders>
            <w:tcMar>
              <w:top w:w="0" w:type="dxa"/>
              <w:left w:w="100" w:type="dxa"/>
              <w:bottom w:w="0" w:type="dxa"/>
              <w:right w:w="100" w:type="dxa"/>
            </w:tcMar>
          </w:tcPr>
          <w:p w14:paraId="35A93BAC"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Раздольное</w:t>
            </w:r>
          </w:p>
        </w:tc>
        <w:tc>
          <w:tcPr>
            <w:tcW w:w="2280" w:type="dxa"/>
            <w:tcBorders>
              <w:top w:val="nil"/>
              <w:left w:val="nil"/>
              <w:bottom w:val="single" w:sz="7" w:space="0" w:color="000000"/>
              <w:right w:val="single" w:sz="7" w:space="0" w:color="000000"/>
            </w:tcBorders>
            <w:tcMar>
              <w:top w:w="0" w:type="dxa"/>
              <w:left w:w="100" w:type="dxa"/>
              <w:bottom w:w="0" w:type="dxa"/>
              <w:right w:w="100" w:type="dxa"/>
            </w:tcMar>
          </w:tcPr>
          <w:p w14:paraId="3862F9D2"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Артезианская скважина</w:t>
            </w:r>
          </w:p>
        </w:tc>
        <w:tc>
          <w:tcPr>
            <w:tcW w:w="2700" w:type="dxa"/>
            <w:tcBorders>
              <w:top w:val="nil"/>
              <w:left w:val="nil"/>
              <w:bottom w:val="single" w:sz="7" w:space="0" w:color="000000"/>
              <w:right w:val="single" w:sz="7" w:space="0" w:color="000000"/>
            </w:tcBorders>
            <w:tcMar>
              <w:top w:w="0" w:type="dxa"/>
              <w:left w:w="100" w:type="dxa"/>
              <w:bottom w:w="0" w:type="dxa"/>
              <w:right w:w="100" w:type="dxa"/>
            </w:tcMar>
          </w:tcPr>
          <w:p w14:paraId="4816B9F1"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Информация отсутствует</w:t>
            </w:r>
          </w:p>
        </w:tc>
      </w:tr>
      <w:tr w:rsidR="00A15D0B" w:rsidRPr="00030F44" w14:paraId="78413989" w14:textId="77777777" w:rsidTr="007D0E53">
        <w:trPr>
          <w:trHeight w:val="585"/>
        </w:trPr>
        <w:tc>
          <w:tcPr>
            <w:tcW w:w="960"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26F07607"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6</w:t>
            </w:r>
          </w:p>
        </w:tc>
        <w:tc>
          <w:tcPr>
            <w:tcW w:w="1500" w:type="dxa"/>
            <w:tcBorders>
              <w:top w:val="nil"/>
              <w:left w:val="nil"/>
              <w:bottom w:val="single" w:sz="7" w:space="0" w:color="000000"/>
              <w:right w:val="single" w:sz="7" w:space="0" w:color="000000"/>
            </w:tcBorders>
            <w:tcMar>
              <w:top w:w="0" w:type="dxa"/>
              <w:left w:w="100" w:type="dxa"/>
              <w:bottom w:w="0" w:type="dxa"/>
              <w:right w:w="100" w:type="dxa"/>
            </w:tcMar>
          </w:tcPr>
          <w:p w14:paraId="71ECC38E"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село</w:t>
            </w:r>
          </w:p>
        </w:tc>
        <w:tc>
          <w:tcPr>
            <w:tcW w:w="1815" w:type="dxa"/>
            <w:tcBorders>
              <w:top w:val="nil"/>
              <w:left w:val="nil"/>
              <w:bottom w:val="single" w:sz="7" w:space="0" w:color="000000"/>
              <w:right w:val="single" w:sz="7" w:space="0" w:color="000000"/>
            </w:tcBorders>
            <w:tcMar>
              <w:top w:w="0" w:type="dxa"/>
              <w:left w:w="100" w:type="dxa"/>
              <w:bottom w:w="0" w:type="dxa"/>
              <w:right w:w="100" w:type="dxa"/>
            </w:tcMar>
          </w:tcPr>
          <w:p w14:paraId="231716B3"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Садки</w:t>
            </w:r>
          </w:p>
        </w:tc>
        <w:tc>
          <w:tcPr>
            <w:tcW w:w="2280" w:type="dxa"/>
            <w:tcBorders>
              <w:top w:val="nil"/>
              <w:left w:val="nil"/>
              <w:bottom w:val="single" w:sz="7" w:space="0" w:color="000000"/>
              <w:right w:val="single" w:sz="7" w:space="0" w:color="000000"/>
            </w:tcBorders>
            <w:tcMar>
              <w:top w:w="0" w:type="dxa"/>
              <w:left w:w="100" w:type="dxa"/>
              <w:bottom w:w="0" w:type="dxa"/>
              <w:right w:w="100" w:type="dxa"/>
            </w:tcMar>
          </w:tcPr>
          <w:p w14:paraId="47CE8B19"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Артезианская скважина</w:t>
            </w:r>
          </w:p>
        </w:tc>
        <w:tc>
          <w:tcPr>
            <w:tcW w:w="2700" w:type="dxa"/>
            <w:tcBorders>
              <w:top w:val="nil"/>
              <w:left w:val="nil"/>
              <w:bottom w:val="single" w:sz="7" w:space="0" w:color="000000"/>
              <w:right w:val="single" w:sz="7" w:space="0" w:color="000000"/>
            </w:tcBorders>
            <w:tcMar>
              <w:top w:w="0" w:type="dxa"/>
              <w:left w:w="100" w:type="dxa"/>
              <w:bottom w:w="0" w:type="dxa"/>
              <w:right w:w="100" w:type="dxa"/>
            </w:tcMar>
          </w:tcPr>
          <w:p w14:paraId="59BB0F27"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Информация отсутствует</w:t>
            </w:r>
          </w:p>
        </w:tc>
      </w:tr>
      <w:tr w:rsidR="00A15D0B" w:rsidRPr="00030F44" w14:paraId="69CD400A" w14:textId="77777777" w:rsidTr="007D0E53">
        <w:trPr>
          <w:trHeight w:val="585"/>
        </w:trPr>
        <w:tc>
          <w:tcPr>
            <w:tcW w:w="960"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79492BF6"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7</w:t>
            </w:r>
          </w:p>
        </w:tc>
        <w:tc>
          <w:tcPr>
            <w:tcW w:w="1500" w:type="dxa"/>
            <w:tcBorders>
              <w:top w:val="nil"/>
              <w:left w:val="nil"/>
              <w:bottom w:val="single" w:sz="7" w:space="0" w:color="000000"/>
              <w:right w:val="single" w:sz="7" w:space="0" w:color="000000"/>
            </w:tcBorders>
            <w:tcMar>
              <w:top w:w="0" w:type="dxa"/>
              <w:left w:w="100" w:type="dxa"/>
              <w:bottom w:w="0" w:type="dxa"/>
              <w:right w:w="100" w:type="dxa"/>
            </w:tcMar>
          </w:tcPr>
          <w:p w14:paraId="07286B7D"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село</w:t>
            </w:r>
          </w:p>
        </w:tc>
        <w:tc>
          <w:tcPr>
            <w:tcW w:w="1815" w:type="dxa"/>
            <w:tcBorders>
              <w:top w:val="nil"/>
              <w:left w:val="nil"/>
              <w:bottom w:val="single" w:sz="7" w:space="0" w:color="000000"/>
              <w:right w:val="single" w:sz="7" w:space="0" w:color="000000"/>
            </w:tcBorders>
            <w:tcMar>
              <w:top w:w="0" w:type="dxa"/>
              <w:left w:w="100" w:type="dxa"/>
              <w:bottom w:w="0" w:type="dxa"/>
              <w:right w:w="100" w:type="dxa"/>
            </w:tcMar>
          </w:tcPr>
          <w:p w14:paraId="34B05C46"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Веселое</w:t>
            </w:r>
          </w:p>
        </w:tc>
        <w:tc>
          <w:tcPr>
            <w:tcW w:w="2280" w:type="dxa"/>
            <w:tcBorders>
              <w:top w:val="nil"/>
              <w:left w:val="nil"/>
              <w:bottom w:val="single" w:sz="7" w:space="0" w:color="000000"/>
              <w:right w:val="single" w:sz="7" w:space="0" w:color="000000"/>
            </w:tcBorders>
            <w:tcMar>
              <w:top w:w="0" w:type="dxa"/>
              <w:left w:w="100" w:type="dxa"/>
              <w:bottom w:w="0" w:type="dxa"/>
              <w:right w:w="100" w:type="dxa"/>
            </w:tcMar>
          </w:tcPr>
          <w:p w14:paraId="6CD0B64E"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Артезианская скважина</w:t>
            </w:r>
          </w:p>
        </w:tc>
        <w:tc>
          <w:tcPr>
            <w:tcW w:w="2700" w:type="dxa"/>
            <w:tcBorders>
              <w:top w:val="nil"/>
              <w:left w:val="nil"/>
              <w:bottom w:val="single" w:sz="7" w:space="0" w:color="000000"/>
              <w:right w:val="single" w:sz="7" w:space="0" w:color="000000"/>
            </w:tcBorders>
            <w:tcMar>
              <w:top w:w="0" w:type="dxa"/>
              <w:left w:w="100" w:type="dxa"/>
              <w:bottom w:w="0" w:type="dxa"/>
              <w:right w:w="100" w:type="dxa"/>
            </w:tcMar>
          </w:tcPr>
          <w:p w14:paraId="1DEEB61D"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Информация отсутствует</w:t>
            </w:r>
          </w:p>
        </w:tc>
      </w:tr>
      <w:tr w:rsidR="00A15D0B" w:rsidRPr="00030F44" w14:paraId="7119A645" w14:textId="77777777" w:rsidTr="007D0E53">
        <w:trPr>
          <w:trHeight w:val="585"/>
        </w:trPr>
        <w:tc>
          <w:tcPr>
            <w:tcW w:w="960"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021EA0BE"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8</w:t>
            </w:r>
          </w:p>
        </w:tc>
        <w:tc>
          <w:tcPr>
            <w:tcW w:w="1500" w:type="dxa"/>
            <w:tcBorders>
              <w:top w:val="nil"/>
              <w:left w:val="nil"/>
              <w:bottom w:val="single" w:sz="7" w:space="0" w:color="000000"/>
              <w:right w:val="single" w:sz="7" w:space="0" w:color="000000"/>
            </w:tcBorders>
            <w:tcMar>
              <w:top w:w="0" w:type="dxa"/>
              <w:left w:w="100" w:type="dxa"/>
              <w:bottom w:w="0" w:type="dxa"/>
              <w:right w:w="100" w:type="dxa"/>
            </w:tcMar>
          </w:tcPr>
          <w:p w14:paraId="6C095C15"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село</w:t>
            </w:r>
          </w:p>
        </w:tc>
        <w:tc>
          <w:tcPr>
            <w:tcW w:w="1815" w:type="dxa"/>
            <w:tcBorders>
              <w:top w:val="nil"/>
              <w:left w:val="nil"/>
              <w:bottom w:val="single" w:sz="7" w:space="0" w:color="000000"/>
              <w:right w:val="single" w:sz="7" w:space="0" w:color="000000"/>
            </w:tcBorders>
            <w:tcMar>
              <w:top w:w="0" w:type="dxa"/>
              <w:left w:w="100" w:type="dxa"/>
              <w:bottom w:w="0" w:type="dxa"/>
              <w:right w:w="100" w:type="dxa"/>
            </w:tcMar>
          </w:tcPr>
          <w:p w14:paraId="3E1E8146"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Бондарево</w:t>
            </w:r>
          </w:p>
        </w:tc>
        <w:tc>
          <w:tcPr>
            <w:tcW w:w="2280" w:type="dxa"/>
            <w:tcBorders>
              <w:top w:val="nil"/>
              <w:left w:val="nil"/>
              <w:bottom w:val="single" w:sz="7" w:space="0" w:color="000000"/>
              <w:right w:val="single" w:sz="7" w:space="0" w:color="000000"/>
            </w:tcBorders>
            <w:tcMar>
              <w:top w:w="0" w:type="dxa"/>
              <w:left w:w="100" w:type="dxa"/>
              <w:bottom w:w="0" w:type="dxa"/>
              <w:right w:w="100" w:type="dxa"/>
            </w:tcMar>
          </w:tcPr>
          <w:p w14:paraId="33523DB6"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Артезианская скважина</w:t>
            </w:r>
          </w:p>
        </w:tc>
        <w:tc>
          <w:tcPr>
            <w:tcW w:w="2700" w:type="dxa"/>
            <w:tcBorders>
              <w:top w:val="nil"/>
              <w:left w:val="nil"/>
              <w:bottom w:val="single" w:sz="7" w:space="0" w:color="000000"/>
              <w:right w:val="single" w:sz="7" w:space="0" w:color="000000"/>
            </w:tcBorders>
            <w:tcMar>
              <w:top w:w="0" w:type="dxa"/>
              <w:left w:w="100" w:type="dxa"/>
              <w:bottom w:w="0" w:type="dxa"/>
              <w:right w:w="100" w:type="dxa"/>
            </w:tcMar>
          </w:tcPr>
          <w:p w14:paraId="75163C71"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Информация отсутствует</w:t>
            </w:r>
          </w:p>
        </w:tc>
      </w:tr>
      <w:tr w:rsidR="00A15D0B" w:rsidRPr="00030F44" w14:paraId="27312C81" w14:textId="77777777" w:rsidTr="007D0E53">
        <w:trPr>
          <w:trHeight w:val="585"/>
        </w:trPr>
        <w:tc>
          <w:tcPr>
            <w:tcW w:w="960"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000CA293"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lastRenderedPageBreak/>
              <w:t>9</w:t>
            </w:r>
          </w:p>
        </w:tc>
        <w:tc>
          <w:tcPr>
            <w:tcW w:w="1500" w:type="dxa"/>
            <w:tcBorders>
              <w:top w:val="nil"/>
              <w:left w:val="nil"/>
              <w:bottom w:val="single" w:sz="7" w:space="0" w:color="000000"/>
              <w:right w:val="single" w:sz="7" w:space="0" w:color="000000"/>
            </w:tcBorders>
            <w:tcMar>
              <w:top w:w="0" w:type="dxa"/>
              <w:left w:w="100" w:type="dxa"/>
              <w:bottom w:w="0" w:type="dxa"/>
              <w:right w:w="100" w:type="dxa"/>
            </w:tcMar>
          </w:tcPr>
          <w:p w14:paraId="7FC59E77"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село</w:t>
            </w:r>
          </w:p>
        </w:tc>
        <w:tc>
          <w:tcPr>
            <w:tcW w:w="1815" w:type="dxa"/>
            <w:tcBorders>
              <w:top w:val="nil"/>
              <w:left w:val="nil"/>
              <w:bottom w:val="single" w:sz="7" w:space="0" w:color="000000"/>
              <w:right w:val="single" w:sz="7" w:space="0" w:color="000000"/>
            </w:tcBorders>
            <w:tcMar>
              <w:top w:w="0" w:type="dxa"/>
              <w:left w:w="100" w:type="dxa"/>
              <w:bottom w:w="0" w:type="dxa"/>
              <w:right w:w="100" w:type="dxa"/>
            </w:tcMar>
          </w:tcPr>
          <w:p w14:paraId="5B5D3CDB"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Петровское</w:t>
            </w:r>
          </w:p>
        </w:tc>
        <w:tc>
          <w:tcPr>
            <w:tcW w:w="2280" w:type="dxa"/>
            <w:tcBorders>
              <w:top w:val="nil"/>
              <w:left w:val="nil"/>
              <w:bottom w:val="single" w:sz="7" w:space="0" w:color="000000"/>
              <w:right w:val="single" w:sz="7" w:space="0" w:color="000000"/>
            </w:tcBorders>
            <w:tcMar>
              <w:top w:w="0" w:type="dxa"/>
              <w:left w:w="100" w:type="dxa"/>
              <w:bottom w:w="0" w:type="dxa"/>
              <w:right w:w="100" w:type="dxa"/>
            </w:tcMar>
          </w:tcPr>
          <w:p w14:paraId="22F48E54"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Артезианская скважина</w:t>
            </w:r>
          </w:p>
        </w:tc>
        <w:tc>
          <w:tcPr>
            <w:tcW w:w="2700" w:type="dxa"/>
            <w:tcBorders>
              <w:top w:val="nil"/>
              <w:left w:val="nil"/>
              <w:bottom w:val="single" w:sz="7" w:space="0" w:color="000000"/>
              <w:right w:val="single" w:sz="7" w:space="0" w:color="000000"/>
            </w:tcBorders>
            <w:tcMar>
              <w:top w:w="0" w:type="dxa"/>
              <w:left w:w="100" w:type="dxa"/>
              <w:bottom w:w="0" w:type="dxa"/>
              <w:right w:w="100" w:type="dxa"/>
            </w:tcMar>
          </w:tcPr>
          <w:p w14:paraId="1B04EE28"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Информация отсутствует</w:t>
            </w:r>
          </w:p>
        </w:tc>
      </w:tr>
      <w:tr w:rsidR="00A15D0B" w:rsidRPr="00030F44" w14:paraId="2A0899B6" w14:textId="77777777" w:rsidTr="007D0E53">
        <w:trPr>
          <w:trHeight w:val="585"/>
        </w:trPr>
        <w:tc>
          <w:tcPr>
            <w:tcW w:w="960"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24851EA4"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10</w:t>
            </w:r>
          </w:p>
        </w:tc>
        <w:tc>
          <w:tcPr>
            <w:tcW w:w="1500" w:type="dxa"/>
            <w:tcBorders>
              <w:top w:val="nil"/>
              <w:left w:val="nil"/>
              <w:bottom w:val="single" w:sz="7" w:space="0" w:color="000000"/>
              <w:right w:val="single" w:sz="7" w:space="0" w:color="000000"/>
            </w:tcBorders>
            <w:tcMar>
              <w:top w:w="0" w:type="dxa"/>
              <w:left w:w="100" w:type="dxa"/>
              <w:bottom w:w="0" w:type="dxa"/>
              <w:right w:w="100" w:type="dxa"/>
            </w:tcMar>
          </w:tcPr>
          <w:p w14:paraId="21F541E3"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село</w:t>
            </w:r>
          </w:p>
        </w:tc>
        <w:tc>
          <w:tcPr>
            <w:tcW w:w="1815" w:type="dxa"/>
            <w:tcBorders>
              <w:top w:val="nil"/>
              <w:left w:val="nil"/>
              <w:bottom w:val="single" w:sz="7" w:space="0" w:color="000000"/>
              <w:right w:val="single" w:sz="7" w:space="0" w:color="000000"/>
            </w:tcBorders>
            <w:tcMar>
              <w:top w:w="0" w:type="dxa"/>
              <w:left w:w="100" w:type="dxa"/>
              <w:bottom w:w="0" w:type="dxa"/>
              <w:right w:w="100" w:type="dxa"/>
            </w:tcMar>
          </w:tcPr>
          <w:p w14:paraId="58ED5FCE"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Малохатка</w:t>
            </w:r>
          </w:p>
        </w:tc>
        <w:tc>
          <w:tcPr>
            <w:tcW w:w="2280" w:type="dxa"/>
            <w:tcBorders>
              <w:top w:val="nil"/>
              <w:left w:val="nil"/>
              <w:bottom w:val="single" w:sz="7" w:space="0" w:color="000000"/>
              <w:right w:val="single" w:sz="7" w:space="0" w:color="000000"/>
            </w:tcBorders>
            <w:tcMar>
              <w:top w:w="0" w:type="dxa"/>
              <w:left w:w="100" w:type="dxa"/>
              <w:bottom w:w="0" w:type="dxa"/>
              <w:right w:w="100" w:type="dxa"/>
            </w:tcMar>
          </w:tcPr>
          <w:p w14:paraId="25814079"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Артезианская скважина</w:t>
            </w:r>
          </w:p>
        </w:tc>
        <w:tc>
          <w:tcPr>
            <w:tcW w:w="2700" w:type="dxa"/>
            <w:tcBorders>
              <w:top w:val="nil"/>
              <w:left w:val="nil"/>
              <w:bottom w:val="single" w:sz="7" w:space="0" w:color="000000"/>
              <w:right w:val="single" w:sz="7" w:space="0" w:color="000000"/>
            </w:tcBorders>
            <w:tcMar>
              <w:top w:w="0" w:type="dxa"/>
              <w:left w:w="100" w:type="dxa"/>
              <w:bottom w:w="0" w:type="dxa"/>
              <w:right w:w="100" w:type="dxa"/>
            </w:tcMar>
          </w:tcPr>
          <w:p w14:paraId="6A93253E"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Информация отсутствует</w:t>
            </w:r>
          </w:p>
        </w:tc>
      </w:tr>
      <w:tr w:rsidR="00A15D0B" w:rsidRPr="00030F44" w14:paraId="5809B749" w14:textId="77777777" w:rsidTr="007D0E53">
        <w:trPr>
          <w:trHeight w:val="585"/>
        </w:trPr>
        <w:tc>
          <w:tcPr>
            <w:tcW w:w="960"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26FD9AF5"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11</w:t>
            </w:r>
          </w:p>
        </w:tc>
        <w:tc>
          <w:tcPr>
            <w:tcW w:w="1500" w:type="dxa"/>
            <w:tcBorders>
              <w:top w:val="nil"/>
              <w:left w:val="nil"/>
              <w:bottom w:val="single" w:sz="7" w:space="0" w:color="000000"/>
              <w:right w:val="single" w:sz="7" w:space="0" w:color="000000"/>
            </w:tcBorders>
            <w:tcMar>
              <w:top w:w="0" w:type="dxa"/>
              <w:left w:w="100" w:type="dxa"/>
              <w:bottom w:w="0" w:type="dxa"/>
              <w:right w:w="100" w:type="dxa"/>
            </w:tcMar>
          </w:tcPr>
          <w:p w14:paraId="6A2E798D"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село</w:t>
            </w:r>
          </w:p>
        </w:tc>
        <w:tc>
          <w:tcPr>
            <w:tcW w:w="1815" w:type="dxa"/>
            <w:tcBorders>
              <w:top w:val="nil"/>
              <w:left w:val="nil"/>
              <w:bottom w:val="single" w:sz="7" w:space="0" w:color="000000"/>
              <w:right w:val="single" w:sz="7" w:space="0" w:color="000000"/>
            </w:tcBorders>
            <w:tcMar>
              <w:top w:w="0" w:type="dxa"/>
              <w:left w:w="100" w:type="dxa"/>
              <w:bottom w:w="0" w:type="dxa"/>
              <w:right w:w="100" w:type="dxa"/>
            </w:tcMar>
          </w:tcPr>
          <w:p w14:paraId="13F9FA2E"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Орловка</w:t>
            </w:r>
          </w:p>
        </w:tc>
        <w:tc>
          <w:tcPr>
            <w:tcW w:w="2280" w:type="dxa"/>
            <w:tcBorders>
              <w:top w:val="nil"/>
              <w:left w:val="nil"/>
              <w:bottom w:val="single" w:sz="7" w:space="0" w:color="000000"/>
              <w:right w:val="single" w:sz="7" w:space="0" w:color="000000"/>
            </w:tcBorders>
            <w:tcMar>
              <w:top w:w="0" w:type="dxa"/>
              <w:left w:w="100" w:type="dxa"/>
              <w:bottom w:w="0" w:type="dxa"/>
              <w:right w:w="100" w:type="dxa"/>
            </w:tcMar>
          </w:tcPr>
          <w:p w14:paraId="77FF7606"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Артезианская скважина</w:t>
            </w:r>
          </w:p>
        </w:tc>
        <w:tc>
          <w:tcPr>
            <w:tcW w:w="2700" w:type="dxa"/>
            <w:tcBorders>
              <w:top w:val="nil"/>
              <w:left w:val="nil"/>
              <w:bottom w:val="single" w:sz="7" w:space="0" w:color="000000"/>
              <w:right w:val="single" w:sz="7" w:space="0" w:color="000000"/>
            </w:tcBorders>
            <w:tcMar>
              <w:top w:w="0" w:type="dxa"/>
              <w:left w:w="100" w:type="dxa"/>
              <w:bottom w:w="0" w:type="dxa"/>
              <w:right w:w="100" w:type="dxa"/>
            </w:tcMar>
          </w:tcPr>
          <w:p w14:paraId="1E5FB0AE"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Информация отсутствует</w:t>
            </w:r>
          </w:p>
        </w:tc>
      </w:tr>
      <w:tr w:rsidR="00A15D0B" w:rsidRPr="00030F44" w14:paraId="2B4AE0AC" w14:textId="77777777" w:rsidTr="007D0E53">
        <w:trPr>
          <w:trHeight w:val="585"/>
        </w:trPr>
        <w:tc>
          <w:tcPr>
            <w:tcW w:w="960"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07C94E94"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12</w:t>
            </w:r>
          </w:p>
        </w:tc>
        <w:tc>
          <w:tcPr>
            <w:tcW w:w="1500" w:type="dxa"/>
            <w:tcBorders>
              <w:top w:val="nil"/>
              <w:left w:val="nil"/>
              <w:bottom w:val="single" w:sz="7" w:space="0" w:color="000000"/>
              <w:right w:val="single" w:sz="7" w:space="0" w:color="000000"/>
            </w:tcBorders>
            <w:tcMar>
              <w:top w:w="0" w:type="dxa"/>
              <w:left w:w="100" w:type="dxa"/>
              <w:bottom w:w="0" w:type="dxa"/>
              <w:right w:w="100" w:type="dxa"/>
            </w:tcMar>
          </w:tcPr>
          <w:p w14:paraId="50D83C30"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село</w:t>
            </w:r>
          </w:p>
        </w:tc>
        <w:tc>
          <w:tcPr>
            <w:tcW w:w="1815" w:type="dxa"/>
            <w:tcBorders>
              <w:top w:val="nil"/>
              <w:left w:val="nil"/>
              <w:bottom w:val="single" w:sz="7" w:space="0" w:color="000000"/>
              <w:right w:val="single" w:sz="7" w:space="0" w:color="000000"/>
            </w:tcBorders>
            <w:tcMar>
              <w:top w:w="0" w:type="dxa"/>
              <w:left w:w="100" w:type="dxa"/>
              <w:bottom w:w="0" w:type="dxa"/>
              <w:right w:w="100" w:type="dxa"/>
            </w:tcMar>
          </w:tcPr>
          <w:p w14:paraId="1289CEAA"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Федчино</w:t>
            </w:r>
          </w:p>
        </w:tc>
        <w:tc>
          <w:tcPr>
            <w:tcW w:w="2280" w:type="dxa"/>
            <w:tcBorders>
              <w:top w:val="nil"/>
              <w:left w:val="nil"/>
              <w:bottom w:val="single" w:sz="7" w:space="0" w:color="000000"/>
              <w:right w:val="single" w:sz="7" w:space="0" w:color="000000"/>
            </w:tcBorders>
            <w:tcMar>
              <w:top w:w="0" w:type="dxa"/>
              <w:left w:w="100" w:type="dxa"/>
              <w:bottom w:w="0" w:type="dxa"/>
              <w:right w:w="100" w:type="dxa"/>
            </w:tcMar>
          </w:tcPr>
          <w:p w14:paraId="4BC9FF56"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Артезианская скважина</w:t>
            </w:r>
          </w:p>
        </w:tc>
        <w:tc>
          <w:tcPr>
            <w:tcW w:w="2700" w:type="dxa"/>
            <w:tcBorders>
              <w:top w:val="nil"/>
              <w:left w:val="nil"/>
              <w:bottom w:val="single" w:sz="7" w:space="0" w:color="000000"/>
              <w:right w:val="single" w:sz="7" w:space="0" w:color="000000"/>
            </w:tcBorders>
            <w:tcMar>
              <w:top w:w="0" w:type="dxa"/>
              <w:left w:w="100" w:type="dxa"/>
              <w:bottom w:w="0" w:type="dxa"/>
              <w:right w:w="100" w:type="dxa"/>
            </w:tcMar>
          </w:tcPr>
          <w:p w14:paraId="1F556D32"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Информация отсутствует</w:t>
            </w:r>
          </w:p>
        </w:tc>
      </w:tr>
      <w:tr w:rsidR="00A15D0B" w:rsidRPr="00030F44" w14:paraId="7F1B0FDF" w14:textId="77777777" w:rsidTr="007D0E53">
        <w:trPr>
          <w:trHeight w:val="585"/>
        </w:trPr>
        <w:tc>
          <w:tcPr>
            <w:tcW w:w="960"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7299E13A"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13</w:t>
            </w:r>
          </w:p>
        </w:tc>
        <w:tc>
          <w:tcPr>
            <w:tcW w:w="1500" w:type="dxa"/>
            <w:tcBorders>
              <w:top w:val="nil"/>
              <w:left w:val="nil"/>
              <w:bottom w:val="single" w:sz="7" w:space="0" w:color="000000"/>
              <w:right w:val="single" w:sz="7" w:space="0" w:color="000000"/>
            </w:tcBorders>
            <w:tcMar>
              <w:top w:w="0" w:type="dxa"/>
              <w:left w:w="100" w:type="dxa"/>
              <w:bottom w:w="0" w:type="dxa"/>
              <w:right w:w="100" w:type="dxa"/>
            </w:tcMar>
          </w:tcPr>
          <w:p w14:paraId="1462577F"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село</w:t>
            </w:r>
          </w:p>
        </w:tc>
        <w:tc>
          <w:tcPr>
            <w:tcW w:w="1815" w:type="dxa"/>
            <w:tcBorders>
              <w:top w:val="nil"/>
              <w:left w:val="nil"/>
              <w:bottom w:val="single" w:sz="7" w:space="0" w:color="000000"/>
              <w:right w:val="single" w:sz="7" w:space="0" w:color="000000"/>
            </w:tcBorders>
            <w:tcMar>
              <w:top w:w="0" w:type="dxa"/>
              <w:left w:w="100" w:type="dxa"/>
              <w:bottom w:w="0" w:type="dxa"/>
              <w:right w:w="100" w:type="dxa"/>
            </w:tcMar>
          </w:tcPr>
          <w:p w14:paraId="1BC36C7E"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Лозоватка</w:t>
            </w:r>
          </w:p>
        </w:tc>
        <w:tc>
          <w:tcPr>
            <w:tcW w:w="2280" w:type="dxa"/>
            <w:tcBorders>
              <w:top w:val="nil"/>
              <w:left w:val="nil"/>
              <w:bottom w:val="single" w:sz="7" w:space="0" w:color="000000"/>
              <w:right w:val="single" w:sz="7" w:space="0" w:color="000000"/>
            </w:tcBorders>
            <w:tcMar>
              <w:top w:w="0" w:type="dxa"/>
              <w:left w:w="100" w:type="dxa"/>
              <w:bottom w:w="0" w:type="dxa"/>
              <w:right w:w="100" w:type="dxa"/>
            </w:tcMar>
          </w:tcPr>
          <w:p w14:paraId="3325F0F2"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Артезианская скважина</w:t>
            </w:r>
          </w:p>
        </w:tc>
        <w:tc>
          <w:tcPr>
            <w:tcW w:w="2700" w:type="dxa"/>
            <w:tcBorders>
              <w:top w:val="nil"/>
              <w:left w:val="nil"/>
              <w:bottom w:val="single" w:sz="7" w:space="0" w:color="000000"/>
              <w:right w:val="single" w:sz="7" w:space="0" w:color="000000"/>
            </w:tcBorders>
            <w:tcMar>
              <w:top w:w="0" w:type="dxa"/>
              <w:left w:w="100" w:type="dxa"/>
              <w:bottom w:w="0" w:type="dxa"/>
              <w:right w:w="100" w:type="dxa"/>
            </w:tcMar>
          </w:tcPr>
          <w:p w14:paraId="51993F37"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Информация отсутствует</w:t>
            </w:r>
          </w:p>
        </w:tc>
      </w:tr>
    </w:tbl>
    <w:p w14:paraId="4C3CD79F" w14:textId="77777777" w:rsidR="00A15D0B" w:rsidRPr="00030F44" w:rsidRDefault="00A15D0B" w:rsidP="00A15D0B">
      <w:pPr>
        <w:rPr>
          <w:rFonts w:ascii="Times New Roman" w:hAnsi="Times New Roman" w:cs="Times New Roman"/>
          <w:sz w:val="28"/>
          <w:szCs w:val="28"/>
        </w:rPr>
      </w:pPr>
    </w:p>
    <w:p w14:paraId="5528C11B" w14:textId="77777777" w:rsidR="00A15D0B" w:rsidRPr="00030F44" w:rsidRDefault="00A15D0B" w:rsidP="00A15D0B">
      <w:pPr>
        <w:pStyle w:val="3"/>
        <w:rPr>
          <w:sz w:val="28"/>
          <w:szCs w:val="28"/>
        </w:rPr>
      </w:pPr>
      <w:bookmarkStart w:id="18" w:name="_3zuvn6rotiq1" w:colFirst="0" w:colLast="0"/>
      <w:bookmarkStart w:id="19" w:name="_Toc172785920"/>
      <w:bookmarkEnd w:id="18"/>
      <w:r w:rsidRPr="00030F44">
        <w:rPr>
          <w:sz w:val="28"/>
          <w:szCs w:val="28"/>
        </w:rPr>
        <w:t>1.4.3. Описание состояния и функционирования существующих насосных централизованных станций,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bookmarkEnd w:id="19"/>
    </w:p>
    <w:p w14:paraId="17851A8D" w14:textId="77777777" w:rsidR="00A15D0B" w:rsidRPr="00030F44" w:rsidRDefault="00A15D0B" w:rsidP="007D18AA">
      <w:pPr>
        <w:ind w:firstLine="708"/>
        <w:jc w:val="both"/>
        <w:rPr>
          <w:rFonts w:ascii="Times New Roman" w:hAnsi="Times New Roman" w:cs="Times New Roman"/>
          <w:sz w:val="28"/>
          <w:szCs w:val="28"/>
        </w:rPr>
      </w:pPr>
      <w:r w:rsidRPr="00030F44">
        <w:rPr>
          <w:rFonts w:ascii="Times New Roman" w:hAnsi="Times New Roman" w:cs="Times New Roman"/>
          <w:sz w:val="28"/>
          <w:szCs w:val="28"/>
        </w:rPr>
        <w:t>В работе системы водоснабжения населенных пунктов, обслуживаемых МУП «Старсервис» города Старобельска, задействованы 3 насосные станции:</w:t>
      </w:r>
    </w:p>
    <w:p w14:paraId="685862B8" w14:textId="5B5DF467" w:rsidR="00A15D0B" w:rsidRPr="00030F44" w:rsidRDefault="00A15D0B" w:rsidP="007D18AA">
      <w:pPr>
        <w:ind w:firstLine="708"/>
        <w:jc w:val="both"/>
        <w:rPr>
          <w:rFonts w:ascii="Times New Roman" w:hAnsi="Times New Roman" w:cs="Times New Roman"/>
          <w:sz w:val="28"/>
          <w:szCs w:val="28"/>
        </w:rPr>
      </w:pPr>
      <w:r w:rsidRPr="00030F44">
        <w:rPr>
          <w:rFonts w:ascii="Times New Roman" w:hAnsi="Times New Roman" w:cs="Times New Roman"/>
          <w:sz w:val="28"/>
          <w:szCs w:val="28"/>
        </w:rPr>
        <w:tab/>
        <w:t xml:space="preserve">НС-I подъема </w:t>
      </w:r>
      <w:r w:rsidR="007D18AA" w:rsidRPr="00030F44">
        <w:rPr>
          <w:rFonts w:ascii="Times New Roman" w:hAnsi="Times New Roman" w:cs="Times New Roman"/>
          <w:sz w:val="28"/>
          <w:szCs w:val="28"/>
        </w:rPr>
        <w:t>– Старобельский</w:t>
      </w:r>
      <w:r w:rsidRPr="00030F44">
        <w:rPr>
          <w:rFonts w:ascii="Times New Roman" w:hAnsi="Times New Roman" w:cs="Times New Roman"/>
          <w:sz w:val="28"/>
          <w:szCs w:val="28"/>
        </w:rPr>
        <w:t xml:space="preserve"> водозабор (с. Чмыровка); </w:t>
      </w:r>
    </w:p>
    <w:p w14:paraId="21D02255" w14:textId="77777777" w:rsidR="00A15D0B" w:rsidRPr="00030F44" w:rsidRDefault="00A15D0B" w:rsidP="007D18AA">
      <w:pPr>
        <w:ind w:firstLine="708"/>
        <w:jc w:val="both"/>
        <w:rPr>
          <w:rFonts w:ascii="Times New Roman" w:hAnsi="Times New Roman" w:cs="Times New Roman"/>
          <w:sz w:val="28"/>
          <w:szCs w:val="28"/>
        </w:rPr>
      </w:pPr>
      <w:r w:rsidRPr="00030F44">
        <w:rPr>
          <w:rFonts w:ascii="Times New Roman" w:hAnsi="Times New Roman" w:cs="Times New Roman"/>
          <w:sz w:val="28"/>
          <w:szCs w:val="28"/>
        </w:rPr>
        <w:tab/>
        <w:t>НС-II подъема (с. Чмыровка, ул. Воздухофлотская, 52Б);</w:t>
      </w:r>
    </w:p>
    <w:p w14:paraId="48C1E986" w14:textId="77777777" w:rsidR="00A15D0B" w:rsidRPr="00030F44" w:rsidRDefault="00A15D0B" w:rsidP="007D18AA">
      <w:pPr>
        <w:ind w:firstLine="708"/>
        <w:jc w:val="both"/>
        <w:rPr>
          <w:rFonts w:ascii="Times New Roman" w:hAnsi="Times New Roman" w:cs="Times New Roman"/>
          <w:sz w:val="28"/>
          <w:szCs w:val="28"/>
        </w:rPr>
      </w:pPr>
      <w:r w:rsidRPr="00030F44">
        <w:rPr>
          <w:rFonts w:ascii="Times New Roman" w:hAnsi="Times New Roman" w:cs="Times New Roman"/>
          <w:sz w:val="28"/>
          <w:szCs w:val="28"/>
        </w:rPr>
        <w:t>НС-I подъема – ж/д станция Старобельск (г. Старобельск, ул. Набережная, 16).</w:t>
      </w:r>
    </w:p>
    <w:p w14:paraId="5228A0EE" w14:textId="77777777" w:rsidR="00A15D0B" w:rsidRPr="00030F44" w:rsidRDefault="00A15D0B" w:rsidP="007D18AA">
      <w:pPr>
        <w:ind w:firstLine="708"/>
        <w:jc w:val="both"/>
        <w:rPr>
          <w:rFonts w:ascii="Times New Roman" w:hAnsi="Times New Roman" w:cs="Times New Roman"/>
          <w:sz w:val="28"/>
          <w:szCs w:val="28"/>
        </w:rPr>
      </w:pPr>
      <w:r w:rsidRPr="00030F44">
        <w:rPr>
          <w:rFonts w:ascii="Times New Roman" w:hAnsi="Times New Roman" w:cs="Times New Roman"/>
          <w:sz w:val="28"/>
          <w:szCs w:val="28"/>
        </w:rPr>
        <w:t xml:space="preserve">В работе водозаборных скважин Старобельского муниципального округа задействованы погружные насосы CRS 10-100/5 HPO (2022 года выпуска). </w:t>
      </w:r>
    </w:p>
    <w:p w14:paraId="7BB2AFD6" w14:textId="77777777" w:rsidR="00A15D0B" w:rsidRPr="00030F44" w:rsidRDefault="00A15D0B" w:rsidP="007D18AA">
      <w:pPr>
        <w:ind w:firstLine="708"/>
        <w:jc w:val="both"/>
        <w:rPr>
          <w:rFonts w:ascii="Times New Roman" w:hAnsi="Times New Roman" w:cs="Times New Roman"/>
          <w:sz w:val="28"/>
          <w:szCs w:val="28"/>
        </w:rPr>
      </w:pPr>
      <w:r w:rsidRPr="00030F44">
        <w:rPr>
          <w:rFonts w:ascii="Times New Roman" w:hAnsi="Times New Roman" w:cs="Times New Roman"/>
          <w:sz w:val="28"/>
          <w:szCs w:val="28"/>
        </w:rPr>
        <w:t xml:space="preserve">НС II-го подъема имеет 5 единиц насосного оборудования: К-80-65-160, КМ 80-50-200, КМ 100-65-200 и 2 единицы насосов К-90/50. </w:t>
      </w:r>
    </w:p>
    <w:p w14:paraId="11109BBB" w14:textId="77777777" w:rsidR="00A15D0B" w:rsidRPr="00030F44" w:rsidRDefault="00A15D0B" w:rsidP="007D18AA">
      <w:pPr>
        <w:ind w:firstLine="708"/>
        <w:jc w:val="both"/>
        <w:rPr>
          <w:rFonts w:ascii="Times New Roman" w:hAnsi="Times New Roman" w:cs="Times New Roman"/>
          <w:sz w:val="28"/>
          <w:szCs w:val="28"/>
        </w:rPr>
      </w:pPr>
      <w:r w:rsidRPr="00030F44">
        <w:rPr>
          <w:rFonts w:ascii="Times New Roman" w:hAnsi="Times New Roman" w:cs="Times New Roman"/>
          <w:sz w:val="28"/>
          <w:szCs w:val="28"/>
        </w:rPr>
        <w:t>В состав НС для обеспечения ж/д станции Старобельск входит артезианская скважина №2, которая оборудована насосом ЭЦВ 6-10-110.  Дебит артезианской скважины №2 согласно паспортным данным - 13 м</w:t>
      </w:r>
      <w:r w:rsidRPr="00030F44">
        <w:rPr>
          <w:rFonts w:ascii="Times New Roman" w:hAnsi="Times New Roman" w:cs="Times New Roman"/>
          <w:sz w:val="28"/>
          <w:szCs w:val="28"/>
          <w:vertAlign w:val="superscript"/>
        </w:rPr>
        <w:t>3</w:t>
      </w:r>
      <w:r w:rsidRPr="00030F44">
        <w:rPr>
          <w:rFonts w:ascii="Times New Roman" w:hAnsi="Times New Roman" w:cs="Times New Roman"/>
          <w:sz w:val="28"/>
          <w:szCs w:val="28"/>
        </w:rPr>
        <w:t xml:space="preserve">/час. </w:t>
      </w:r>
    </w:p>
    <w:p w14:paraId="4533197E" w14:textId="77777777" w:rsidR="00A15D0B" w:rsidRPr="00030F44" w:rsidRDefault="00A15D0B" w:rsidP="007D18AA">
      <w:pPr>
        <w:ind w:firstLine="708"/>
        <w:jc w:val="both"/>
        <w:rPr>
          <w:rFonts w:ascii="Times New Roman" w:hAnsi="Times New Roman" w:cs="Times New Roman"/>
          <w:sz w:val="28"/>
          <w:szCs w:val="28"/>
        </w:rPr>
      </w:pPr>
      <w:r w:rsidRPr="00030F44">
        <w:rPr>
          <w:rFonts w:ascii="Times New Roman" w:hAnsi="Times New Roman" w:cs="Times New Roman"/>
          <w:sz w:val="28"/>
          <w:szCs w:val="28"/>
        </w:rPr>
        <w:t xml:space="preserve">Описание состояния и функционирования существующих насосных станций Старобельского муниципального округа сведено в таблице 1.4.3.1.  </w:t>
      </w:r>
    </w:p>
    <w:p w14:paraId="5465D854" w14:textId="77777777" w:rsidR="00A15D0B" w:rsidRPr="00030F44" w:rsidRDefault="00A15D0B" w:rsidP="007D18AA">
      <w:pPr>
        <w:ind w:firstLine="708"/>
        <w:jc w:val="both"/>
        <w:rPr>
          <w:rFonts w:ascii="Times New Roman" w:hAnsi="Times New Roman" w:cs="Times New Roman"/>
          <w:sz w:val="28"/>
          <w:szCs w:val="28"/>
        </w:rPr>
      </w:pPr>
      <w:r w:rsidRPr="00030F44">
        <w:rPr>
          <w:rFonts w:ascii="Times New Roman" w:hAnsi="Times New Roman" w:cs="Times New Roman"/>
          <w:sz w:val="28"/>
          <w:szCs w:val="28"/>
        </w:rPr>
        <w:t>Данные о состоянии строительных конструкций насосных станций и сведения о зонах санитарной охраны подземных источников в системах водоснабжения населенных пунктов Старобельского муниципального округа отсутствуют.</w:t>
      </w:r>
    </w:p>
    <w:p w14:paraId="6228FB62" w14:textId="7170258C" w:rsidR="00A15D0B" w:rsidRPr="00030F44" w:rsidRDefault="00A15D0B" w:rsidP="007D18AA">
      <w:pPr>
        <w:ind w:firstLine="708"/>
        <w:jc w:val="both"/>
        <w:rPr>
          <w:rFonts w:ascii="Times New Roman" w:hAnsi="Times New Roman" w:cs="Times New Roman"/>
          <w:sz w:val="28"/>
          <w:szCs w:val="28"/>
        </w:rPr>
        <w:sectPr w:rsidR="00A15D0B" w:rsidRPr="00030F44" w:rsidSect="00C972F2">
          <w:headerReference w:type="even" r:id="rId8"/>
          <w:headerReference w:type="default" r:id="rId9"/>
          <w:footerReference w:type="even" r:id="rId10"/>
          <w:footerReference w:type="default" r:id="rId11"/>
          <w:headerReference w:type="first" r:id="rId12"/>
          <w:footerReference w:type="first" r:id="rId13"/>
          <w:pgSz w:w="11906" w:h="16838"/>
          <w:pgMar w:top="1135" w:right="567" w:bottom="1134" w:left="1701" w:header="708" w:footer="708" w:gutter="0"/>
          <w:cols w:space="720"/>
          <w:titlePg/>
          <w:docGrid w:linePitch="299"/>
        </w:sectPr>
      </w:pPr>
      <w:r w:rsidRPr="00030F44">
        <w:rPr>
          <w:rFonts w:ascii="Times New Roman" w:hAnsi="Times New Roman" w:cs="Times New Roman"/>
          <w:sz w:val="28"/>
          <w:szCs w:val="28"/>
        </w:rPr>
        <w:t>Характеристики напорно-регулирующих емкостей Старобельского муниципального округа приведены в таблице 1.4.3.2.</w:t>
      </w:r>
    </w:p>
    <w:p w14:paraId="5940DBE1" w14:textId="77777777" w:rsidR="00A15D0B" w:rsidRPr="00030F44" w:rsidRDefault="00A15D0B" w:rsidP="00A15D0B">
      <w:pPr>
        <w:spacing w:before="240" w:after="240"/>
        <w:rPr>
          <w:rFonts w:ascii="Times New Roman" w:hAnsi="Times New Roman" w:cs="Times New Roman"/>
          <w:sz w:val="28"/>
          <w:szCs w:val="28"/>
        </w:rPr>
      </w:pPr>
      <w:r w:rsidRPr="00030F44">
        <w:rPr>
          <w:rFonts w:ascii="Times New Roman" w:hAnsi="Times New Roman" w:cs="Times New Roman"/>
          <w:sz w:val="28"/>
          <w:szCs w:val="28"/>
        </w:rPr>
        <w:lastRenderedPageBreak/>
        <w:t>Таблица 1.4.3.1. - Оборудование насосных станций в системах водоснабжения Старобельского муниципального округ</w:t>
      </w:r>
    </w:p>
    <w:tbl>
      <w:tblPr>
        <w:tblW w:w="14280" w:type="dxa"/>
        <w:tblBorders>
          <w:top w:val="nil"/>
          <w:left w:val="nil"/>
          <w:bottom w:val="nil"/>
          <w:right w:val="nil"/>
          <w:insideH w:val="nil"/>
          <w:insideV w:val="nil"/>
        </w:tblBorders>
        <w:tblLayout w:type="fixed"/>
        <w:tblLook w:val="0600" w:firstRow="0" w:lastRow="0" w:firstColumn="0" w:lastColumn="0" w:noHBand="1" w:noVBand="1"/>
      </w:tblPr>
      <w:tblGrid>
        <w:gridCol w:w="1725"/>
        <w:gridCol w:w="1635"/>
        <w:gridCol w:w="1485"/>
        <w:gridCol w:w="1905"/>
        <w:gridCol w:w="1800"/>
        <w:gridCol w:w="1215"/>
        <w:gridCol w:w="2100"/>
        <w:gridCol w:w="2415"/>
      </w:tblGrid>
      <w:tr w:rsidR="00A15D0B" w:rsidRPr="00030F44" w14:paraId="5BF348B8" w14:textId="77777777" w:rsidTr="007D0E53">
        <w:trPr>
          <w:trHeight w:val="1260"/>
          <w:tblHeader/>
        </w:trPr>
        <w:tc>
          <w:tcPr>
            <w:tcW w:w="1725" w:type="dxa"/>
            <w:tcBorders>
              <w:top w:val="single" w:sz="7" w:space="0" w:color="000000"/>
              <w:left w:val="single" w:sz="7" w:space="0" w:color="000000"/>
              <w:bottom w:val="single" w:sz="7" w:space="0" w:color="000000"/>
              <w:right w:val="single" w:sz="7" w:space="0" w:color="000000"/>
            </w:tcBorders>
            <w:tcMar>
              <w:top w:w="0" w:type="dxa"/>
              <w:left w:w="100" w:type="dxa"/>
              <w:bottom w:w="0" w:type="dxa"/>
              <w:right w:w="100" w:type="dxa"/>
            </w:tcMar>
          </w:tcPr>
          <w:p w14:paraId="28403B8E" w14:textId="77777777" w:rsidR="00A15D0B" w:rsidRPr="002B6A67" w:rsidRDefault="00A15D0B" w:rsidP="007D0E53">
            <w:pPr>
              <w:jc w:val="center"/>
              <w:rPr>
                <w:rFonts w:ascii="Times New Roman" w:hAnsi="Times New Roman" w:cs="Times New Roman"/>
                <w:sz w:val="28"/>
                <w:szCs w:val="28"/>
                <w:highlight w:val="green"/>
              </w:rPr>
            </w:pPr>
            <w:r w:rsidRPr="002B6A67">
              <w:rPr>
                <w:rFonts w:ascii="Times New Roman" w:hAnsi="Times New Roman" w:cs="Times New Roman"/>
                <w:sz w:val="28"/>
                <w:szCs w:val="28"/>
                <w:highlight w:val="green"/>
              </w:rPr>
              <w:t>Наименование населенного пункта</w:t>
            </w:r>
          </w:p>
        </w:tc>
        <w:tc>
          <w:tcPr>
            <w:tcW w:w="1635"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14:paraId="433970E1" w14:textId="77777777" w:rsidR="00A15D0B" w:rsidRPr="002B6A67" w:rsidRDefault="00A15D0B" w:rsidP="007D0E53">
            <w:pPr>
              <w:jc w:val="center"/>
              <w:rPr>
                <w:rFonts w:ascii="Times New Roman" w:hAnsi="Times New Roman" w:cs="Times New Roman"/>
                <w:sz w:val="28"/>
                <w:szCs w:val="28"/>
                <w:highlight w:val="green"/>
              </w:rPr>
            </w:pPr>
            <w:r w:rsidRPr="002B6A67">
              <w:rPr>
                <w:rFonts w:ascii="Times New Roman" w:hAnsi="Times New Roman" w:cs="Times New Roman"/>
                <w:sz w:val="28"/>
                <w:szCs w:val="28"/>
                <w:highlight w:val="green"/>
              </w:rPr>
              <w:t>Насосная станция (скважина)</w:t>
            </w:r>
          </w:p>
        </w:tc>
        <w:tc>
          <w:tcPr>
            <w:tcW w:w="1485"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14:paraId="0DAC4DB8" w14:textId="77777777" w:rsidR="00A15D0B" w:rsidRPr="002B6A67" w:rsidRDefault="00A15D0B" w:rsidP="007D0E53">
            <w:pPr>
              <w:jc w:val="center"/>
              <w:rPr>
                <w:rFonts w:ascii="Times New Roman" w:hAnsi="Times New Roman" w:cs="Times New Roman"/>
                <w:sz w:val="28"/>
                <w:szCs w:val="28"/>
                <w:highlight w:val="green"/>
              </w:rPr>
            </w:pPr>
            <w:r w:rsidRPr="002B6A67">
              <w:rPr>
                <w:rFonts w:ascii="Times New Roman" w:hAnsi="Times New Roman" w:cs="Times New Roman"/>
                <w:sz w:val="28"/>
                <w:szCs w:val="28"/>
                <w:highlight w:val="green"/>
              </w:rPr>
              <w:t>Тип насоса</w:t>
            </w:r>
          </w:p>
        </w:tc>
        <w:tc>
          <w:tcPr>
            <w:tcW w:w="1905"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14:paraId="262E477D" w14:textId="6C90EFE8" w:rsidR="00A15D0B" w:rsidRPr="002B6A67" w:rsidRDefault="00A15D0B" w:rsidP="007D0E53">
            <w:pPr>
              <w:jc w:val="center"/>
              <w:rPr>
                <w:rFonts w:ascii="Times New Roman" w:hAnsi="Times New Roman" w:cs="Times New Roman"/>
                <w:sz w:val="28"/>
                <w:szCs w:val="28"/>
                <w:highlight w:val="green"/>
              </w:rPr>
            </w:pPr>
            <w:r w:rsidRPr="002B6A67">
              <w:rPr>
                <w:rFonts w:ascii="Times New Roman" w:hAnsi="Times New Roman" w:cs="Times New Roman"/>
                <w:sz w:val="28"/>
                <w:szCs w:val="28"/>
                <w:highlight w:val="green"/>
              </w:rPr>
              <w:t>Количество рабоч</w:t>
            </w:r>
            <w:r w:rsidR="00581AEB" w:rsidRPr="002B6A67">
              <w:rPr>
                <w:rFonts w:ascii="Times New Roman" w:hAnsi="Times New Roman" w:cs="Times New Roman"/>
                <w:sz w:val="28"/>
                <w:szCs w:val="28"/>
                <w:highlight w:val="green"/>
              </w:rPr>
              <w:t>их</w:t>
            </w:r>
            <w:r w:rsidRPr="002B6A67">
              <w:rPr>
                <w:rFonts w:ascii="Times New Roman" w:hAnsi="Times New Roman" w:cs="Times New Roman"/>
                <w:sz w:val="28"/>
                <w:szCs w:val="28"/>
                <w:highlight w:val="green"/>
              </w:rPr>
              <w:t>, резервн</w:t>
            </w:r>
            <w:r w:rsidR="00581AEB" w:rsidRPr="002B6A67">
              <w:rPr>
                <w:rFonts w:ascii="Times New Roman" w:hAnsi="Times New Roman" w:cs="Times New Roman"/>
                <w:sz w:val="28"/>
                <w:szCs w:val="28"/>
                <w:highlight w:val="green"/>
              </w:rPr>
              <w:t>ых</w:t>
            </w:r>
            <w:r w:rsidRPr="002B6A67">
              <w:rPr>
                <w:rFonts w:ascii="Times New Roman" w:hAnsi="Times New Roman" w:cs="Times New Roman"/>
                <w:sz w:val="28"/>
                <w:szCs w:val="28"/>
                <w:highlight w:val="green"/>
              </w:rPr>
              <w:t>, шт.</w:t>
            </w:r>
          </w:p>
        </w:tc>
        <w:tc>
          <w:tcPr>
            <w:tcW w:w="1800"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14:paraId="5879505D" w14:textId="77777777" w:rsidR="00A15D0B" w:rsidRPr="002B6A67" w:rsidRDefault="00A15D0B" w:rsidP="007D0E53">
            <w:pPr>
              <w:jc w:val="center"/>
              <w:rPr>
                <w:rFonts w:ascii="Times New Roman" w:hAnsi="Times New Roman" w:cs="Times New Roman"/>
                <w:sz w:val="28"/>
                <w:szCs w:val="28"/>
                <w:highlight w:val="green"/>
              </w:rPr>
            </w:pPr>
            <w:r w:rsidRPr="002B6A67">
              <w:rPr>
                <w:rFonts w:ascii="Times New Roman" w:hAnsi="Times New Roman" w:cs="Times New Roman"/>
                <w:sz w:val="28"/>
                <w:szCs w:val="28"/>
                <w:highlight w:val="green"/>
              </w:rPr>
              <w:t>Производительность, Q, м</w:t>
            </w:r>
            <w:r w:rsidRPr="002B6A67">
              <w:rPr>
                <w:rFonts w:ascii="Times New Roman" w:hAnsi="Times New Roman" w:cs="Times New Roman"/>
                <w:sz w:val="28"/>
                <w:szCs w:val="28"/>
                <w:highlight w:val="green"/>
                <w:vertAlign w:val="superscript"/>
              </w:rPr>
              <w:t>3</w:t>
            </w:r>
            <w:r w:rsidRPr="002B6A67">
              <w:rPr>
                <w:rFonts w:ascii="Times New Roman" w:hAnsi="Times New Roman" w:cs="Times New Roman"/>
                <w:sz w:val="28"/>
                <w:szCs w:val="28"/>
                <w:highlight w:val="green"/>
              </w:rPr>
              <w:t>/ч</w:t>
            </w:r>
          </w:p>
        </w:tc>
        <w:tc>
          <w:tcPr>
            <w:tcW w:w="1215"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14:paraId="410CE457" w14:textId="77777777" w:rsidR="00A15D0B" w:rsidRPr="002B6A67" w:rsidRDefault="00A15D0B" w:rsidP="007D0E53">
            <w:pPr>
              <w:jc w:val="center"/>
              <w:rPr>
                <w:rFonts w:ascii="Times New Roman" w:hAnsi="Times New Roman" w:cs="Times New Roman"/>
                <w:sz w:val="28"/>
                <w:szCs w:val="28"/>
                <w:highlight w:val="green"/>
              </w:rPr>
            </w:pPr>
            <w:r w:rsidRPr="002B6A67">
              <w:rPr>
                <w:rFonts w:ascii="Times New Roman" w:hAnsi="Times New Roman" w:cs="Times New Roman"/>
                <w:sz w:val="28"/>
                <w:szCs w:val="28"/>
                <w:highlight w:val="green"/>
              </w:rPr>
              <w:t>Напор, Н, м</w:t>
            </w:r>
          </w:p>
        </w:tc>
        <w:tc>
          <w:tcPr>
            <w:tcW w:w="2100"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14:paraId="26A0AE4E" w14:textId="77777777" w:rsidR="00A15D0B" w:rsidRPr="002B6A67" w:rsidRDefault="00A15D0B" w:rsidP="007D0E53">
            <w:pPr>
              <w:jc w:val="center"/>
              <w:rPr>
                <w:rFonts w:ascii="Times New Roman" w:hAnsi="Times New Roman" w:cs="Times New Roman"/>
                <w:sz w:val="28"/>
                <w:szCs w:val="28"/>
                <w:highlight w:val="green"/>
              </w:rPr>
            </w:pPr>
            <w:r w:rsidRPr="002B6A67">
              <w:rPr>
                <w:rFonts w:ascii="Times New Roman" w:hAnsi="Times New Roman" w:cs="Times New Roman"/>
                <w:sz w:val="28"/>
                <w:szCs w:val="28"/>
                <w:highlight w:val="green"/>
              </w:rPr>
              <w:t>Мощность электродвигателя, N, кВт</w:t>
            </w:r>
          </w:p>
        </w:tc>
        <w:tc>
          <w:tcPr>
            <w:tcW w:w="2415"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14:paraId="7D4BB1DC"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Износ оборудования</w:t>
            </w:r>
          </w:p>
        </w:tc>
      </w:tr>
      <w:tr w:rsidR="00A15D0B" w:rsidRPr="00030F44" w14:paraId="39C79847" w14:textId="77777777" w:rsidTr="007D0E53">
        <w:trPr>
          <w:trHeight w:val="840"/>
        </w:trPr>
        <w:tc>
          <w:tcPr>
            <w:tcW w:w="1725" w:type="dxa"/>
            <w:vMerge w:val="restart"/>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1F39A82B" w14:textId="77777777" w:rsidR="00A15D0B" w:rsidRPr="002B6A67" w:rsidRDefault="00A15D0B" w:rsidP="007D0E53">
            <w:pPr>
              <w:jc w:val="center"/>
              <w:rPr>
                <w:rFonts w:ascii="Times New Roman" w:hAnsi="Times New Roman" w:cs="Times New Roman"/>
                <w:sz w:val="28"/>
                <w:szCs w:val="28"/>
                <w:highlight w:val="green"/>
              </w:rPr>
            </w:pPr>
            <w:r w:rsidRPr="002B6A67">
              <w:rPr>
                <w:rFonts w:ascii="Times New Roman" w:hAnsi="Times New Roman" w:cs="Times New Roman"/>
                <w:sz w:val="28"/>
                <w:szCs w:val="28"/>
                <w:highlight w:val="green"/>
              </w:rPr>
              <w:t>г. Старобельск</w:t>
            </w:r>
          </w:p>
        </w:tc>
        <w:tc>
          <w:tcPr>
            <w:tcW w:w="1635" w:type="dxa"/>
            <w:vMerge w:val="restart"/>
            <w:tcBorders>
              <w:top w:val="nil"/>
              <w:left w:val="nil"/>
              <w:bottom w:val="single" w:sz="7" w:space="0" w:color="000000"/>
              <w:right w:val="single" w:sz="7" w:space="0" w:color="000000"/>
            </w:tcBorders>
            <w:tcMar>
              <w:top w:w="0" w:type="dxa"/>
              <w:left w:w="100" w:type="dxa"/>
              <w:bottom w:w="0" w:type="dxa"/>
              <w:right w:w="100" w:type="dxa"/>
            </w:tcMar>
          </w:tcPr>
          <w:p w14:paraId="01F52DA0" w14:textId="77777777" w:rsidR="00A15D0B" w:rsidRPr="002B6A67" w:rsidRDefault="00A15D0B" w:rsidP="007D0E53">
            <w:pPr>
              <w:jc w:val="center"/>
              <w:rPr>
                <w:rFonts w:ascii="Times New Roman" w:hAnsi="Times New Roman" w:cs="Times New Roman"/>
                <w:sz w:val="28"/>
                <w:szCs w:val="28"/>
                <w:highlight w:val="green"/>
              </w:rPr>
            </w:pPr>
            <w:r w:rsidRPr="002B6A67">
              <w:rPr>
                <w:rFonts w:ascii="Times New Roman" w:hAnsi="Times New Roman" w:cs="Times New Roman"/>
                <w:sz w:val="28"/>
                <w:szCs w:val="28"/>
                <w:highlight w:val="green"/>
              </w:rPr>
              <w:t>Насосная станция II-го подъема</w:t>
            </w:r>
          </w:p>
        </w:tc>
        <w:tc>
          <w:tcPr>
            <w:tcW w:w="1485" w:type="dxa"/>
            <w:tcBorders>
              <w:top w:val="nil"/>
              <w:left w:val="nil"/>
              <w:bottom w:val="single" w:sz="7" w:space="0" w:color="000000"/>
              <w:right w:val="single" w:sz="7" w:space="0" w:color="000000"/>
            </w:tcBorders>
            <w:tcMar>
              <w:top w:w="0" w:type="dxa"/>
              <w:left w:w="100" w:type="dxa"/>
              <w:bottom w:w="0" w:type="dxa"/>
              <w:right w:w="100" w:type="dxa"/>
            </w:tcMar>
          </w:tcPr>
          <w:p w14:paraId="35E408D9" w14:textId="77777777" w:rsidR="00A15D0B" w:rsidRPr="002B6A67" w:rsidRDefault="00A15D0B" w:rsidP="007D0E53">
            <w:pPr>
              <w:jc w:val="center"/>
              <w:rPr>
                <w:rFonts w:ascii="Times New Roman" w:hAnsi="Times New Roman" w:cs="Times New Roman"/>
                <w:sz w:val="28"/>
                <w:szCs w:val="28"/>
                <w:highlight w:val="green"/>
              </w:rPr>
            </w:pPr>
            <w:r w:rsidRPr="002B6A67">
              <w:rPr>
                <w:rFonts w:ascii="Times New Roman" w:hAnsi="Times New Roman" w:cs="Times New Roman"/>
                <w:sz w:val="28"/>
                <w:szCs w:val="28"/>
                <w:highlight w:val="green"/>
              </w:rPr>
              <w:t>К-90/55</w:t>
            </w:r>
          </w:p>
        </w:tc>
        <w:tc>
          <w:tcPr>
            <w:tcW w:w="1905" w:type="dxa"/>
            <w:tcBorders>
              <w:top w:val="nil"/>
              <w:left w:val="nil"/>
              <w:bottom w:val="single" w:sz="7" w:space="0" w:color="000000"/>
              <w:right w:val="single" w:sz="7" w:space="0" w:color="000000"/>
            </w:tcBorders>
            <w:tcMar>
              <w:top w:w="0" w:type="dxa"/>
              <w:left w:w="100" w:type="dxa"/>
              <w:bottom w:w="0" w:type="dxa"/>
              <w:right w:w="100" w:type="dxa"/>
            </w:tcMar>
          </w:tcPr>
          <w:p w14:paraId="08344FBE" w14:textId="77777777" w:rsidR="00A15D0B" w:rsidRPr="002B6A67" w:rsidRDefault="00A15D0B" w:rsidP="007D0E53">
            <w:pPr>
              <w:jc w:val="center"/>
              <w:rPr>
                <w:rFonts w:ascii="Times New Roman" w:hAnsi="Times New Roman" w:cs="Times New Roman"/>
                <w:sz w:val="28"/>
                <w:szCs w:val="28"/>
                <w:highlight w:val="green"/>
              </w:rPr>
            </w:pPr>
            <w:r w:rsidRPr="002B6A67">
              <w:rPr>
                <w:rFonts w:ascii="Times New Roman" w:hAnsi="Times New Roman" w:cs="Times New Roman"/>
                <w:sz w:val="28"/>
                <w:szCs w:val="28"/>
                <w:highlight w:val="green"/>
              </w:rPr>
              <w:t>-</w:t>
            </w:r>
          </w:p>
        </w:tc>
        <w:tc>
          <w:tcPr>
            <w:tcW w:w="1800" w:type="dxa"/>
            <w:tcBorders>
              <w:top w:val="nil"/>
              <w:left w:val="nil"/>
              <w:bottom w:val="single" w:sz="7" w:space="0" w:color="000000"/>
              <w:right w:val="single" w:sz="7" w:space="0" w:color="000000"/>
            </w:tcBorders>
            <w:tcMar>
              <w:top w:w="0" w:type="dxa"/>
              <w:left w:w="100" w:type="dxa"/>
              <w:bottom w:w="0" w:type="dxa"/>
              <w:right w:w="100" w:type="dxa"/>
            </w:tcMar>
          </w:tcPr>
          <w:p w14:paraId="59E3ED82" w14:textId="77777777" w:rsidR="00A15D0B" w:rsidRPr="002B6A67" w:rsidRDefault="00A15D0B" w:rsidP="007D0E53">
            <w:pPr>
              <w:jc w:val="center"/>
              <w:rPr>
                <w:rFonts w:ascii="Times New Roman" w:hAnsi="Times New Roman" w:cs="Times New Roman"/>
                <w:sz w:val="28"/>
                <w:szCs w:val="28"/>
                <w:highlight w:val="green"/>
              </w:rPr>
            </w:pPr>
            <w:r w:rsidRPr="002B6A67">
              <w:rPr>
                <w:rFonts w:ascii="Times New Roman" w:hAnsi="Times New Roman" w:cs="Times New Roman"/>
                <w:sz w:val="28"/>
                <w:szCs w:val="28"/>
                <w:highlight w:val="green"/>
              </w:rPr>
              <w:t>90</w:t>
            </w:r>
          </w:p>
        </w:tc>
        <w:tc>
          <w:tcPr>
            <w:tcW w:w="1215" w:type="dxa"/>
            <w:tcBorders>
              <w:top w:val="nil"/>
              <w:left w:val="nil"/>
              <w:bottom w:val="single" w:sz="7" w:space="0" w:color="000000"/>
              <w:right w:val="single" w:sz="7" w:space="0" w:color="000000"/>
            </w:tcBorders>
            <w:tcMar>
              <w:top w:w="0" w:type="dxa"/>
              <w:left w:w="100" w:type="dxa"/>
              <w:bottom w:w="0" w:type="dxa"/>
              <w:right w:w="100" w:type="dxa"/>
            </w:tcMar>
          </w:tcPr>
          <w:p w14:paraId="181B8AFE" w14:textId="77777777" w:rsidR="00A15D0B" w:rsidRPr="002B6A67" w:rsidRDefault="00A15D0B" w:rsidP="007D0E53">
            <w:pPr>
              <w:jc w:val="center"/>
              <w:rPr>
                <w:rFonts w:ascii="Times New Roman" w:hAnsi="Times New Roman" w:cs="Times New Roman"/>
                <w:sz w:val="28"/>
                <w:szCs w:val="28"/>
                <w:highlight w:val="green"/>
              </w:rPr>
            </w:pPr>
            <w:r w:rsidRPr="002B6A67">
              <w:rPr>
                <w:rFonts w:ascii="Times New Roman" w:hAnsi="Times New Roman" w:cs="Times New Roman"/>
                <w:sz w:val="28"/>
                <w:szCs w:val="28"/>
                <w:highlight w:val="green"/>
              </w:rPr>
              <w:t>50</w:t>
            </w:r>
          </w:p>
        </w:tc>
        <w:tc>
          <w:tcPr>
            <w:tcW w:w="2100" w:type="dxa"/>
            <w:tcBorders>
              <w:top w:val="nil"/>
              <w:left w:val="nil"/>
              <w:bottom w:val="single" w:sz="7" w:space="0" w:color="000000"/>
              <w:right w:val="single" w:sz="7" w:space="0" w:color="000000"/>
            </w:tcBorders>
            <w:tcMar>
              <w:top w:w="0" w:type="dxa"/>
              <w:left w:w="100" w:type="dxa"/>
              <w:bottom w:w="0" w:type="dxa"/>
              <w:right w:w="100" w:type="dxa"/>
            </w:tcMar>
          </w:tcPr>
          <w:p w14:paraId="73AFE1ED" w14:textId="77777777" w:rsidR="00A15D0B" w:rsidRPr="002B6A67" w:rsidRDefault="00A15D0B" w:rsidP="007D0E53">
            <w:pPr>
              <w:jc w:val="center"/>
              <w:rPr>
                <w:rFonts w:ascii="Times New Roman" w:hAnsi="Times New Roman" w:cs="Times New Roman"/>
                <w:sz w:val="28"/>
                <w:szCs w:val="28"/>
                <w:highlight w:val="green"/>
              </w:rPr>
            </w:pPr>
            <w:r w:rsidRPr="002B6A67">
              <w:rPr>
                <w:rFonts w:ascii="Times New Roman" w:hAnsi="Times New Roman" w:cs="Times New Roman"/>
                <w:sz w:val="28"/>
                <w:szCs w:val="28"/>
                <w:highlight w:val="green"/>
              </w:rPr>
              <w:t>18,5</w:t>
            </w:r>
          </w:p>
        </w:tc>
        <w:tc>
          <w:tcPr>
            <w:tcW w:w="2415" w:type="dxa"/>
            <w:tcBorders>
              <w:top w:val="nil"/>
              <w:left w:val="nil"/>
              <w:bottom w:val="single" w:sz="7" w:space="0" w:color="000000"/>
              <w:right w:val="single" w:sz="7" w:space="0" w:color="000000"/>
            </w:tcBorders>
            <w:tcMar>
              <w:top w:w="0" w:type="dxa"/>
              <w:left w:w="100" w:type="dxa"/>
              <w:bottom w:w="0" w:type="dxa"/>
              <w:right w:w="100" w:type="dxa"/>
            </w:tcMar>
          </w:tcPr>
          <w:p w14:paraId="3D7B2F05"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w:t>
            </w:r>
          </w:p>
        </w:tc>
      </w:tr>
      <w:tr w:rsidR="00A15D0B" w:rsidRPr="00030F44" w14:paraId="2AD02166" w14:textId="77777777" w:rsidTr="007D0E53">
        <w:trPr>
          <w:trHeight w:val="870"/>
        </w:trPr>
        <w:tc>
          <w:tcPr>
            <w:tcW w:w="1725" w:type="dxa"/>
            <w:vMerge/>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39299DE1" w14:textId="77777777" w:rsidR="00A15D0B" w:rsidRPr="002B6A67" w:rsidRDefault="00A15D0B" w:rsidP="007D0E53">
            <w:pPr>
              <w:spacing w:line="240" w:lineRule="auto"/>
              <w:rPr>
                <w:rFonts w:ascii="Times New Roman" w:hAnsi="Times New Roman" w:cs="Times New Roman"/>
                <w:sz w:val="28"/>
                <w:szCs w:val="28"/>
                <w:highlight w:val="green"/>
              </w:rPr>
            </w:pPr>
          </w:p>
        </w:tc>
        <w:tc>
          <w:tcPr>
            <w:tcW w:w="1635" w:type="dxa"/>
            <w:vMerge/>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0C9AA286" w14:textId="77777777" w:rsidR="00A15D0B" w:rsidRPr="002B6A67" w:rsidRDefault="00A15D0B" w:rsidP="007D0E53">
            <w:pPr>
              <w:spacing w:before="240" w:after="240"/>
              <w:rPr>
                <w:rFonts w:ascii="Times New Roman" w:hAnsi="Times New Roman" w:cs="Times New Roman"/>
                <w:sz w:val="28"/>
                <w:szCs w:val="28"/>
                <w:highlight w:val="green"/>
              </w:rPr>
            </w:pPr>
          </w:p>
        </w:tc>
        <w:tc>
          <w:tcPr>
            <w:tcW w:w="148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2359A3BB" w14:textId="77777777" w:rsidR="00A15D0B" w:rsidRPr="002B6A67" w:rsidRDefault="00A15D0B" w:rsidP="007D0E53">
            <w:pPr>
              <w:jc w:val="center"/>
              <w:rPr>
                <w:rFonts w:ascii="Times New Roman" w:hAnsi="Times New Roman" w:cs="Times New Roman"/>
                <w:sz w:val="28"/>
                <w:szCs w:val="28"/>
                <w:highlight w:val="green"/>
              </w:rPr>
            </w:pPr>
            <w:r w:rsidRPr="002B6A67">
              <w:rPr>
                <w:rFonts w:ascii="Times New Roman" w:hAnsi="Times New Roman" w:cs="Times New Roman"/>
                <w:sz w:val="28"/>
                <w:szCs w:val="28"/>
                <w:highlight w:val="green"/>
              </w:rPr>
              <w:t>КМ 100-65-200</w:t>
            </w:r>
          </w:p>
        </w:tc>
        <w:tc>
          <w:tcPr>
            <w:tcW w:w="190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40EB077D" w14:textId="77777777" w:rsidR="00A15D0B" w:rsidRPr="002B6A67" w:rsidRDefault="00A15D0B" w:rsidP="007D0E53">
            <w:pPr>
              <w:jc w:val="center"/>
              <w:rPr>
                <w:rFonts w:ascii="Times New Roman" w:hAnsi="Times New Roman" w:cs="Times New Roman"/>
                <w:sz w:val="28"/>
                <w:szCs w:val="28"/>
                <w:highlight w:val="green"/>
              </w:rPr>
            </w:pPr>
            <w:r w:rsidRPr="002B6A67">
              <w:rPr>
                <w:rFonts w:ascii="Times New Roman" w:hAnsi="Times New Roman" w:cs="Times New Roman"/>
                <w:sz w:val="28"/>
                <w:szCs w:val="28"/>
                <w:highlight w:val="green"/>
              </w:rPr>
              <w:t>резерв.</w:t>
            </w:r>
          </w:p>
        </w:tc>
        <w:tc>
          <w:tcPr>
            <w:tcW w:w="180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138B15FD" w14:textId="77777777" w:rsidR="00A15D0B" w:rsidRPr="002B6A67" w:rsidRDefault="00A15D0B" w:rsidP="007D0E53">
            <w:pPr>
              <w:jc w:val="center"/>
              <w:rPr>
                <w:rFonts w:ascii="Times New Roman" w:hAnsi="Times New Roman" w:cs="Times New Roman"/>
                <w:sz w:val="28"/>
                <w:szCs w:val="28"/>
                <w:highlight w:val="green"/>
              </w:rPr>
            </w:pPr>
            <w:r w:rsidRPr="002B6A67">
              <w:rPr>
                <w:rFonts w:ascii="Times New Roman" w:hAnsi="Times New Roman" w:cs="Times New Roman"/>
                <w:sz w:val="28"/>
                <w:szCs w:val="28"/>
                <w:highlight w:val="green"/>
              </w:rPr>
              <w:t>100</w:t>
            </w:r>
          </w:p>
        </w:tc>
        <w:tc>
          <w:tcPr>
            <w:tcW w:w="121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59D73AA3" w14:textId="77777777" w:rsidR="00A15D0B" w:rsidRPr="002B6A67" w:rsidRDefault="00A15D0B" w:rsidP="007D0E53">
            <w:pPr>
              <w:jc w:val="center"/>
              <w:rPr>
                <w:rFonts w:ascii="Times New Roman" w:hAnsi="Times New Roman" w:cs="Times New Roman"/>
                <w:sz w:val="28"/>
                <w:szCs w:val="28"/>
                <w:highlight w:val="green"/>
              </w:rPr>
            </w:pPr>
            <w:r w:rsidRPr="002B6A67">
              <w:rPr>
                <w:rFonts w:ascii="Times New Roman" w:hAnsi="Times New Roman" w:cs="Times New Roman"/>
                <w:sz w:val="28"/>
                <w:szCs w:val="28"/>
                <w:highlight w:val="green"/>
              </w:rPr>
              <w:t>55</w:t>
            </w:r>
          </w:p>
        </w:tc>
        <w:tc>
          <w:tcPr>
            <w:tcW w:w="210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30F1741B" w14:textId="77777777" w:rsidR="00A15D0B" w:rsidRPr="002B6A67" w:rsidRDefault="00A15D0B" w:rsidP="007D0E53">
            <w:pPr>
              <w:jc w:val="center"/>
              <w:rPr>
                <w:rFonts w:ascii="Times New Roman" w:hAnsi="Times New Roman" w:cs="Times New Roman"/>
                <w:sz w:val="28"/>
                <w:szCs w:val="28"/>
                <w:highlight w:val="green"/>
              </w:rPr>
            </w:pPr>
            <w:r w:rsidRPr="002B6A67">
              <w:rPr>
                <w:rFonts w:ascii="Times New Roman" w:hAnsi="Times New Roman" w:cs="Times New Roman"/>
                <w:sz w:val="28"/>
                <w:szCs w:val="28"/>
                <w:highlight w:val="green"/>
              </w:rPr>
              <w:t>30</w:t>
            </w:r>
          </w:p>
        </w:tc>
        <w:tc>
          <w:tcPr>
            <w:tcW w:w="241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39FFF112"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w:t>
            </w:r>
          </w:p>
        </w:tc>
      </w:tr>
      <w:tr w:rsidR="00A15D0B" w:rsidRPr="00030F44" w14:paraId="3BBE783B" w14:textId="77777777" w:rsidTr="007D0E53">
        <w:trPr>
          <w:trHeight w:val="840"/>
        </w:trPr>
        <w:tc>
          <w:tcPr>
            <w:tcW w:w="1725" w:type="dxa"/>
            <w:vMerge/>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0D9E0213" w14:textId="77777777" w:rsidR="00A15D0B" w:rsidRPr="002B6A67" w:rsidRDefault="00A15D0B" w:rsidP="007D0E53">
            <w:pPr>
              <w:spacing w:line="240" w:lineRule="auto"/>
              <w:rPr>
                <w:rFonts w:ascii="Times New Roman" w:hAnsi="Times New Roman" w:cs="Times New Roman"/>
                <w:sz w:val="28"/>
                <w:szCs w:val="28"/>
                <w:highlight w:val="green"/>
              </w:rPr>
            </w:pPr>
          </w:p>
        </w:tc>
        <w:tc>
          <w:tcPr>
            <w:tcW w:w="1635" w:type="dxa"/>
            <w:vMerge/>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01C25957" w14:textId="77777777" w:rsidR="00A15D0B" w:rsidRPr="002B6A67" w:rsidRDefault="00A15D0B" w:rsidP="007D0E53">
            <w:pPr>
              <w:spacing w:before="240" w:after="240"/>
              <w:rPr>
                <w:rFonts w:ascii="Times New Roman" w:hAnsi="Times New Roman" w:cs="Times New Roman"/>
                <w:sz w:val="28"/>
                <w:szCs w:val="28"/>
                <w:highlight w:val="green"/>
              </w:rPr>
            </w:pPr>
          </w:p>
        </w:tc>
        <w:tc>
          <w:tcPr>
            <w:tcW w:w="148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17EA0832" w14:textId="77777777" w:rsidR="00A15D0B" w:rsidRPr="002B6A67" w:rsidRDefault="00A15D0B" w:rsidP="007D0E53">
            <w:pPr>
              <w:jc w:val="center"/>
              <w:rPr>
                <w:rFonts w:ascii="Times New Roman" w:hAnsi="Times New Roman" w:cs="Times New Roman"/>
                <w:sz w:val="28"/>
                <w:szCs w:val="28"/>
                <w:highlight w:val="green"/>
              </w:rPr>
            </w:pPr>
            <w:r w:rsidRPr="002B6A67">
              <w:rPr>
                <w:rFonts w:ascii="Times New Roman" w:hAnsi="Times New Roman" w:cs="Times New Roman"/>
                <w:sz w:val="28"/>
                <w:szCs w:val="28"/>
                <w:highlight w:val="green"/>
              </w:rPr>
              <w:t>К-90/55</w:t>
            </w:r>
          </w:p>
        </w:tc>
        <w:tc>
          <w:tcPr>
            <w:tcW w:w="190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8491261" w14:textId="77777777" w:rsidR="00A15D0B" w:rsidRPr="002B6A67" w:rsidRDefault="00A15D0B" w:rsidP="007D0E53">
            <w:pPr>
              <w:jc w:val="center"/>
              <w:rPr>
                <w:rFonts w:ascii="Times New Roman" w:hAnsi="Times New Roman" w:cs="Times New Roman"/>
                <w:sz w:val="28"/>
                <w:szCs w:val="28"/>
                <w:highlight w:val="green"/>
              </w:rPr>
            </w:pPr>
            <w:r w:rsidRPr="002B6A67">
              <w:rPr>
                <w:rFonts w:ascii="Times New Roman" w:hAnsi="Times New Roman" w:cs="Times New Roman"/>
                <w:sz w:val="28"/>
                <w:szCs w:val="28"/>
                <w:highlight w:val="green"/>
              </w:rPr>
              <w:t>раб.</w:t>
            </w:r>
          </w:p>
        </w:tc>
        <w:tc>
          <w:tcPr>
            <w:tcW w:w="180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7652BDCB" w14:textId="77777777" w:rsidR="00A15D0B" w:rsidRPr="002B6A67" w:rsidRDefault="00A15D0B" w:rsidP="007D0E53">
            <w:pPr>
              <w:jc w:val="center"/>
              <w:rPr>
                <w:rFonts w:ascii="Times New Roman" w:hAnsi="Times New Roman" w:cs="Times New Roman"/>
                <w:sz w:val="28"/>
                <w:szCs w:val="28"/>
                <w:highlight w:val="green"/>
              </w:rPr>
            </w:pPr>
            <w:r w:rsidRPr="002B6A67">
              <w:rPr>
                <w:rFonts w:ascii="Times New Roman" w:hAnsi="Times New Roman" w:cs="Times New Roman"/>
                <w:sz w:val="28"/>
                <w:szCs w:val="28"/>
                <w:highlight w:val="green"/>
              </w:rPr>
              <w:t>90</w:t>
            </w:r>
          </w:p>
        </w:tc>
        <w:tc>
          <w:tcPr>
            <w:tcW w:w="121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5F481B8A" w14:textId="77777777" w:rsidR="00A15D0B" w:rsidRPr="002B6A67" w:rsidRDefault="00A15D0B" w:rsidP="007D0E53">
            <w:pPr>
              <w:jc w:val="center"/>
              <w:rPr>
                <w:rFonts w:ascii="Times New Roman" w:hAnsi="Times New Roman" w:cs="Times New Roman"/>
                <w:sz w:val="28"/>
                <w:szCs w:val="28"/>
                <w:highlight w:val="green"/>
              </w:rPr>
            </w:pPr>
            <w:r w:rsidRPr="002B6A67">
              <w:rPr>
                <w:rFonts w:ascii="Times New Roman" w:hAnsi="Times New Roman" w:cs="Times New Roman"/>
                <w:sz w:val="28"/>
                <w:szCs w:val="28"/>
                <w:highlight w:val="green"/>
              </w:rPr>
              <w:t>50</w:t>
            </w:r>
          </w:p>
        </w:tc>
        <w:tc>
          <w:tcPr>
            <w:tcW w:w="210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6C5574A4" w14:textId="77777777" w:rsidR="00A15D0B" w:rsidRPr="002B6A67" w:rsidRDefault="00A15D0B" w:rsidP="007D0E53">
            <w:pPr>
              <w:jc w:val="center"/>
              <w:rPr>
                <w:rFonts w:ascii="Times New Roman" w:hAnsi="Times New Roman" w:cs="Times New Roman"/>
                <w:sz w:val="28"/>
                <w:szCs w:val="28"/>
                <w:highlight w:val="green"/>
              </w:rPr>
            </w:pPr>
            <w:r w:rsidRPr="002B6A67">
              <w:rPr>
                <w:rFonts w:ascii="Times New Roman" w:hAnsi="Times New Roman" w:cs="Times New Roman"/>
                <w:sz w:val="28"/>
                <w:szCs w:val="28"/>
                <w:highlight w:val="green"/>
              </w:rPr>
              <w:t>18,5</w:t>
            </w:r>
          </w:p>
        </w:tc>
        <w:tc>
          <w:tcPr>
            <w:tcW w:w="241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2568ACEB"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w:t>
            </w:r>
          </w:p>
        </w:tc>
      </w:tr>
      <w:tr w:rsidR="00A15D0B" w:rsidRPr="00030F44" w14:paraId="456BB2EE" w14:textId="77777777" w:rsidTr="007D0E53">
        <w:trPr>
          <w:trHeight w:val="840"/>
        </w:trPr>
        <w:tc>
          <w:tcPr>
            <w:tcW w:w="1725" w:type="dxa"/>
            <w:vMerge/>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15174681" w14:textId="77777777" w:rsidR="00A15D0B" w:rsidRPr="002B6A67" w:rsidRDefault="00A15D0B" w:rsidP="007D0E53">
            <w:pPr>
              <w:spacing w:line="240" w:lineRule="auto"/>
              <w:rPr>
                <w:rFonts w:ascii="Times New Roman" w:hAnsi="Times New Roman" w:cs="Times New Roman"/>
                <w:sz w:val="28"/>
                <w:szCs w:val="28"/>
                <w:highlight w:val="green"/>
              </w:rPr>
            </w:pPr>
          </w:p>
        </w:tc>
        <w:tc>
          <w:tcPr>
            <w:tcW w:w="1635" w:type="dxa"/>
            <w:vMerge/>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38F878E3" w14:textId="77777777" w:rsidR="00A15D0B" w:rsidRPr="002B6A67" w:rsidRDefault="00A15D0B" w:rsidP="007D0E53">
            <w:pPr>
              <w:spacing w:before="240" w:after="240"/>
              <w:rPr>
                <w:rFonts w:ascii="Times New Roman" w:hAnsi="Times New Roman" w:cs="Times New Roman"/>
                <w:sz w:val="28"/>
                <w:szCs w:val="28"/>
                <w:highlight w:val="green"/>
              </w:rPr>
            </w:pPr>
          </w:p>
        </w:tc>
        <w:tc>
          <w:tcPr>
            <w:tcW w:w="148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2F4274E2" w14:textId="77777777" w:rsidR="00A15D0B" w:rsidRPr="002B6A67" w:rsidRDefault="00A15D0B" w:rsidP="007D0E53">
            <w:pPr>
              <w:jc w:val="center"/>
              <w:rPr>
                <w:rFonts w:ascii="Times New Roman" w:hAnsi="Times New Roman" w:cs="Times New Roman"/>
                <w:sz w:val="28"/>
                <w:szCs w:val="28"/>
                <w:highlight w:val="green"/>
              </w:rPr>
            </w:pPr>
            <w:r w:rsidRPr="002B6A67">
              <w:rPr>
                <w:rFonts w:ascii="Times New Roman" w:hAnsi="Times New Roman" w:cs="Times New Roman"/>
                <w:sz w:val="28"/>
                <w:szCs w:val="28"/>
                <w:highlight w:val="green"/>
              </w:rPr>
              <w:t>К-80-65-160</w:t>
            </w:r>
          </w:p>
        </w:tc>
        <w:tc>
          <w:tcPr>
            <w:tcW w:w="190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238AC278" w14:textId="77777777" w:rsidR="00A15D0B" w:rsidRPr="002B6A67" w:rsidRDefault="00A15D0B" w:rsidP="007D0E53">
            <w:pPr>
              <w:jc w:val="center"/>
              <w:rPr>
                <w:rFonts w:ascii="Times New Roman" w:hAnsi="Times New Roman" w:cs="Times New Roman"/>
                <w:sz w:val="28"/>
                <w:szCs w:val="28"/>
                <w:highlight w:val="green"/>
              </w:rPr>
            </w:pPr>
            <w:r w:rsidRPr="002B6A67">
              <w:rPr>
                <w:rFonts w:ascii="Times New Roman" w:hAnsi="Times New Roman" w:cs="Times New Roman"/>
                <w:sz w:val="28"/>
                <w:szCs w:val="28"/>
                <w:highlight w:val="green"/>
              </w:rPr>
              <w:t>раб.</w:t>
            </w:r>
          </w:p>
        </w:tc>
        <w:tc>
          <w:tcPr>
            <w:tcW w:w="180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1D532A32" w14:textId="77777777" w:rsidR="00A15D0B" w:rsidRPr="002B6A67" w:rsidRDefault="00A15D0B" w:rsidP="007D0E53">
            <w:pPr>
              <w:jc w:val="center"/>
              <w:rPr>
                <w:rFonts w:ascii="Times New Roman" w:hAnsi="Times New Roman" w:cs="Times New Roman"/>
                <w:sz w:val="28"/>
                <w:szCs w:val="28"/>
                <w:highlight w:val="green"/>
              </w:rPr>
            </w:pPr>
            <w:r w:rsidRPr="002B6A67">
              <w:rPr>
                <w:rFonts w:ascii="Times New Roman" w:hAnsi="Times New Roman" w:cs="Times New Roman"/>
                <w:sz w:val="28"/>
                <w:szCs w:val="28"/>
                <w:highlight w:val="green"/>
              </w:rPr>
              <w:t>50</w:t>
            </w:r>
          </w:p>
        </w:tc>
        <w:tc>
          <w:tcPr>
            <w:tcW w:w="121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1A868746" w14:textId="77777777" w:rsidR="00A15D0B" w:rsidRPr="002B6A67" w:rsidRDefault="00A15D0B" w:rsidP="007D0E53">
            <w:pPr>
              <w:jc w:val="center"/>
              <w:rPr>
                <w:rFonts w:ascii="Times New Roman" w:hAnsi="Times New Roman" w:cs="Times New Roman"/>
                <w:sz w:val="28"/>
                <w:szCs w:val="28"/>
                <w:highlight w:val="green"/>
              </w:rPr>
            </w:pPr>
            <w:r w:rsidRPr="002B6A67">
              <w:rPr>
                <w:rFonts w:ascii="Times New Roman" w:hAnsi="Times New Roman" w:cs="Times New Roman"/>
                <w:sz w:val="28"/>
                <w:szCs w:val="28"/>
                <w:highlight w:val="green"/>
              </w:rPr>
              <w:t>32</w:t>
            </w:r>
          </w:p>
        </w:tc>
        <w:tc>
          <w:tcPr>
            <w:tcW w:w="210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36004A5E" w14:textId="77777777" w:rsidR="00A15D0B" w:rsidRPr="002B6A67" w:rsidRDefault="00A15D0B" w:rsidP="007D0E53">
            <w:pPr>
              <w:jc w:val="center"/>
              <w:rPr>
                <w:rFonts w:ascii="Times New Roman" w:hAnsi="Times New Roman" w:cs="Times New Roman"/>
                <w:sz w:val="28"/>
                <w:szCs w:val="28"/>
                <w:highlight w:val="green"/>
              </w:rPr>
            </w:pPr>
            <w:r w:rsidRPr="002B6A67">
              <w:rPr>
                <w:rFonts w:ascii="Times New Roman" w:hAnsi="Times New Roman" w:cs="Times New Roman"/>
                <w:sz w:val="28"/>
                <w:szCs w:val="28"/>
                <w:highlight w:val="green"/>
              </w:rPr>
              <w:t>7,5</w:t>
            </w:r>
          </w:p>
        </w:tc>
        <w:tc>
          <w:tcPr>
            <w:tcW w:w="241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4431CBFE"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w:t>
            </w:r>
          </w:p>
        </w:tc>
      </w:tr>
      <w:tr w:rsidR="00A15D0B" w:rsidRPr="00030F44" w14:paraId="3790A56D" w14:textId="77777777" w:rsidTr="007D0E53">
        <w:trPr>
          <w:trHeight w:val="840"/>
        </w:trPr>
        <w:tc>
          <w:tcPr>
            <w:tcW w:w="1725" w:type="dxa"/>
            <w:vMerge/>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4FBC1E44" w14:textId="77777777" w:rsidR="00A15D0B" w:rsidRPr="002B6A67" w:rsidRDefault="00A15D0B" w:rsidP="007D0E53">
            <w:pPr>
              <w:spacing w:line="240" w:lineRule="auto"/>
              <w:rPr>
                <w:rFonts w:ascii="Times New Roman" w:hAnsi="Times New Roman" w:cs="Times New Roman"/>
                <w:sz w:val="28"/>
                <w:szCs w:val="28"/>
                <w:highlight w:val="green"/>
              </w:rPr>
            </w:pPr>
          </w:p>
        </w:tc>
        <w:tc>
          <w:tcPr>
            <w:tcW w:w="1635" w:type="dxa"/>
            <w:vMerge/>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7EE1ED51" w14:textId="77777777" w:rsidR="00A15D0B" w:rsidRPr="002B6A67" w:rsidRDefault="00A15D0B" w:rsidP="007D0E53">
            <w:pPr>
              <w:spacing w:before="240" w:after="240"/>
              <w:rPr>
                <w:rFonts w:ascii="Times New Roman" w:hAnsi="Times New Roman" w:cs="Times New Roman"/>
                <w:sz w:val="28"/>
                <w:szCs w:val="28"/>
                <w:highlight w:val="green"/>
              </w:rPr>
            </w:pPr>
          </w:p>
        </w:tc>
        <w:tc>
          <w:tcPr>
            <w:tcW w:w="148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3C5A3BBB" w14:textId="77777777" w:rsidR="00A15D0B" w:rsidRPr="002B6A67" w:rsidRDefault="00A15D0B" w:rsidP="007D0E53">
            <w:pPr>
              <w:jc w:val="center"/>
              <w:rPr>
                <w:rFonts w:ascii="Times New Roman" w:hAnsi="Times New Roman" w:cs="Times New Roman"/>
                <w:sz w:val="28"/>
                <w:szCs w:val="28"/>
                <w:highlight w:val="green"/>
              </w:rPr>
            </w:pPr>
            <w:r w:rsidRPr="002B6A67">
              <w:rPr>
                <w:rFonts w:ascii="Times New Roman" w:hAnsi="Times New Roman" w:cs="Times New Roman"/>
                <w:sz w:val="28"/>
                <w:szCs w:val="28"/>
                <w:highlight w:val="green"/>
              </w:rPr>
              <w:t>К-80-50-200</w:t>
            </w:r>
          </w:p>
        </w:tc>
        <w:tc>
          <w:tcPr>
            <w:tcW w:w="190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6CB23FC9" w14:textId="77777777" w:rsidR="00A15D0B" w:rsidRPr="002B6A67" w:rsidRDefault="00A15D0B" w:rsidP="007D0E53">
            <w:pPr>
              <w:jc w:val="center"/>
              <w:rPr>
                <w:rFonts w:ascii="Times New Roman" w:hAnsi="Times New Roman" w:cs="Times New Roman"/>
                <w:sz w:val="28"/>
                <w:szCs w:val="28"/>
                <w:highlight w:val="green"/>
              </w:rPr>
            </w:pPr>
            <w:r w:rsidRPr="002B6A67">
              <w:rPr>
                <w:rFonts w:ascii="Times New Roman" w:hAnsi="Times New Roman" w:cs="Times New Roman"/>
                <w:sz w:val="28"/>
                <w:szCs w:val="28"/>
                <w:highlight w:val="green"/>
              </w:rPr>
              <w:t>раб.</w:t>
            </w:r>
          </w:p>
        </w:tc>
        <w:tc>
          <w:tcPr>
            <w:tcW w:w="180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D45ED78" w14:textId="77777777" w:rsidR="00A15D0B" w:rsidRPr="002B6A67" w:rsidRDefault="00A15D0B" w:rsidP="007D0E53">
            <w:pPr>
              <w:jc w:val="center"/>
              <w:rPr>
                <w:rFonts w:ascii="Times New Roman" w:hAnsi="Times New Roman" w:cs="Times New Roman"/>
                <w:sz w:val="28"/>
                <w:szCs w:val="28"/>
                <w:highlight w:val="green"/>
              </w:rPr>
            </w:pPr>
            <w:r w:rsidRPr="002B6A67">
              <w:rPr>
                <w:rFonts w:ascii="Times New Roman" w:hAnsi="Times New Roman" w:cs="Times New Roman"/>
                <w:sz w:val="28"/>
                <w:szCs w:val="28"/>
                <w:highlight w:val="green"/>
              </w:rPr>
              <w:t>50</w:t>
            </w:r>
          </w:p>
        </w:tc>
        <w:tc>
          <w:tcPr>
            <w:tcW w:w="121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4EB3DA5A" w14:textId="77777777" w:rsidR="00A15D0B" w:rsidRPr="002B6A67" w:rsidRDefault="00A15D0B" w:rsidP="007D0E53">
            <w:pPr>
              <w:jc w:val="center"/>
              <w:rPr>
                <w:rFonts w:ascii="Times New Roman" w:hAnsi="Times New Roman" w:cs="Times New Roman"/>
                <w:sz w:val="28"/>
                <w:szCs w:val="28"/>
                <w:highlight w:val="green"/>
              </w:rPr>
            </w:pPr>
            <w:r w:rsidRPr="002B6A67">
              <w:rPr>
                <w:rFonts w:ascii="Times New Roman" w:hAnsi="Times New Roman" w:cs="Times New Roman"/>
                <w:sz w:val="28"/>
                <w:szCs w:val="28"/>
                <w:highlight w:val="green"/>
              </w:rPr>
              <w:t>50</w:t>
            </w:r>
          </w:p>
        </w:tc>
        <w:tc>
          <w:tcPr>
            <w:tcW w:w="210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64CC8CA7" w14:textId="77777777" w:rsidR="00A15D0B" w:rsidRPr="002B6A67" w:rsidRDefault="00A15D0B" w:rsidP="007D0E53">
            <w:pPr>
              <w:jc w:val="center"/>
              <w:rPr>
                <w:rFonts w:ascii="Times New Roman" w:hAnsi="Times New Roman" w:cs="Times New Roman"/>
                <w:sz w:val="28"/>
                <w:szCs w:val="28"/>
                <w:highlight w:val="green"/>
              </w:rPr>
            </w:pPr>
            <w:r w:rsidRPr="002B6A67">
              <w:rPr>
                <w:rFonts w:ascii="Times New Roman" w:hAnsi="Times New Roman" w:cs="Times New Roman"/>
                <w:sz w:val="28"/>
                <w:szCs w:val="28"/>
                <w:highlight w:val="green"/>
              </w:rPr>
              <w:t>15</w:t>
            </w:r>
          </w:p>
        </w:tc>
        <w:tc>
          <w:tcPr>
            <w:tcW w:w="241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163CDA55"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w:t>
            </w:r>
          </w:p>
        </w:tc>
      </w:tr>
      <w:tr w:rsidR="00A15D0B" w:rsidRPr="00030F44" w14:paraId="6F806299" w14:textId="77777777" w:rsidTr="007D0E53">
        <w:trPr>
          <w:trHeight w:val="1140"/>
        </w:trPr>
        <w:tc>
          <w:tcPr>
            <w:tcW w:w="1725" w:type="dxa"/>
            <w:vMerge/>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4327296E" w14:textId="77777777" w:rsidR="00A15D0B" w:rsidRPr="00030F44" w:rsidRDefault="00A15D0B" w:rsidP="007D0E53">
            <w:pPr>
              <w:spacing w:line="240" w:lineRule="auto"/>
              <w:rPr>
                <w:rFonts w:ascii="Times New Roman" w:hAnsi="Times New Roman" w:cs="Times New Roman"/>
                <w:sz w:val="28"/>
                <w:szCs w:val="28"/>
              </w:rPr>
            </w:pPr>
          </w:p>
        </w:tc>
        <w:tc>
          <w:tcPr>
            <w:tcW w:w="163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506D2AD7"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Артезианская скважина №4</w:t>
            </w:r>
          </w:p>
        </w:tc>
        <w:tc>
          <w:tcPr>
            <w:tcW w:w="148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71157B2"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CRS 10-100/5 HPO</w:t>
            </w:r>
          </w:p>
        </w:tc>
        <w:tc>
          <w:tcPr>
            <w:tcW w:w="190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3F5DF61F"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раб.</w:t>
            </w:r>
          </w:p>
        </w:tc>
        <w:tc>
          <w:tcPr>
            <w:tcW w:w="180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12B7CE6B"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100</w:t>
            </w:r>
          </w:p>
        </w:tc>
        <w:tc>
          <w:tcPr>
            <w:tcW w:w="121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30769977"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100</w:t>
            </w:r>
          </w:p>
        </w:tc>
        <w:tc>
          <w:tcPr>
            <w:tcW w:w="210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50EA45B8"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37</w:t>
            </w:r>
          </w:p>
        </w:tc>
        <w:tc>
          <w:tcPr>
            <w:tcW w:w="241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4681755E"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w:t>
            </w:r>
          </w:p>
        </w:tc>
      </w:tr>
      <w:tr w:rsidR="00A15D0B" w:rsidRPr="00030F44" w14:paraId="01D67699" w14:textId="77777777" w:rsidTr="007D0E53">
        <w:trPr>
          <w:trHeight w:val="1140"/>
        </w:trPr>
        <w:tc>
          <w:tcPr>
            <w:tcW w:w="1725" w:type="dxa"/>
            <w:vMerge/>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2B53846A" w14:textId="77777777" w:rsidR="00A15D0B" w:rsidRPr="00030F44" w:rsidRDefault="00A15D0B" w:rsidP="007D0E53">
            <w:pPr>
              <w:spacing w:line="240" w:lineRule="auto"/>
              <w:rPr>
                <w:rFonts w:ascii="Times New Roman" w:hAnsi="Times New Roman" w:cs="Times New Roman"/>
                <w:sz w:val="28"/>
                <w:szCs w:val="28"/>
              </w:rPr>
            </w:pPr>
          </w:p>
        </w:tc>
        <w:tc>
          <w:tcPr>
            <w:tcW w:w="163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3E0BA1A9"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Артезианская скважина №6</w:t>
            </w:r>
          </w:p>
        </w:tc>
        <w:tc>
          <w:tcPr>
            <w:tcW w:w="148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5F45B15A"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CRS 10-100/5 HPO</w:t>
            </w:r>
          </w:p>
        </w:tc>
        <w:tc>
          <w:tcPr>
            <w:tcW w:w="190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FB1A530"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раб.</w:t>
            </w:r>
          </w:p>
        </w:tc>
        <w:tc>
          <w:tcPr>
            <w:tcW w:w="180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2D1ACD99"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100</w:t>
            </w:r>
          </w:p>
        </w:tc>
        <w:tc>
          <w:tcPr>
            <w:tcW w:w="121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784E3208"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100</w:t>
            </w:r>
          </w:p>
        </w:tc>
        <w:tc>
          <w:tcPr>
            <w:tcW w:w="210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6AE259BC"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37</w:t>
            </w:r>
          </w:p>
        </w:tc>
        <w:tc>
          <w:tcPr>
            <w:tcW w:w="241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89972D1"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w:t>
            </w:r>
          </w:p>
        </w:tc>
      </w:tr>
      <w:tr w:rsidR="00A15D0B" w:rsidRPr="00030F44" w14:paraId="37F3FF2D" w14:textId="77777777" w:rsidTr="007D0E53">
        <w:trPr>
          <w:trHeight w:val="1140"/>
        </w:trPr>
        <w:tc>
          <w:tcPr>
            <w:tcW w:w="1725" w:type="dxa"/>
            <w:vMerge/>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1B9087AD" w14:textId="77777777" w:rsidR="00A15D0B" w:rsidRPr="00030F44" w:rsidRDefault="00A15D0B" w:rsidP="007D0E53">
            <w:pPr>
              <w:spacing w:line="240" w:lineRule="auto"/>
              <w:rPr>
                <w:rFonts w:ascii="Times New Roman" w:hAnsi="Times New Roman" w:cs="Times New Roman"/>
                <w:sz w:val="28"/>
                <w:szCs w:val="28"/>
              </w:rPr>
            </w:pPr>
          </w:p>
        </w:tc>
        <w:tc>
          <w:tcPr>
            <w:tcW w:w="163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12B1C541"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Артезианская скважина №2</w:t>
            </w:r>
          </w:p>
        </w:tc>
        <w:tc>
          <w:tcPr>
            <w:tcW w:w="1485" w:type="dxa"/>
            <w:tcBorders>
              <w:top w:val="nil"/>
              <w:left w:val="nil"/>
              <w:bottom w:val="single" w:sz="7" w:space="0" w:color="000000"/>
              <w:right w:val="single" w:sz="7" w:space="0" w:color="000000"/>
            </w:tcBorders>
            <w:tcMar>
              <w:top w:w="0" w:type="dxa"/>
              <w:left w:w="100" w:type="dxa"/>
              <w:bottom w:w="0" w:type="dxa"/>
              <w:right w:w="100" w:type="dxa"/>
            </w:tcMar>
          </w:tcPr>
          <w:p w14:paraId="48E90B15" w14:textId="77777777" w:rsidR="00A15D0B" w:rsidRPr="00030F44" w:rsidRDefault="00A15D0B" w:rsidP="007D0E53">
            <w:pPr>
              <w:ind w:left="120"/>
              <w:jc w:val="center"/>
              <w:rPr>
                <w:rFonts w:ascii="Times New Roman" w:hAnsi="Times New Roman" w:cs="Times New Roman"/>
                <w:sz w:val="28"/>
                <w:szCs w:val="28"/>
              </w:rPr>
            </w:pPr>
            <w:r w:rsidRPr="00030F44">
              <w:rPr>
                <w:rFonts w:ascii="Times New Roman" w:hAnsi="Times New Roman" w:cs="Times New Roman"/>
                <w:sz w:val="28"/>
                <w:szCs w:val="28"/>
              </w:rPr>
              <w:t xml:space="preserve"> ЭЦВ 6-10-110</w:t>
            </w:r>
          </w:p>
        </w:tc>
        <w:tc>
          <w:tcPr>
            <w:tcW w:w="1905" w:type="dxa"/>
            <w:tcBorders>
              <w:top w:val="nil"/>
              <w:left w:val="nil"/>
              <w:bottom w:val="single" w:sz="7" w:space="0" w:color="000000"/>
              <w:right w:val="single" w:sz="7" w:space="0" w:color="000000"/>
            </w:tcBorders>
            <w:tcMar>
              <w:top w:w="0" w:type="dxa"/>
              <w:left w:w="100" w:type="dxa"/>
              <w:bottom w:w="0" w:type="dxa"/>
              <w:right w:w="100" w:type="dxa"/>
            </w:tcMar>
          </w:tcPr>
          <w:p w14:paraId="2F5AEE82" w14:textId="77777777" w:rsidR="00A15D0B" w:rsidRPr="00030F44" w:rsidRDefault="00A15D0B" w:rsidP="007D0E53">
            <w:pPr>
              <w:ind w:left="120"/>
              <w:jc w:val="center"/>
              <w:rPr>
                <w:rFonts w:ascii="Times New Roman" w:hAnsi="Times New Roman" w:cs="Times New Roman"/>
                <w:sz w:val="28"/>
                <w:szCs w:val="28"/>
              </w:rPr>
            </w:pPr>
            <w:r w:rsidRPr="00030F44">
              <w:rPr>
                <w:rFonts w:ascii="Times New Roman" w:hAnsi="Times New Roman" w:cs="Times New Roman"/>
                <w:sz w:val="28"/>
                <w:szCs w:val="28"/>
              </w:rPr>
              <w:t>1 раб.</w:t>
            </w:r>
          </w:p>
        </w:tc>
        <w:tc>
          <w:tcPr>
            <w:tcW w:w="1800" w:type="dxa"/>
            <w:tcBorders>
              <w:top w:val="nil"/>
              <w:left w:val="nil"/>
              <w:bottom w:val="single" w:sz="7" w:space="0" w:color="000000"/>
              <w:right w:val="single" w:sz="7" w:space="0" w:color="000000"/>
            </w:tcBorders>
            <w:tcMar>
              <w:top w:w="0" w:type="dxa"/>
              <w:left w:w="100" w:type="dxa"/>
              <w:bottom w:w="0" w:type="dxa"/>
              <w:right w:w="100" w:type="dxa"/>
            </w:tcMar>
          </w:tcPr>
          <w:p w14:paraId="4E7CCED0" w14:textId="77777777" w:rsidR="00A15D0B" w:rsidRPr="00030F44" w:rsidRDefault="00A15D0B" w:rsidP="007D0E53">
            <w:pPr>
              <w:ind w:left="120"/>
              <w:jc w:val="center"/>
              <w:rPr>
                <w:rFonts w:ascii="Times New Roman" w:hAnsi="Times New Roman" w:cs="Times New Roman"/>
                <w:sz w:val="28"/>
                <w:szCs w:val="28"/>
              </w:rPr>
            </w:pPr>
            <w:r w:rsidRPr="00030F44">
              <w:rPr>
                <w:rFonts w:ascii="Times New Roman" w:hAnsi="Times New Roman" w:cs="Times New Roman"/>
                <w:sz w:val="28"/>
                <w:szCs w:val="28"/>
              </w:rPr>
              <w:t>10</w:t>
            </w:r>
          </w:p>
        </w:tc>
        <w:tc>
          <w:tcPr>
            <w:tcW w:w="1215" w:type="dxa"/>
            <w:tcBorders>
              <w:top w:val="nil"/>
              <w:left w:val="nil"/>
              <w:bottom w:val="single" w:sz="7" w:space="0" w:color="000000"/>
              <w:right w:val="single" w:sz="7" w:space="0" w:color="000000"/>
            </w:tcBorders>
            <w:tcMar>
              <w:top w:w="0" w:type="dxa"/>
              <w:left w:w="100" w:type="dxa"/>
              <w:bottom w:w="0" w:type="dxa"/>
              <w:right w:w="100" w:type="dxa"/>
            </w:tcMar>
          </w:tcPr>
          <w:p w14:paraId="2516D662" w14:textId="77777777" w:rsidR="00A15D0B" w:rsidRPr="00030F44" w:rsidRDefault="00A15D0B" w:rsidP="007D0E53">
            <w:pPr>
              <w:ind w:left="120"/>
              <w:jc w:val="center"/>
              <w:rPr>
                <w:rFonts w:ascii="Times New Roman" w:hAnsi="Times New Roman" w:cs="Times New Roman"/>
                <w:sz w:val="28"/>
                <w:szCs w:val="28"/>
              </w:rPr>
            </w:pPr>
            <w:r w:rsidRPr="00030F44">
              <w:rPr>
                <w:rFonts w:ascii="Times New Roman" w:hAnsi="Times New Roman" w:cs="Times New Roman"/>
                <w:sz w:val="28"/>
                <w:szCs w:val="28"/>
              </w:rPr>
              <w:t>110</w:t>
            </w:r>
          </w:p>
        </w:tc>
        <w:tc>
          <w:tcPr>
            <w:tcW w:w="2100" w:type="dxa"/>
            <w:tcBorders>
              <w:top w:val="nil"/>
              <w:left w:val="nil"/>
              <w:bottom w:val="single" w:sz="7" w:space="0" w:color="000000"/>
              <w:right w:val="single" w:sz="7" w:space="0" w:color="000000"/>
            </w:tcBorders>
            <w:tcMar>
              <w:top w:w="0" w:type="dxa"/>
              <w:left w:w="100" w:type="dxa"/>
              <w:bottom w:w="0" w:type="dxa"/>
              <w:right w:w="100" w:type="dxa"/>
            </w:tcMar>
          </w:tcPr>
          <w:p w14:paraId="782B38C0" w14:textId="77777777" w:rsidR="00A15D0B" w:rsidRPr="00030F44" w:rsidRDefault="00A15D0B" w:rsidP="007D0E53">
            <w:pPr>
              <w:ind w:left="120"/>
              <w:jc w:val="center"/>
              <w:rPr>
                <w:rFonts w:ascii="Times New Roman" w:hAnsi="Times New Roman" w:cs="Times New Roman"/>
                <w:sz w:val="28"/>
                <w:szCs w:val="28"/>
              </w:rPr>
            </w:pPr>
            <w:r w:rsidRPr="00030F44">
              <w:rPr>
                <w:rFonts w:ascii="Times New Roman" w:hAnsi="Times New Roman" w:cs="Times New Roman"/>
                <w:sz w:val="28"/>
                <w:szCs w:val="28"/>
              </w:rPr>
              <w:t>6</w:t>
            </w:r>
          </w:p>
        </w:tc>
        <w:tc>
          <w:tcPr>
            <w:tcW w:w="241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2D2D2512"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w:t>
            </w:r>
          </w:p>
        </w:tc>
      </w:tr>
    </w:tbl>
    <w:p w14:paraId="269140CF" w14:textId="77777777" w:rsidR="00A15D0B" w:rsidRPr="00030F44" w:rsidRDefault="00A15D0B" w:rsidP="00A15D0B">
      <w:pPr>
        <w:spacing w:before="240" w:after="240"/>
        <w:rPr>
          <w:rFonts w:ascii="Times New Roman" w:hAnsi="Times New Roman" w:cs="Times New Roman"/>
          <w:sz w:val="28"/>
          <w:szCs w:val="28"/>
        </w:rPr>
      </w:pPr>
      <w:r w:rsidRPr="00030F44">
        <w:rPr>
          <w:rFonts w:ascii="Times New Roman" w:hAnsi="Times New Roman" w:cs="Times New Roman"/>
          <w:sz w:val="28"/>
          <w:szCs w:val="28"/>
        </w:rPr>
        <w:t>Таблица 1.4.3.2. - Напорно-регулирующие емкости в населенных пунктах Старобельского муниципального округа</w:t>
      </w:r>
    </w:p>
    <w:tbl>
      <w:tblPr>
        <w:tblW w:w="14286" w:type="dxa"/>
        <w:tblBorders>
          <w:top w:val="nil"/>
          <w:left w:val="nil"/>
          <w:bottom w:val="nil"/>
          <w:right w:val="nil"/>
          <w:insideH w:val="nil"/>
          <w:insideV w:val="nil"/>
        </w:tblBorders>
        <w:tblLayout w:type="fixed"/>
        <w:tblLook w:val="0600" w:firstRow="0" w:lastRow="0" w:firstColumn="0" w:lastColumn="0" w:noHBand="1" w:noVBand="1"/>
      </w:tblPr>
      <w:tblGrid>
        <w:gridCol w:w="805"/>
        <w:gridCol w:w="4585"/>
        <w:gridCol w:w="1897"/>
        <w:gridCol w:w="2084"/>
        <w:gridCol w:w="1523"/>
        <w:gridCol w:w="3392"/>
      </w:tblGrid>
      <w:tr w:rsidR="00A15D0B" w:rsidRPr="00030F44" w14:paraId="1AB86173" w14:textId="77777777" w:rsidTr="007D0E53">
        <w:trPr>
          <w:trHeight w:val="630"/>
        </w:trPr>
        <w:tc>
          <w:tcPr>
            <w:tcW w:w="804" w:type="dxa"/>
            <w:tcBorders>
              <w:top w:val="single" w:sz="7" w:space="0" w:color="000000"/>
              <w:left w:val="single" w:sz="7" w:space="0" w:color="000000"/>
              <w:bottom w:val="single" w:sz="7" w:space="0" w:color="000000"/>
              <w:right w:val="single" w:sz="7" w:space="0" w:color="000000"/>
            </w:tcBorders>
            <w:tcMar>
              <w:top w:w="0" w:type="dxa"/>
              <w:left w:w="100" w:type="dxa"/>
              <w:bottom w:w="0" w:type="dxa"/>
              <w:right w:w="100" w:type="dxa"/>
            </w:tcMar>
          </w:tcPr>
          <w:p w14:paraId="2D700869"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 п/п</w:t>
            </w:r>
          </w:p>
        </w:tc>
        <w:tc>
          <w:tcPr>
            <w:tcW w:w="4584"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14:paraId="3DFF7B5D"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Местонахождение, наименование напорно-регулирующей емкости</w:t>
            </w:r>
          </w:p>
        </w:tc>
        <w:tc>
          <w:tcPr>
            <w:tcW w:w="1897"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14:paraId="0D2C62C0"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Кол-во, шт.</w:t>
            </w:r>
          </w:p>
        </w:tc>
        <w:tc>
          <w:tcPr>
            <w:tcW w:w="2084"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14:paraId="7AD5098F" w14:textId="77777777" w:rsidR="00A15D0B" w:rsidRPr="00030F44" w:rsidRDefault="00A15D0B" w:rsidP="007D0E53">
            <w:pPr>
              <w:jc w:val="center"/>
              <w:rPr>
                <w:rFonts w:ascii="Times New Roman" w:hAnsi="Times New Roman" w:cs="Times New Roman"/>
                <w:sz w:val="28"/>
                <w:szCs w:val="28"/>
                <w:vertAlign w:val="superscript"/>
              </w:rPr>
            </w:pPr>
            <w:r w:rsidRPr="00030F44">
              <w:rPr>
                <w:rFonts w:ascii="Times New Roman" w:hAnsi="Times New Roman" w:cs="Times New Roman"/>
                <w:sz w:val="28"/>
                <w:szCs w:val="28"/>
              </w:rPr>
              <w:t>Объём одного сооружения, м</w:t>
            </w:r>
            <w:r w:rsidRPr="00030F44">
              <w:rPr>
                <w:rFonts w:ascii="Times New Roman" w:hAnsi="Times New Roman" w:cs="Times New Roman"/>
                <w:sz w:val="28"/>
                <w:szCs w:val="28"/>
                <w:vertAlign w:val="superscript"/>
              </w:rPr>
              <w:t>3</w:t>
            </w:r>
          </w:p>
        </w:tc>
        <w:tc>
          <w:tcPr>
            <w:tcW w:w="1523"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14:paraId="59DC9A6D"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Материал</w:t>
            </w:r>
          </w:p>
        </w:tc>
        <w:tc>
          <w:tcPr>
            <w:tcW w:w="3391"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14:paraId="7F1D1B97"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Состояние на момент обследования</w:t>
            </w:r>
          </w:p>
        </w:tc>
      </w:tr>
      <w:tr w:rsidR="00A15D0B" w:rsidRPr="00030F44" w14:paraId="38EE83BE" w14:textId="77777777" w:rsidTr="007D0E53">
        <w:trPr>
          <w:trHeight w:val="990"/>
        </w:trPr>
        <w:tc>
          <w:tcPr>
            <w:tcW w:w="804"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2E7F3A57"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1</w:t>
            </w:r>
          </w:p>
        </w:tc>
        <w:tc>
          <w:tcPr>
            <w:tcW w:w="4584" w:type="dxa"/>
            <w:tcBorders>
              <w:top w:val="nil"/>
              <w:left w:val="nil"/>
              <w:bottom w:val="single" w:sz="7" w:space="0" w:color="000000"/>
              <w:right w:val="single" w:sz="7" w:space="0" w:color="000000"/>
            </w:tcBorders>
            <w:tcMar>
              <w:top w:w="0" w:type="dxa"/>
              <w:left w:w="100" w:type="dxa"/>
              <w:bottom w:w="0" w:type="dxa"/>
              <w:right w:w="100" w:type="dxa"/>
            </w:tcMar>
          </w:tcPr>
          <w:p w14:paraId="61EDF2F8"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Накопительная емкость на насосной станции с. Чмыровка</w:t>
            </w:r>
          </w:p>
        </w:tc>
        <w:tc>
          <w:tcPr>
            <w:tcW w:w="1897" w:type="dxa"/>
            <w:tcBorders>
              <w:top w:val="nil"/>
              <w:left w:val="nil"/>
              <w:bottom w:val="single" w:sz="7" w:space="0" w:color="000000"/>
              <w:right w:val="single" w:sz="7" w:space="0" w:color="000000"/>
            </w:tcBorders>
            <w:tcMar>
              <w:top w:w="0" w:type="dxa"/>
              <w:left w:w="100" w:type="dxa"/>
              <w:bottom w:w="0" w:type="dxa"/>
              <w:right w:w="100" w:type="dxa"/>
            </w:tcMar>
          </w:tcPr>
          <w:p w14:paraId="008F0C5C"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2</w:t>
            </w:r>
          </w:p>
        </w:tc>
        <w:tc>
          <w:tcPr>
            <w:tcW w:w="2084" w:type="dxa"/>
            <w:tcBorders>
              <w:top w:val="nil"/>
              <w:left w:val="nil"/>
              <w:bottom w:val="single" w:sz="7" w:space="0" w:color="000000"/>
              <w:right w:val="single" w:sz="7" w:space="0" w:color="000000"/>
            </w:tcBorders>
            <w:tcMar>
              <w:top w:w="0" w:type="dxa"/>
              <w:left w:w="100" w:type="dxa"/>
              <w:bottom w:w="0" w:type="dxa"/>
              <w:right w:w="100" w:type="dxa"/>
            </w:tcMar>
          </w:tcPr>
          <w:p w14:paraId="0AD9C6FE"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1000</w:t>
            </w:r>
          </w:p>
        </w:tc>
        <w:tc>
          <w:tcPr>
            <w:tcW w:w="1523" w:type="dxa"/>
            <w:tcBorders>
              <w:top w:val="nil"/>
              <w:left w:val="nil"/>
              <w:bottom w:val="single" w:sz="7" w:space="0" w:color="000000"/>
              <w:right w:val="single" w:sz="7" w:space="0" w:color="000000"/>
            </w:tcBorders>
            <w:tcMar>
              <w:top w:w="0" w:type="dxa"/>
              <w:left w:w="100" w:type="dxa"/>
              <w:bottom w:w="0" w:type="dxa"/>
              <w:right w:w="100" w:type="dxa"/>
            </w:tcMar>
          </w:tcPr>
          <w:p w14:paraId="5FB3C023"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ж/б</w:t>
            </w:r>
          </w:p>
        </w:tc>
        <w:tc>
          <w:tcPr>
            <w:tcW w:w="3391" w:type="dxa"/>
            <w:tcBorders>
              <w:top w:val="nil"/>
              <w:left w:val="nil"/>
              <w:bottom w:val="single" w:sz="7" w:space="0" w:color="000000"/>
              <w:right w:val="single" w:sz="7" w:space="0" w:color="000000"/>
            </w:tcBorders>
            <w:tcMar>
              <w:top w:w="0" w:type="dxa"/>
              <w:left w:w="100" w:type="dxa"/>
              <w:bottom w:w="0" w:type="dxa"/>
              <w:right w:w="100" w:type="dxa"/>
            </w:tcMar>
          </w:tcPr>
          <w:p w14:paraId="0DDED719"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Информация отсутствует</w:t>
            </w:r>
          </w:p>
        </w:tc>
      </w:tr>
      <w:tr w:rsidR="00A15D0B" w:rsidRPr="00030F44" w14:paraId="5220D846" w14:textId="77777777" w:rsidTr="007D0E53">
        <w:trPr>
          <w:trHeight w:val="1260"/>
        </w:trPr>
        <w:tc>
          <w:tcPr>
            <w:tcW w:w="804"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3140E990"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2</w:t>
            </w:r>
          </w:p>
        </w:tc>
        <w:tc>
          <w:tcPr>
            <w:tcW w:w="4584" w:type="dxa"/>
            <w:tcBorders>
              <w:top w:val="nil"/>
              <w:left w:val="nil"/>
              <w:bottom w:val="single" w:sz="7" w:space="0" w:color="000000"/>
              <w:right w:val="single" w:sz="7" w:space="0" w:color="000000"/>
            </w:tcBorders>
            <w:tcMar>
              <w:top w:w="0" w:type="dxa"/>
              <w:left w:w="100" w:type="dxa"/>
              <w:bottom w:w="0" w:type="dxa"/>
              <w:right w:w="100" w:type="dxa"/>
            </w:tcMar>
          </w:tcPr>
          <w:p w14:paraId="224D157A" w14:textId="77777777" w:rsidR="00A15D0B" w:rsidRPr="00030F44" w:rsidRDefault="00A15D0B" w:rsidP="007D0E53">
            <w:pPr>
              <w:pBdr>
                <w:top w:val="nil"/>
                <w:left w:val="nil"/>
                <w:bottom w:val="nil"/>
                <w:right w:val="nil"/>
                <w:between w:val="nil"/>
              </w:pBdr>
              <w:jc w:val="center"/>
              <w:rPr>
                <w:rFonts w:ascii="Times New Roman" w:hAnsi="Times New Roman" w:cs="Times New Roman"/>
                <w:sz w:val="28"/>
                <w:szCs w:val="28"/>
              </w:rPr>
            </w:pPr>
            <w:r w:rsidRPr="00030F44">
              <w:rPr>
                <w:rFonts w:ascii="Times New Roman" w:hAnsi="Times New Roman" w:cs="Times New Roman"/>
                <w:sz w:val="28"/>
                <w:szCs w:val="28"/>
              </w:rPr>
              <w:t xml:space="preserve">Водонапорная башня </w:t>
            </w:r>
          </w:p>
          <w:p w14:paraId="023DACD6" w14:textId="77777777" w:rsidR="00A15D0B" w:rsidRPr="00030F44" w:rsidRDefault="00A15D0B" w:rsidP="007D0E53">
            <w:pPr>
              <w:pBdr>
                <w:top w:val="nil"/>
                <w:left w:val="nil"/>
                <w:bottom w:val="nil"/>
                <w:right w:val="nil"/>
                <w:between w:val="nil"/>
              </w:pBdr>
              <w:jc w:val="center"/>
              <w:rPr>
                <w:rFonts w:ascii="Times New Roman" w:hAnsi="Times New Roman" w:cs="Times New Roman"/>
                <w:sz w:val="28"/>
                <w:szCs w:val="28"/>
              </w:rPr>
            </w:pPr>
            <w:r w:rsidRPr="00030F44">
              <w:rPr>
                <w:rFonts w:ascii="Times New Roman" w:hAnsi="Times New Roman" w:cs="Times New Roman"/>
                <w:sz w:val="28"/>
                <w:szCs w:val="28"/>
              </w:rPr>
              <w:t>г. Старобельск (ул. Набережная, 16)</w:t>
            </w:r>
          </w:p>
        </w:tc>
        <w:tc>
          <w:tcPr>
            <w:tcW w:w="1897" w:type="dxa"/>
            <w:tcBorders>
              <w:top w:val="single" w:sz="7" w:space="0" w:color="000000"/>
              <w:left w:val="single" w:sz="7" w:space="0" w:color="000000"/>
              <w:bottom w:val="single" w:sz="7" w:space="0" w:color="000000"/>
              <w:right w:val="single" w:sz="7" w:space="0" w:color="000000"/>
            </w:tcBorders>
            <w:tcMar>
              <w:top w:w="0" w:type="dxa"/>
              <w:left w:w="100" w:type="dxa"/>
              <w:bottom w:w="0" w:type="dxa"/>
              <w:right w:w="100" w:type="dxa"/>
            </w:tcMar>
          </w:tcPr>
          <w:p w14:paraId="131C341C" w14:textId="77777777" w:rsidR="00A15D0B" w:rsidRPr="00030F44" w:rsidRDefault="00A15D0B" w:rsidP="007D0E53">
            <w:pPr>
              <w:pBdr>
                <w:top w:val="nil"/>
                <w:left w:val="nil"/>
                <w:bottom w:val="nil"/>
                <w:right w:val="nil"/>
                <w:between w:val="nil"/>
              </w:pBdr>
              <w:jc w:val="center"/>
              <w:rPr>
                <w:rFonts w:ascii="Times New Roman" w:hAnsi="Times New Roman" w:cs="Times New Roman"/>
                <w:sz w:val="28"/>
                <w:szCs w:val="28"/>
              </w:rPr>
            </w:pPr>
            <w:r w:rsidRPr="00030F44">
              <w:rPr>
                <w:rFonts w:ascii="Times New Roman" w:hAnsi="Times New Roman" w:cs="Times New Roman"/>
                <w:sz w:val="28"/>
                <w:szCs w:val="28"/>
              </w:rPr>
              <w:t>1</w:t>
            </w:r>
          </w:p>
        </w:tc>
        <w:tc>
          <w:tcPr>
            <w:tcW w:w="2084"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14:paraId="3C07C9A7" w14:textId="77777777" w:rsidR="00A15D0B" w:rsidRPr="00030F44" w:rsidRDefault="00A15D0B" w:rsidP="007D0E53">
            <w:pPr>
              <w:pBdr>
                <w:top w:val="nil"/>
                <w:left w:val="nil"/>
                <w:bottom w:val="nil"/>
                <w:right w:val="nil"/>
                <w:between w:val="nil"/>
              </w:pBdr>
              <w:jc w:val="center"/>
              <w:rPr>
                <w:rFonts w:ascii="Times New Roman" w:hAnsi="Times New Roman" w:cs="Times New Roman"/>
                <w:sz w:val="28"/>
                <w:szCs w:val="28"/>
              </w:rPr>
            </w:pPr>
            <w:r w:rsidRPr="00030F44">
              <w:rPr>
                <w:rFonts w:ascii="Times New Roman" w:hAnsi="Times New Roman" w:cs="Times New Roman"/>
                <w:sz w:val="28"/>
                <w:szCs w:val="28"/>
              </w:rPr>
              <w:t>200</w:t>
            </w:r>
          </w:p>
        </w:tc>
        <w:tc>
          <w:tcPr>
            <w:tcW w:w="1523"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14:paraId="11CFCDFC" w14:textId="77777777" w:rsidR="00A15D0B" w:rsidRPr="00030F44" w:rsidRDefault="00A15D0B" w:rsidP="007D0E53">
            <w:pPr>
              <w:pBdr>
                <w:top w:val="nil"/>
                <w:left w:val="nil"/>
                <w:bottom w:val="nil"/>
                <w:right w:val="nil"/>
                <w:between w:val="nil"/>
              </w:pBdr>
              <w:jc w:val="center"/>
              <w:rPr>
                <w:rFonts w:ascii="Times New Roman" w:hAnsi="Times New Roman" w:cs="Times New Roman"/>
                <w:sz w:val="28"/>
                <w:szCs w:val="28"/>
              </w:rPr>
            </w:pPr>
            <w:r w:rsidRPr="00030F44">
              <w:rPr>
                <w:rFonts w:ascii="Times New Roman" w:hAnsi="Times New Roman" w:cs="Times New Roman"/>
                <w:sz w:val="28"/>
                <w:szCs w:val="28"/>
              </w:rPr>
              <w:t>кирпич, сталь</w:t>
            </w:r>
          </w:p>
        </w:tc>
        <w:tc>
          <w:tcPr>
            <w:tcW w:w="3391"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14:paraId="6C1DE681" w14:textId="77777777" w:rsidR="00A15D0B" w:rsidRPr="00030F44" w:rsidRDefault="00A15D0B" w:rsidP="007D0E53">
            <w:pPr>
              <w:pBdr>
                <w:top w:val="nil"/>
                <w:left w:val="nil"/>
                <w:bottom w:val="nil"/>
                <w:right w:val="nil"/>
                <w:between w:val="nil"/>
              </w:pBdr>
              <w:jc w:val="center"/>
              <w:rPr>
                <w:rFonts w:ascii="Times New Roman" w:hAnsi="Times New Roman" w:cs="Times New Roman"/>
                <w:sz w:val="28"/>
                <w:szCs w:val="28"/>
              </w:rPr>
            </w:pPr>
            <w:r w:rsidRPr="00030F44">
              <w:rPr>
                <w:rFonts w:ascii="Times New Roman" w:hAnsi="Times New Roman" w:cs="Times New Roman"/>
                <w:sz w:val="28"/>
                <w:szCs w:val="28"/>
              </w:rPr>
              <w:t>Состояние металлоконструкции удовлетворительное</w:t>
            </w:r>
          </w:p>
        </w:tc>
      </w:tr>
    </w:tbl>
    <w:p w14:paraId="5115E78B" w14:textId="77777777" w:rsidR="00A15D0B" w:rsidRPr="00030F44" w:rsidRDefault="00A15D0B" w:rsidP="00A15D0B">
      <w:pPr>
        <w:spacing w:before="240" w:after="240"/>
        <w:ind w:firstLine="708"/>
        <w:rPr>
          <w:rFonts w:ascii="Times New Roman" w:hAnsi="Times New Roman" w:cs="Times New Roman"/>
          <w:sz w:val="28"/>
          <w:szCs w:val="28"/>
        </w:rPr>
        <w:sectPr w:rsidR="00A15D0B" w:rsidRPr="00030F44" w:rsidSect="00030F44">
          <w:pgSz w:w="16838" w:h="11906" w:orient="landscape"/>
          <w:pgMar w:top="1134" w:right="567" w:bottom="1134" w:left="1701" w:header="708" w:footer="708" w:gutter="0"/>
          <w:cols w:space="720"/>
        </w:sectPr>
      </w:pPr>
      <w:r w:rsidRPr="00030F44">
        <w:rPr>
          <w:rFonts w:ascii="Times New Roman" w:hAnsi="Times New Roman" w:cs="Times New Roman"/>
          <w:sz w:val="28"/>
          <w:szCs w:val="28"/>
        </w:rPr>
        <w:t xml:space="preserve">Расход электроэнергии на весь объем произведенных ресурсов за 2023 г. составляет 379,31 тыс. </w:t>
      </w:r>
      <w:proofErr w:type="spellStart"/>
      <w:r w:rsidRPr="00030F44">
        <w:rPr>
          <w:rFonts w:ascii="Times New Roman" w:hAnsi="Times New Roman" w:cs="Times New Roman"/>
          <w:sz w:val="28"/>
          <w:szCs w:val="28"/>
        </w:rPr>
        <w:t>кВт.ч</w:t>
      </w:r>
      <w:proofErr w:type="spellEnd"/>
      <w:r w:rsidRPr="00030F44">
        <w:rPr>
          <w:rFonts w:ascii="Times New Roman" w:hAnsi="Times New Roman" w:cs="Times New Roman"/>
          <w:sz w:val="28"/>
          <w:szCs w:val="28"/>
        </w:rPr>
        <w:t>.</w:t>
      </w:r>
    </w:p>
    <w:p w14:paraId="5060B1D6" w14:textId="77777777" w:rsidR="00A15D0B" w:rsidRPr="00030F44" w:rsidRDefault="00A15D0B" w:rsidP="00A15D0B">
      <w:pPr>
        <w:pStyle w:val="3"/>
        <w:rPr>
          <w:sz w:val="28"/>
          <w:szCs w:val="28"/>
        </w:rPr>
      </w:pPr>
      <w:bookmarkStart w:id="20" w:name="_tu5bpbtsrma5" w:colFirst="0" w:colLast="0"/>
      <w:bookmarkStart w:id="21" w:name="_Toc172785921"/>
      <w:bookmarkEnd w:id="20"/>
      <w:r w:rsidRPr="00030F44">
        <w:rPr>
          <w:sz w:val="28"/>
          <w:szCs w:val="28"/>
        </w:rPr>
        <w:lastRenderedPageBreak/>
        <w:t>1.4.4. 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bookmarkEnd w:id="21"/>
    </w:p>
    <w:p w14:paraId="28933FA0" w14:textId="77777777" w:rsidR="00A15D0B" w:rsidRPr="00030F44" w:rsidRDefault="00A15D0B" w:rsidP="007D18AA">
      <w:pPr>
        <w:ind w:firstLine="708"/>
        <w:jc w:val="both"/>
        <w:rPr>
          <w:rFonts w:ascii="Times New Roman" w:hAnsi="Times New Roman" w:cs="Times New Roman"/>
          <w:sz w:val="28"/>
          <w:szCs w:val="28"/>
        </w:rPr>
      </w:pPr>
      <w:r w:rsidRPr="00030F44">
        <w:rPr>
          <w:rFonts w:ascii="Times New Roman" w:hAnsi="Times New Roman" w:cs="Times New Roman"/>
          <w:sz w:val="28"/>
          <w:szCs w:val="28"/>
        </w:rPr>
        <w:t>Снабжение абонентов холодной питьевой надлежащего качества осуществляется через централизованную систему водопровода. Данные сети на территории Старобельского муниципального округа в соответствии с требованиями СНиП 2.04.02-84 являются кольцевыми.</w:t>
      </w:r>
    </w:p>
    <w:p w14:paraId="33FCB1A5" w14:textId="4A60D40C" w:rsidR="00A15D0B" w:rsidRPr="00030F44" w:rsidRDefault="00A15D0B" w:rsidP="007D18AA">
      <w:pPr>
        <w:ind w:firstLine="708"/>
        <w:jc w:val="both"/>
        <w:rPr>
          <w:rFonts w:ascii="Times New Roman" w:hAnsi="Times New Roman" w:cs="Times New Roman"/>
          <w:sz w:val="28"/>
          <w:szCs w:val="28"/>
        </w:rPr>
      </w:pPr>
      <w:r w:rsidRPr="00030F44">
        <w:rPr>
          <w:rFonts w:ascii="Times New Roman" w:hAnsi="Times New Roman" w:cs="Times New Roman"/>
          <w:sz w:val="28"/>
          <w:szCs w:val="28"/>
        </w:rPr>
        <w:t>По данным эксплуатирующей организации протяженность водоводов и водопроводных сетей, обслуживающих населенные пункты Старобельского муниципального округа, составляет 114,8 км (106,2 км сетей находятся в обслуживании МУП «Старсервис» города Старобельска; 8,6 км - Луганского филиала ФГУП «ЖДН») , из них 73,3 км – в г. Старобельск (64,7 км сетей находятся в обслуживании МУП «Старсервис» города Старобельска; 8,6 км - Луганского филиала ФГУП «ЖДН»), а 41,5 км сетей – в следующих населенных пунктах округа: с. Вишневое, с. Новоомельково, с. Орехово, с. Раздольное, с.</w:t>
      </w:r>
      <w:r w:rsidR="007D18AA">
        <w:rPr>
          <w:rFonts w:ascii="Times New Roman" w:hAnsi="Times New Roman" w:cs="Times New Roman"/>
          <w:sz w:val="28"/>
          <w:szCs w:val="28"/>
        </w:rPr>
        <w:t> </w:t>
      </w:r>
      <w:r w:rsidRPr="00030F44">
        <w:rPr>
          <w:rFonts w:ascii="Times New Roman" w:hAnsi="Times New Roman" w:cs="Times New Roman"/>
          <w:sz w:val="28"/>
          <w:szCs w:val="28"/>
        </w:rPr>
        <w:t>Садки, с. Веселое, с. Бондарево, с. Петровское, с. Малохатка, с. Орловка, с.</w:t>
      </w:r>
      <w:r w:rsidR="007D18AA">
        <w:rPr>
          <w:rFonts w:ascii="Times New Roman" w:hAnsi="Times New Roman" w:cs="Times New Roman"/>
          <w:sz w:val="28"/>
          <w:szCs w:val="28"/>
        </w:rPr>
        <w:t> </w:t>
      </w:r>
      <w:r w:rsidRPr="00030F44">
        <w:rPr>
          <w:rFonts w:ascii="Times New Roman" w:hAnsi="Times New Roman" w:cs="Times New Roman"/>
          <w:sz w:val="28"/>
          <w:szCs w:val="28"/>
        </w:rPr>
        <w:t>Федчино и с. Лозоватка.</w:t>
      </w:r>
    </w:p>
    <w:p w14:paraId="0037DC97" w14:textId="77777777" w:rsidR="00A15D0B" w:rsidRPr="00030F44" w:rsidRDefault="00A15D0B" w:rsidP="007D18AA">
      <w:pPr>
        <w:ind w:firstLine="708"/>
        <w:jc w:val="both"/>
        <w:rPr>
          <w:rFonts w:ascii="Times New Roman" w:hAnsi="Times New Roman" w:cs="Times New Roman"/>
          <w:sz w:val="28"/>
          <w:szCs w:val="28"/>
        </w:rPr>
      </w:pPr>
      <w:r w:rsidRPr="00030F44">
        <w:rPr>
          <w:rFonts w:ascii="Times New Roman" w:hAnsi="Times New Roman" w:cs="Times New Roman"/>
          <w:sz w:val="28"/>
          <w:szCs w:val="28"/>
        </w:rPr>
        <w:t xml:space="preserve">Магистральные водоводы выполнены из чугунных, стальных, пластиковых труб. Водопроводные сети населённых пунктов выполнены из стальных и пластиковых труб диаметром 50 – 250 мм. </w:t>
      </w:r>
    </w:p>
    <w:p w14:paraId="7A163191" w14:textId="29D780BD" w:rsidR="00A15D0B" w:rsidRPr="00030F44" w:rsidRDefault="00A15D0B" w:rsidP="007D18AA">
      <w:pPr>
        <w:ind w:firstLine="708"/>
        <w:jc w:val="both"/>
        <w:rPr>
          <w:rFonts w:ascii="Times New Roman" w:hAnsi="Times New Roman" w:cs="Times New Roman"/>
          <w:sz w:val="28"/>
          <w:szCs w:val="28"/>
        </w:rPr>
      </w:pPr>
      <w:r w:rsidRPr="00030F44">
        <w:rPr>
          <w:rFonts w:ascii="Times New Roman" w:hAnsi="Times New Roman" w:cs="Times New Roman"/>
          <w:sz w:val="28"/>
          <w:szCs w:val="28"/>
        </w:rPr>
        <w:t>Водоводы и водопроводные сети имеют износ – 60-95%, требуется заменить порядка 67,73 км водопроводных сетей, из них 31,6 км – в г.</w:t>
      </w:r>
      <w:r w:rsidR="007D18AA">
        <w:rPr>
          <w:rFonts w:ascii="Times New Roman" w:hAnsi="Times New Roman" w:cs="Times New Roman"/>
          <w:sz w:val="28"/>
          <w:szCs w:val="28"/>
        </w:rPr>
        <w:t> </w:t>
      </w:r>
      <w:r w:rsidRPr="00030F44">
        <w:rPr>
          <w:rFonts w:ascii="Times New Roman" w:hAnsi="Times New Roman" w:cs="Times New Roman"/>
          <w:sz w:val="28"/>
          <w:szCs w:val="28"/>
        </w:rPr>
        <w:t xml:space="preserve">Старобельск, 36,13 км сетей – в селах. </w:t>
      </w:r>
    </w:p>
    <w:p w14:paraId="40788808" w14:textId="1DE540FC" w:rsidR="00A15D0B" w:rsidRPr="00030F44" w:rsidRDefault="00A15D0B" w:rsidP="007D18AA">
      <w:pPr>
        <w:ind w:firstLine="708"/>
        <w:jc w:val="both"/>
        <w:rPr>
          <w:rFonts w:ascii="Times New Roman" w:hAnsi="Times New Roman" w:cs="Times New Roman"/>
          <w:sz w:val="28"/>
          <w:szCs w:val="28"/>
        </w:rPr>
      </w:pPr>
      <w:r w:rsidRPr="00030F44">
        <w:rPr>
          <w:rFonts w:ascii="Times New Roman" w:hAnsi="Times New Roman" w:cs="Times New Roman"/>
          <w:sz w:val="28"/>
          <w:szCs w:val="28"/>
        </w:rPr>
        <w:t xml:space="preserve">Аварийность на сетях водопровода за 2023 год составляет 1,8 </w:t>
      </w:r>
      <w:r w:rsidR="007D18AA" w:rsidRPr="00030F44">
        <w:rPr>
          <w:rFonts w:ascii="Times New Roman" w:hAnsi="Times New Roman" w:cs="Times New Roman"/>
          <w:sz w:val="28"/>
          <w:szCs w:val="28"/>
        </w:rPr>
        <w:t>ед.</w:t>
      </w:r>
      <w:r w:rsidRPr="00030F44">
        <w:rPr>
          <w:rFonts w:ascii="Times New Roman" w:hAnsi="Times New Roman" w:cs="Times New Roman"/>
          <w:sz w:val="28"/>
          <w:szCs w:val="28"/>
        </w:rPr>
        <w:t>/км.</w:t>
      </w:r>
    </w:p>
    <w:p w14:paraId="6B07629C" w14:textId="77777777" w:rsidR="00A15D0B" w:rsidRPr="00030F44" w:rsidRDefault="00A15D0B" w:rsidP="007D18AA">
      <w:pPr>
        <w:ind w:firstLine="708"/>
        <w:jc w:val="both"/>
        <w:rPr>
          <w:rFonts w:ascii="Times New Roman" w:hAnsi="Times New Roman" w:cs="Times New Roman"/>
          <w:sz w:val="28"/>
          <w:szCs w:val="28"/>
        </w:rPr>
      </w:pPr>
      <w:r w:rsidRPr="00030F44">
        <w:rPr>
          <w:rFonts w:ascii="Times New Roman" w:hAnsi="Times New Roman" w:cs="Times New Roman"/>
          <w:sz w:val="28"/>
          <w:szCs w:val="28"/>
        </w:rPr>
        <w:t>Ретроспектива аварийных ситуаций на сетях водоснабжения с указанием показателя аварийности представлена в таблице 1.4.4.1.</w:t>
      </w:r>
    </w:p>
    <w:p w14:paraId="155EF45C" w14:textId="77777777" w:rsidR="00A15D0B" w:rsidRPr="00030F44" w:rsidRDefault="00A15D0B" w:rsidP="007D18AA">
      <w:pPr>
        <w:jc w:val="both"/>
        <w:rPr>
          <w:rFonts w:ascii="Times New Roman" w:hAnsi="Times New Roman" w:cs="Times New Roman"/>
          <w:sz w:val="28"/>
          <w:szCs w:val="28"/>
        </w:rPr>
      </w:pPr>
      <w:r w:rsidRPr="00030F44">
        <w:rPr>
          <w:rFonts w:ascii="Times New Roman" w:hAnsi="Times New Roman" w:cs="Times New Roman"/>
          <w:sz w:val="28"/>
          <w:szCs w:val="28"/>
        </w:rPr>
        <w:t>Таблица 1.4.4.1 - Выявленные аварии по зонам эксплуатационной ответственности за 2023 г.</w:t>
      </w:r>
    </w:p>
    <w:tbl>
      <w:tblPr>
        <w:tblW w:w="9330" w:type="dxa"/>
        <w:tblBorders>
          <w:top w:val="nil"/>
          <w:left w:val="nil"/>
          <w:bottom w:val="nil"/>
          <w:right w:val="nil"/>
          <w:insideH w:val="nil"/>
          <w:insideV w:val="nil"/>
        </w:tblBorders>
        <w:tblLayout w:type="fixed"/>
        <w:tblLook w:val="0600" w:firstRow="0" w:lastRow="0" w:firstColumn="0" w:lastColumn="0" w:noHBand="1" w:noVBand="1"/>
      </w:tblPr>
      <w:tblGrid>
        <w:gridCol w:w="2430"/>
        <w:gridCol w:w="2970"/>
        <w:gridCol w:w="1755"/>
        <w:gridCol w:w="2175"/>
      </w:tblGrid>
      <w:tr w:rsidR="00A15D0B" w:rsidRPr="00030F44" w14:paraId="0C92CD4E" w14:textId="77777777" w:rsidTr="007D0E53">
        <w:trPr>
          <w:trHeight w:val="1395"/>
          <w:tblHeader/>
        </w:trPr>
        <w:tc>
          <w:tcPr>
            <w:tcW w:w="2430" w:type="dxa"/>
            <w:tcBorders>
              <w:top w:val="single" w:sz="7" w:space="0" w:color="000000"/>
              <w:left w:val="single" w:sz="7" w:space="0" w:color="000000"/>
              <w:bottom w:val="single" w:sz="7" w:space="0" w:color="000000"/>
              <w:right w:val="single" w:sz="7" w:space="0" w:color="000000"/>
            </w:tcBorders>
            <w:tcMar>
              <w:top w:w="0" w:type="dxa"/>
              <w:left w:w="100" w:type="dxa"/>
              <w:bottom w:w="0" w:type="dxa"/>
              <w:right w:w="100" w:type="dxa"/>
            </w:tcMar>
          </w:tcPr>
          <w:p w14:paraId="76D1204C" w14:textId="77777777" w:rsidR="00A15D0B" w:rsidRPr="00030F44" w:rsidRDefault="00A15D0B" w:rsidP="007D0E53">
            <w:pPr>
              <w:spacing w:line="276" w:lineRule="auto"/>
              <w:jc w:val="center"/>
              <w:rPr>
                <w:rFonts w:ascii="Times New Roman" w:hAnsi="Times New Roman" w:cs="Times New Roman"/>
                <w:sz w:val="28"/>
                <w:szCs w:val="28"/>
              </w:rPr>
            </w:pPr>
            <w:r w:rsidRPr="00030F44">
              <w:rPr>
                <w:rFonts w:ascii="Times New Roman" w:hAnsi="Times New Roman" w:cs="Times New Roman"/>
                <w:sz w:val="28"/>
                <w:szCs w:val="28"/>
              </w:rPr>
              <w:t>Зона эксплуатационной ответственности</w:t>
            </w:r>
          </w:p>
        </w:tc>
        <w:tc>
          <w:tcPr>
            <w:tcW w:w="2970"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14:paraId="4FD0EA43" w14:textId="77777777" w:rsidR="00A15D0B" w:rsidRPr="00030F44" w:rsidRDefault="00A15D0B" w:rsidP="007D0E53">
            <w:pPr>
              <w:spacing w:line="276" w:lineRule="auto"/>
              <w:jc w:val="center"/>
              <w:rPr>
                <w:rFonts w:ascii="Times New Roman" w:hAnsi="Times New Roman" w:cs="Times New Roman"/>
                <w:sz w:val="28"/>
                <w:szCs w:val="28"/>
              </w:rPr>
            </w:pPr>
            <w:r w:rsidRPr="00030F44">
              <w:rPr>
                <w:rFonts w:ascii="Times New Roman" w:hAnsi="Times New Roman" w:cs="Times New Roman"/>
                <w:sz w:val="28"/>
                <w:szCs w:val="28"/>
              </w:rPr>
              <w:t>Наименование населенного пункта</w:t>
            </w:r>
          </w:p>
        </w:tc>
        <w:tc>
          <w:tcPr>
            <w:tcW w:w="1755"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14:paraId="1CB7E07D" w14:textId="77777777" w:rsidR="00A15D0B" w:rsidRPr="00030F44" w:rsidRDefault="00A15D0B" w:rsidP="007D0E53">
            <w:pPr>
              <w:spacing w:line="276" w:lineRule="auto"/>
              <w:jc w:val="center"/>
              <w:rPr>
                <w:rFonts w:ascii="Times New Roman" w:hAnsi="Times New Roman" w:cs="Times New Roman"/>
                <w:sz w:val="28"/>
                <w:szCs w:val="28"/>
              </w:rPr>
            </w:pPr>
            <w:r w:rsidRPr="00030F44">
              <w:rPr>
                <w:rFonts w:ascii="Times New Roman" w:hAnsi="Times New Roman" w:cs="Times New Roman"/>
                <w:sz w:val="28"/>
                <w:szCs w:val="28"/>
              </w:rPr>
              <w:t>Количество аварий за год</w:t>
            </w:r>
          </w:p>
        </w:tc>
        <w:tc>
          <w:tcPr>
            <w:tcW w:w="2175"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14:paraId="552BCE36" w14:textId="77777777" w:rsidR="00A15D0B" w:rsidRPr="00030F44" w:rsidRDefault="00A15D0B" w:rsidP="007D0E53">
            <w:pPr>
              <w:spacing w:line="276" w:lineRule="auto"/>
              <w:jc w:val="center"/>
              <w:rPr>
                <w:rFonts w:ascii="Times New Roman" w:hAnsi="Times New Roman" w:cs="Times New Roman"/>
                <w:sz w:val="28"/>
                <w:szCs w:val="28"/>
              </w:rPr>
            </w:pPr>
            <w:r w:rsidRPr="00030F44">
              <w:rPr>
                <w:rFonts w:ascii="Times New Roman" w:hAnsi="Times New Roman" w:cs="Times New Roman"/>
                <w:sz w:val="28"/>
                <w:szCs w:val="28"/>
              </w:rPr>
              <w:t>Количество аварий на 1 км сетей водоснабжения за год</w:t>
            </w:r>
          </w:p>
        </w:tc>
      </w:tr>
      <w:tr w:rsidR="00A15D0B" w:rsidRPr="00030F44" w14:paraId="0FAD54EB" w14:textId="77777777" w:rsidTr="007D0E53">
        <w:trPr>
          <w:trHeight w:val="300"/>
        </w:trPr>
        <w:tc>
          <w:tcPr>
            <w:tcW w:w="2430" w:type="dxa"/>
            <w:vMerge w:val="restart"/>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76DADB16" w14:textId="77777777" w:rsidR="00A15D0B" w:rsidRPr="00030F44" w:rsidRDefault="00A15D0B" w:rsidP="007D0E53">
            <w:pPr>
              <w:spacing w:line="276" w:lineRule="auto"/>
              <w:jc w:val="center"/>
              <w:rPr>
                <w:rFonts w:ascii="Times New Roman" w:hAnsi="Times New Roman" w:cs="Times New Roman"/>
                <w:sz w:val="28"/>
                <w:szCs w:val="28"/>
              </w:rPr>
            </w:pPr>
            <w:r w:rsidRPr="00030F44">
              <w:rPr>
                <w:rFonts w:ascii="Times New Roman" w:hAnsi="Times New Roman" w:cs="Times New Roman"/>
                <w:sz w:val="28"/>
                <w:szCs w:val="28"/>
              </w:rPr>
              <w:t>МУП «Старсервис» города Старобельска</w:t>
            </w:r>
          </w:p>
        </w:tc>
        <w:tc>
          <w:tcPr>
            <w:tcW w:w="2970" w:type="dxa"/>
            <w:tcBorders>
              <w:top w:val="nil"/>
              <w:left w:val="nil"/>
              <w:bottom w:val="single" w:sz="7" w:space="0" w:color="000000"/>
              <w:right w:val="single" w:sz="7" w:space="0" w:color="000000"/>
            </w:tcBorders>
            <w:tcMar>
              <w:top w:w="0" w:type="dxa"/>
              <w:left w:w="100" w:type="dxa"/>
              <w:bottom w:w="0" w:type="dxa"/>
              <w:right w:w="100" w:type="dxa"/>
            </w:tcMar>
          </w:tcPr>
          <w:p w14:paraId="4513CC35" w14:textId="77777777" w:rsidR="00A15D0B" w:rsidRPr="00030F44" w:rsidRDefault="00A15D0B" w:rsidP="007D0E53">
            <w:pPr>
              <w:spacing w:line="276" w:lineRule="auto"/>
              <w:jc w:val="center"/>
              <w:rPr>
                <w:rFonts w:ascii="Times New Roman" w:hAnsi="Times New Roman" w:cs="Times New Roman"/>
                <w:sz w:val="28"/>
                <w:szCs w:val="28"/>
              </w:rPr>
            </w:pPr>
            <w:r w:rsidRPr="00030F44">
              <w:rPr>
                <w:rFonts w:ascii="Times New Roman" w:hAnsi="Times New Roman" w:cs="Times New Roman"/>
                <w:sz w:val="28"/>
                <w:szCs w:val="28"/>
              </w:rPr>
              <w:t>г. Старобельск</w:t>
            </w:r>
          </w:p>
        </w:tc>
        <w:tc>
          <w:tcPr>
            <w:tcW w:w="1755" w:type="dxa"/>
            <w:tcBorders>
              <w:top w:val="nil"/>
              <w:left w:val="nil"/>
              <w:bottom w:val="single" w:sz="7" w:space="0" w:color="000000"/>
              <w:right w:val="single" w:sz="7" w:space="0" w:color="000000"/>
            </w:tcBorders>
            <w:tcMar>
              <w:top w:w="0" w:type="dxa"/>
              <w:left w:w="100" w:type="dxa"/>
              <w:bottom w:w="0" w:type="dxa"/>
              <w:right w:w="100" w:type="dxa"/>
            </w:tcMar>
          </w:tcPr>
          <w:p w14:paraId="238DF8C7" w14:textId="77777777" w:rsidR="00A15D0B" w:rsidRPr="00030F44" w:rsidRDefault="00A15D0B" w:rsidP="007D0E53">
            <w:pPr>
              <w:spacing w:line="276" w:lineRule="auto"/>
              <w:jc w:val="center"/>
              <w:rPr>
                <w:rFonts w:ascii="Times New Roman" w:hAnsi="Times New Roman" w:cs="Times New Roman"/>
                <w:sz w:val="28"/>
                <w:szCs w:val="28"/>
              </w:rPr>
            </w:pPr>
            <w:r w:rsidRPr="00030F44">
              <w:rPr>
                <w:rFonts w:ascii="Times New Roman" w:hAnsi="Times New Roman" w:cs="Times New Roman"/>
                <w:sz w:val="28"/>
                <w:szCs w:val="28"/>
              </w:rPr>
              <w:t>65</w:t>
            </w:r>
          </w:p>
        </w:tc>
        <w:tc>
          <w:tcPr>
            <w:tcW w:w="2175" w:type="dxa"/>
            <w:tcBorders>
              <w:top w:val="nil"/>
              <w:left w:val="nil"/>
              <w:bottom w:val="single" w:sz="7" w:space="0" w:color="000000"/>
              <w:right w:val="single" w:sz="7" w:space="0" w:color="000000"/>
            </w:tcBorders>
            <w:tcMar>
              <w:top w:w="0" w:type="dxa"/>
              <w:left w:w="100" w:type="dxa"/>
              <w:bottom w:w="0" w:type="dxa"/>
              <w:right w:w="100" w:type="dxa"/>
            </w:tcMar>
          </w:tcPr>
          <w:p w14:paraId="188DB6DF" w14:textId="77777777" w:rsidR="00A15D0B" w:rsidRPr="00030F44" w:rsidRDefault="00A15D0B" w:rsidP="007D0E53">
            <w:pPr>
              <w:spacing w:line="276" w:lineRule="auto"/>
              <w:jc w:val="center"/>
              <w:rPr>
                <w:rFonts w:ascii="Times New Roman" w:hAnsi="Times New Roman" w:cs="Times New Roman"/>
                <w:sz w:val="28"/>
                <w:szCs w:val="28"/>
              </w:rPr>
            </w:pPr>
            <w:r w:rsidRPr="00030F44">
              <w:rPr>
                <w:rFonts w:ascii="Times New Roman" w:hAnsi="Times New Roman" w:cs="Times New Roman"/>
                <w:sz w:val="28"/>
                <w:szCs w:val="28"/>
              </w:rPr>
              <w:t>1,0</w:t>
            </w:r>
          </w:p>
        </w:tc>
      </w:tr>
      <w:tr w:rsidR="00A15D0B" w:rsidRPr="00030F44" w14:paraId="2557F43B" w14:textId="77777777" w:rsidTr="007D0E53">
        <w:trPr>
          <w:trHeight w:val="1950"/>
        </w:trPr>
        <w:tc>
          <w:tcPr>
            <w:tcW w:w="2430" w:type="dxa"/>
            <w:vMerge/>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079F6EED" w14:textId="77777777" w:rsidR="00A15D0B" w:rsidRPr="00030F44" w:rsidRDefault="00A15D0B" w:rsidP="007D0E53">
            <w:pPr>
              <w:rPr>
                <w:rFonts w:ascii="Times New Roman" w:hAnsi="Times New Roman" w:cs="Times New Roman"/>
                <w:sz w:val="28"/>
                <w:szCs w:val="28"/>
              </w:rPr>
            </w:pPr>
          </w:p>
        </w:tc>
        <w:tc>
          <w:tcPr>
            <w:tcW w:w="297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A6F2C61" w14:textId="4A54A67C" w:rsidR="00A15D0B" w:rsidRPr="00030F44" w:rsidRDefault="00A15D0B" w:rsidP="007D0E53">
            <w:pPr>
              <w:spacing w:line="276" w:lineRule="auto"/>
              <w:jc w:val="center"/>
              <w:rPr>
                <w:rFonts w:ascii="Times New Roman" w:hAnsi="Times New Roman" w:cs="Times New Roman"/>
                <w:sz w:val="28"/>
                <w:szCs w:val="28"/>
              </w:rPr>
            </w:pPr>
            <w:r w:rsidRPr="00030F44">
              <w:rPr>
                <w:rFonts w:ascii="Times New Roman" w:hAnsi="Times New Roman" w:cs="Times New Roman"/>
                <w:sz w:val="28"/>
                <w:szCs w:val="28"/>
              </w:rPr>
              <w:t>с. Вишневое, с.</w:t>
            </w:r>
            <w:r w:rsidR="00581AEB">
              <w:rPr>
                <w:rFonts w:ascii="Times New Roman" w:hAnsi="Times New Roman" w:cs="Times New Roman"/>
                <w:sz w:val="28"/>
                <w:szCs w:val="28"/>
              </w:rPr>
              <w:t> </w:t>
            </w:r>
            <w:r w:rsidRPr="00030F44">
              <w:rPr>
                <w:rFonts w:ascii="Times New Roman" w:hAnsi="Times New Roman" w:cs="Times New Roman"/>
                <w:sz w:val="28"/>
                <w:szCs w:val="28"/>
              </w:rPr>
              <w:t>Новоомельково, с.</w:t>
            </w:r>
            <w:r w:rsidR="00581AEB">
              <w:rPr>
                <w:rFonts w:ascii="Times New Roman" w:hAnsi="Times New Roman" w:cs="Times New Roman"/>
                <w:sz w:val="28"/>
                <w:szCs w:val="28"/>
              </w:rPr>
              <w:t> </w:t>
            </w:r>
            <w:r w:rsidRPr="00030F44">
              <w:rPr>
                <w:rFonts w:ascii="Times New Roman" w:hAnsi="Times New Roman" w:cs="Times New Roman"/>
                <w:sz w:val="28"/>
                <w:szCs w:val="28"/>
              </w:rPr>
              <w:t>Орехово, с.</w:t>
            </w:r>
            <w:r w:rsidR="00581AEB">
              <w:rPr>
                <w:rFonts w:ascii="Times New Roman" w:hAnsi="Times New Roman" w:cs="Times New Roman"/>
                <w:sz w:val="28"/>
                <w:szCs w:val="28"/>
              </w:rPr>
              <w:t> </w:t>
            </w:r>
            <w:r w:rsidRPr="00030F44">
              <w:rPr>
                <w:rFonts w:ascii="Times New Roman" w:hAnsi="Times New Roman" w:cs="Times New Roman"/>
                <w:sz w:val="28"/>
                <w:szCs w:val="28"/>
              </w:rPr>
              <w:t>Раздольное, с.</w:t>
            </w:r>
            <w:r w:rsidR="00581AEB">
              <w:rPr>
                <w:rFonts w:ascii="Times New Roman" w:hAnsi="Times New Roman" w:cs="Times New Roman"/>
                <w:sz w:val="28"/>
                <w:szCs w:val="28"/>
              </w:rPr>
              <w:t> </w:t>
            </w:r>
            <w:r w:rsidRPr="00030F44">
              <w:rPr>
                <w:rFonts w:ascii="Times New Roman" w:hAnsi="Times New Roman" w:cs="Times New Roman"/>
                <w:sz w:val="28"/>
                <w:szCs w:val="28"/>
              </w:rPr>
              <w:t xml:space="preserve">Садки, с. Веселое </w:t>
            </w:r>
            <w:r w:rsidR="00581AEB">
              <w:rPr>
                <w:rFonts w:ascii="Times New Roman" w:hAnsi="Times New Roman" w:cs="Times New Roman"/>
                <w:sz w:val="28"/>
                <w:szCs w:val="28"/>
              </w:rPr>
              <w:lastRenderedPageBreak/>
              <w:t>с. </w:t>
            </w:r>
            <w:r w:rsidRPr="00030F44">
              <w:rPr>
                <w:rFonts w:ascii="Times New Roman" w:hAnsi="Times New Roman" w:cs="Times New Roman"/>
                <w:sz w:val="28"/>
                <w:szCs w:val="28"/>
              </w:rPr>
              <w:t>Бондарево, с.</w:t>
            </w:r>
            <w:r w:rsidR="00581AEB">
              <w:rPr>
                <w:rFonts w:ascii="Times New Roman" w:hAnsi="Times New Roman" w:cs="Times New Roman"/>
                <w:sz w:val="28"/>
                <w:szCs w:val="28"/>
              </w:rPr>
              <w:t> </w:t>
            </w:r>
            <w:r w:rsidRPr="00030F44">
              <w:rPr>
                <w:rFonts w:ascii="Times New Roman" w:hAnsi="Times New Roman" w:cs="Times New Roman"/>
                <w:sz w:val="28"/>
                <w:szCs w:val="28"/>
              </w:rPr>
              <w:t>Петровское, с.</w:t>
            </w:r>
            <w:r w:rsidR="00581AEB">
              <w:rPr>
                <w:rFonts w:ascii="Times New Roman" w:hAnsi="Times New Roman" w:cs="Times New Roman"/>
                <w:sz w:val="28"/>
                <w:szCs w:val="28"/>
              </w:rPr>
              <w:t> </w:t>
            </w:r>
            <w:r w:rsidRPr="00030F44">
              <w:rPr>
                <w:rFonts w:ascii="Times New Roman" w:hAnsi="Times New Roman" w:cs="Times New Roman"/>
                <w:sz w:val="28"/>
                <w:szCs w:val="28"/>
              </w:rPr>
              <w:t>Малохатка, с.</w:t>
            </w:r>
            <w:r w:rsidR="00581AEB">
              <w:rPr>
                <w:rFonts w:ascii="Times New Roman" w:hAnsi="Times New Roman" w:cs="Times New Roman"/>
                <w:sz w:val="28"/>
                <w:szCs w:val="28"/>
              </w:rPr>
              <w:t> </w:t>
            </w:r>
            <w:r w:rsidRPr="00030F44">
              <w:rPr>
                <w:rFonts w:ascii="Times New Roman" w:hAnsi="Times New Roman" w:cs="Times New Roman"/>
                <w:sz w:val="28"/>
                <w:szCs w:val="28"/>
              </w:rPr>
              <w:t>Орловка, с. Федчино и с. Лозоватка.</w:t>
            </w:r>
          </w:p>
        </w:tc>
        <w:tc>
          <w:tcPr>
            <w:tcW w:w="175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66063424" w14:textId="77777777" w:rsidR="00A15D0B" w:rsidRPr="00030F44" w:rsidRDefault="00A15D0B" w:rsidP="007D0E53">
            <w:pPr>
              <w:spacing w:line="276" w:lineRule="auto"/>
              <w:jc w:val="center"/>
              <w:rPr>
                <w:rFonts w:ascii="Times New Roman" w:hAnsi="Times New Roman" w:cs="Times New Roman"/>
                <w:sz w:val="28"/>
                <w:szCs w:val="28"/>
              </w:rPr>
            </w:pPr>
            <w:r w:rsidRPr="00030F44">
              <w:rPr>
                <w:rFonts w:ascii="Times New Roman" w:hAnsi="Times New Roman" w:cs="Times New Roman"/>
                <w:sz w:val="28"/>
                <w:szCs w:val="28"/>
              </w:rPr>
              <w:lastRenderedPageBreak/>
              <w:t>33</w:t>
            </w:r>
          </w:p>
        </w:tc>
        <w:tc>
          <w:tcPr>
            <w:tcW w:w="217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170B3E0B" w14:textId="77777777" w:rsidR="00A15D0B" w:rsidRPr="00030F44" w:rsidRDefault="00A15D0B" w:rsidP="007D0E53">
            <w:pPr>
              <w:spacing w:line="276" w:lineRule="auto"/>
              <w:jc w:val="center"/>
              <w:rPr>
                <w:rFonts w:ascii="Times New Roman" w:hAnsi="Times New Roman" w:cs="Times New Roman"/>
                <w:sz w:val="28"/>
                <w:szCs w:val="28"/>
              </w:rPr>
            </w:pPr>
            <w:r w:rsidRPr="00030F44">
              <w:rPr>
                <w:rFonts w:ascii="Times New Roman" w:hAnsi="Times New Roman" w:cs="Times New Roman"/>
                <w:sz w:val="28"/>
                <w:szCs w:val="28"/>
              </w:rPr>
              <w:t>0,8</w:t>
            </w:r>
          </w:p>
        </w:tc>
      </w:tr>
      <w:tr w:rsidR="00A15D0B" w:rsidRPr="00030F44" w14:paraId="6BB9F8FA" w14:textId="77777777" w:rsidTr="007D0E53">
        <w:trPr>
          <w:trHeight w:val="1050"/>
        </w:trPr>
        <w:tc>
          <w:tcPr>
            <w:tcW w:w="2430"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3A4132CE" w14:textId="77777777" w:rsidR="00A15D0B" w:rsidRPr="00030F44" w:rsidRDefault="00A15D0B" w:rsidP="007D0E53">
            <w:pPr>
              <w:jc w:val="center"/>
              <w:rPr>
                <w:rFonts w:ascii="Times New Roman" w:hAnsi="Times New Roman" w:cs="Times New Roman"/>
                <w:sz w:val="28"/>
                <w:szCs w:val="28"/>
              </w:rPr>
            </w:pPr>
            <w:r w:rsidRPr="00030F44">
              <w:rPr>
                <w:rFonts w:ascii="Times New Roman" w:hAnsi="Times New Roman" w:cs="Times New Roman"/>
                <w:sz w:val="28"/>
                <w:szCs w:val="28"/>
              </w:rPr>
              <w:t>Луганский филиал ФГУП «ЖДН»</w:t>
            </w:r>
          </w:p>
        </w:tc>
        <w:tc>
          <w:tcPr>
            <w:tcW w:w="297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7246EB97" w14:textId="77777777" w:rsidR="00A15D0B" w:rsidRPr="00030F44" w:rsidRDefault="00A15D0B" w:rsidP="007D0E53">
            <w:pPr>
              <w:spacing w:line="276" w:lineRule="auto"/>
              <w:jc w:val="center"/>
              <w:rPr>
                <w:rFonts w:ascii="Times New Roman" w:hAnsi="Times New Roman" w:cs="Times New Roman"/>
                <w:sz w:val="28"/>
                <w:szCs w:val="28"/>
              </w:rPr>
            </w:pPr>
            <w:r w:rsidRPr="00030F44">
              <w:rPr>
                <w:rFonts w:ascii="Times New Roman" w:hAnsi="Times New Roman" w:cs="Times New Roman"/>
                <w:sz w:val="28"/>
                <w:szCs w:val="28"/>
              </w:rPr>
              <w:t>г. Старобельск</w:t>
            </w:r>
          </w:p>
        </w:tc>
        <w:tc>
          <w:tcPr>
            <w:tcW w:w="175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25C8E922" w14:textId="77777777" w:rsidR="00A15D0B" w:rsidRPr="00030F44" w:rsidRDefault="00A15D0B" w:rsidP="007D0E53">
            <w:pPr>
              <w:spacing w:line="276" w:lineRule="auto"/>
              <w:jc w:val="center"/>
              <w:rPr>
                <w:rFonts w:ascii="Times New Roman" w:hAnsi="Times New Roman" w:cs="Times New Roman"/>
                <w:sz w:val="28"/>
                <w:szCs w:val="28"/>
              </w:rPr>
            </w:pPr>
            <w:r w:rsidRPr="00030F44">
              <w:rPr>
                <w:rFonts w:ascii="Times New Roman" w:hAnsi="Times New Roman" w:cs="Times New Roman"/>
                <w:sz w:val="28"/>
                <w:szCs w:val="28"/>
              </w:rPr>
              <w:t>0</w:t>
            </w:r>
          </w:p>
        </w:tc>
        <w:tc>
          <w:tcPr>
            <w:tcW w:w="217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27A478C6" w14:textId="77777777" w:rsidR="00A15D0B" w:rsidRPr="00030F44" w:rsidRDefault="00A15D0B" w:rsidP="007D0E53">
            <w:pPr>
              <w:spacing w:line="276" w:lineRule="auto"/>
              <w:jc w:val="center"/>
              <w:rPr>
                <w:rFonts w:ascii="Times New Roman" w:hAnsi="Times New Roman" w:cs="Times New Roman"/>
                <w:sz w:val="28"/>
                <w:szCs w:val="28"/>
              </w:rPr>
            </w:pPr>
            <w:r w:rsidRPr="00030F44">
              <w:rPr>
                <w:rFonts w:ascii="Times New Roman" w:hAnsi="Times New Roman" w:cs="Times New Roman"/>
                <w:sz w:val="28"/>
                <w:szCs w:val="28"/>
              </w:rPr>
              <w:t>0</w:t>
            </w:r>
          </w:p>
        </w:tc>
      </w:tr>
      <w:tr w:rsidR="00A15D0B" w:rsidRPr="00030F44" w14:paraId="402A373E" w14:textId="77777777" w:rsidTr="007D0E53">
        <w:trPr>
          <w:trHeight w:val="300"/>
        </w:trPr>
        <w:tc>
          <w:tcPr>
            <w:tcW w:w="5400" w:type="dxa"/>
            <w:gridSpan w:val="2"/>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14:paraId="58917FBC" w14:textId="77777777" w:rsidR="00A15D0B" w:rsidRPr="00030F44" w:rsidRDefault="00A15D0B" w:rsidP="007D0E53">
            <w:pPr>
              <w:spacing w:line="276" w:lineRule="auto"/>
              <w:jc w:val="center"/>
              <w:rPr>
                <w:rFonts w:ascii="Times New Roman" w:hAnsi="Times New Roman" w:cs="Times New Roman"/>
                <w:sz w:val="28"/>
                <w:szCs w:val="28"/>
              </w:rPr>
            </w:pPr>
            <w:r w:rsidRPr="00030F44">
              <w:rPr>
                <w:rFonts w:ascii="Times New Roman" w:hAnsi="Times New Roman" w:cs="Times New Roman"/>
                <w:sz w:val="28"/>
                <w:szCs w:val="28"/>
              </w:rPr>
              <w:t>ИТОГО</w:t>
            </w:r>
          </w:p>
        </w:tc>
        <w:tc>
          <w:tcPr>
            <w:tcW w:w="175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60DE454F" w14:textId="77777777" w:rsidR="00A15D0B" w:rsidRPr="00030F44" w:rsidRDefault="00A15D0B" w:rsidP="007D0E53">
            <w:pPr>
              <w:spacing w:line="276" w:lineRule="auto"/>
              <w:jc w:val="center"/>
              <w:rPr>
                <w:rFonts w:ascii="Times New Roman" w:hAnsi="Times New Roman" w:cs="Times New Roman"/>
                <w:sz w:val="28"/>
                <w:szCs w:val="28"/>
              </w:rPr>
            </w:pPr>
            <w:r w:rsidRPr="00030F44">
              <w:rPr>
                <w:rFonts w:ascii="Times New Roman" w:hAnsi="Times New Roman" w:cs="Times New Roman"/>
                <w:sz w:val="28"/>
                <w:szCs w:val="28"/>
              </w:rPr>
              <w:t>98</w:t>
            </w:r>
          </w:p>
        </w:tc>
        <w:tc>
          <w:tcPr>
            <w:tcW w:w="217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4A15C4C3" w14:textId="77777777" w:rsidR="00A15D0B" w:rsidRPr="00030F44" w:rsidRDefault="00A15D0B" w:rsidP="007D0E53">
            <w:pPr>
              <w:spacing w:line="276" w:lineRule="auto"/>
              <w:jc w:val="center"/>
              <w:rPr>
                <w:rFonts w:ascii="Times New Roman" w:hAnsi="Times New Roman" w:cs="Times New Roman"/>
                <w:sz w:val="28"/>
                <w:szCs w:val="28"/>
              </w:rPr>
            </w:pPr>
            <w:r w:rsidRPr="00030F44">
              <w:rPr>
                <w:rFonts w:ascii="Times New Roman" w:hAnsi="Times New Roman" w:cs="Times New Roman"/>
                <w:sz w:val="28"/>
                <w:szCs w:val="28"/>
              </w:rPr>
              <w:t>1,8</w:t>
            </w:r>
          </w:p>
        </w:tc>
      </w:tr>
    </w:tbl>
    <w:p w14:paraId="2E962D86" w14:textId="77777777" w:rsidR="00A15D0B" w:rsidRPr="00030F44" w:rsidRDefault="00A15D0B" w:rsidP="00A15D0B">
      <w:pPr>
        <w:rPr>
          <w:rFonts w:ascii="Times New Roman" w:hAnsi="Times New Roman" w:cs="Times New Roman"/>
          <w:sz w:val="28"/>
          <w:szCs w:val="28"/>
        </w:rPr>
      </w:pPr>
    </w:p>
    <w:p w14:paraId="525D4C03" w14:textId="77777777" w:rsidR="00A15D0B" w:rsidRPr="00030F44" w:rsidRDefault="00A15D0B" w:rsidP="007D18AA">
      <w:pPr>
        <w:ind w:firstLine="700"/>
        <w:jc w:val="both"/>
        <w:rPr>
          <w:rFonts w:ascii="Times New Roman" w:hAnsi="Times New Roman" w:cs="Times New Roman"/>
          <w:sz w:val="28"/>
          <w:szCs w:val="28"/>
        </w:rPr>
      </w:pPr>
      <w:r w:rsidRPr="00030F44">
        <w:rPr>
          <w:rFonts w:ascii="Times New Roman" w:hAnsi="Times New Roman" w:cs="Times New Roman"/>
          <w:sz w:val="28"/>
          <w:szCs w:val="28"/>
        </w:rPr>
        <w:t>Наиболее аварийные участки Старобельского муниципального округа представлены в таблице 1.4.4.2.</w:t>
      </w:r>
    </w:p>
    <w:p w14:paraId="603A033A" w14:textId="77777777" w:rsidR="00A15D0B" w:rsidRPr="00030F44" w:rsidRDefault="00A15D0B" w:rsidP="007D18AA">
      <w:pPr>
        <w:jc w:val="both"/>
        <w:rPr>
          <w:rFonts w:ascii="Times New Roman" w:hAnsi="Times New Roman" w:cs="Times New Roman"/>
          <w:sz w:val="28"/>
          <w:szCs w:val="28"/>
        </w:rPr>
      </w:pPr>
      <w:r w:rsidRPr="00030F44">
        <w:rPr>
          <w:rFonts w:ascii="Times New Roman" w:hAnsi="Times New Roman" w:cs="Times New Roman"/>
          <w:sz w:val="28"/>
          <w:szCs w:val="28"/>
        </w:rPr>
        <w:t>Таблица 1.4.4.2 - Наиболее аварийные участки водоснабжения за 2023 г.</w:t>
      </w:r>
    </w:p>
    <w:tbl>
      <w:tblPr>
        <w:tblW w:w="9315" w:type="dxa"/>
        <w:tblBorders>
          <w:top w:val="nil"/>
          <w:left w:val="nil"/>
          <w:bottom w:val="nil"/>
          <w:right w:val="nil"/>
          <w:insideH w:val="nil"/>
          <w:insideV w:val="nil"/>
        </w:tblBorders>
        <w:tblLayout w:type="fixed"/>
        <w:tblLook w:val="0600" w:firstRow="0" w:lastRow="0" w:firstColumn="0" w:lastColumn="0" w:noHBand="1" w:noVBand="1"/>
      </w:tblPr>
      <w:tblGrid>
        <w:gridCol w:w="3615"/>
        <w:gridCol w:w="3360"/>
        <w:gridCol w:w="2340"/>
      </w:tblGrid>
      <w:tr w:rsidR="00A15D0B" w:rsidRPr="00030F44" w14:paraId="779A8584" w14:textId="77777777" w:rsidTr="007D0E53">
        <w:trPr>
          <w:trHeight w:val="570"/>
        </w:trPr>
        <w:tc>
          <w:tcPr>
            <w:tcW w:w="3615" w:type="dxa"/>
            <w:tcBorders>
              <w:top w:val="single" w:sz="7" w:space="0" w:color="000000"/>
              <w:left w:val="single" w:sz="7" w:space="0" w:color="000000"/>
              <w:bottom w:val="single" w:sz="7" w:space="0" w:color="000000"/>
              <w:right w:val="single" w:sz="7" w:space="0" w:color="000000"/>
            </w:tcBorders>
            <w:tcMar>
              <w:top w:w="0" w:type="dxa"/>
              <w:left w:w="100" w:type="dxa"/>
              <w:bottom w:w="0" w:type="dxa"/>
              <w:right w:w="100" w:type="dxa"/>
            </w:tcMar>
          </w:tcPr>
          <w:p w14:paraId="2C9AB6BE" w14:textId="77777777" w:rsidR="00A15D0B" w:rsidRPr="00030F44" w:rsidRDefault="00A15D0B" w:rsidP="007D0E53">
            <w:pPr>
              <w:spacing w:line="276" w:lineRule="auto"/>
              <w:jc w:val="center"/>
              <w:rPr>
                <w:rFonts w:ascii="Times New Roman" w:hAnsi="Times New Roman" w:cs="Times New Roman"/>
                <w:sz w:val="28"/>
                <w:szCs w:val="28"/>
              </w:rPr>
            </w:pPr>
            <w:r w:rsidRPr="00030F44">
              <w:rPr>
                <w:rFonts w:ascii="Times New Roman" w:hAnsi="Times New Roman" w:cs="Times New Roman"/>
                <w:sz w:val="28"/>
                <w:szCs w:val="28"/>
              </w:rPr>
              <w:t>Зона эксплуатационной ответственности</w:t>
            </w:r>
          </w:p>
        </w:tc>
        <w:tc>
          <w:tcPr>
            <w:tcW w:w="3360"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14:paraId="4661555D" w14:textId="77777777" w:rsidR="00A15D0B" w:rsidRPr="00030F44" w:rsidRDefault="00A15D0B" w:rsidP="007D0E53">
            <w:pPr>
              <w:spacing w:line="276" w:lineRule="auto"/>
              <w:jc w:val="center"/>
              <w:rPr>
                <w:rFonts w:ascii="Times New Roman" w:hAnsi="Times New Roman" w:cs="Times New Roman"/>
                <w:sz w:val="28"/>
                <w:szCs w:val="28"/>
              </w:rPr>
            </w:pPr>
            <w:r w:rsidRPr="00030F44">
              <w:rPr>
                <w:rFonts w:ascii="Times New Roman" w:hAnsi="Times New Roman" w:cs="Times New Roman"/>
                <w:sz w:val="28"/>
                <w:szCs w:val="28"/>
              </w:rPr>
              <w:t>Система водоснабжения</w:t>
            </w:r>
          </w:p>
        </w:tc>
        <w:tc>
          <w:tcPr>
            <w:tcW w:w="2340"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14:paraId="1F14AF6C" w14:textId="77777777" w:rsidR="00A15D0B" w:rsidRPr="00030F44" w:rsidRDefault="00A15D0B" w:rsidP="007D0E53">
            <w:pPr>
              <w:spacing w:line="276" w:lineRule="auto"/>
              <w:jc w:val="center"/>
              <w:rPr>
                <w:rFonts w:ascii="Times New Roman" w:hAnsi="Times New Roman" w:cs="Times New Roman"/>
                <w:sz w:val="28"/>
                <w:szCs w:val="28"/>
              </w:rPr>
            </w:pPr>
            <w:r w:rsidRPr="00030F44">
              <w:rPr>
                <w:rFonts w:ascii="Times New Roman" w:hAnsi="Times New Roman" w:cs="Times New Roman"/>
                <w:sz w:val="28"/>
                <w:szCs w:val="28"/>
              </w:rPr>
              <w:t>Количество аварий</w:t>
            </w:r>
          </w:p>
        </w:tc>
      </w:tr>
      <w:tr w:rsidR="00A15D0B" w:rsidRPr="00030F44" w14:paraId="71656EE7" w14:textId="77777777" w:rsidTr="007D0E53">
        <w:trPr>
          <w:trHeight w:val="570"/>
        </w:trPr>
        <w:tc>
          <w:tcPr>
            <w:tcW w:w="3615"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7E011D7F" w14:textId="77777777" w:rsidR="00A15D0B" w:rsidRPr="00030F44" w:rsidRDefault="00A15D0B" w:rsidP="007D0E53">
            <w:pPr>
              <w:spacing w:line="276" w:lineRule="auto"/>
              <w:jc w:val="center"/>
              <w:rPr>
                <w:rFonts w:ascii="Times New Roman" w:hAnsi="Times New Roman" w:cs="Times New Roman"/>
                <w:sz w:val="28"/>
                <w:szCs w:val="28"/>
              </w:rPr>
            </w:pPr>
            <w:r w:rsidRPr="00030F44">
              <w:rPr>
                <w:rFonts w:ascii="Times New Roman" w:hAnsi="Times New Roman" w:cs="Times New Roman"/>
                <w:sz w:val="28"/>
                <w:szCs w:val="28"/>
              </w:rPr>
              <w:t>МУП «Старсервис» города Старобельска</w:t>
            </w:r>
          </w:p>
        </w:tc>
        <w:tc>
          <w:tcPr>
            <w:tcW w:w="3360" w:type="dxa"/>
            <w:tcBorders>
              <w:top w:val="nil"/>
              <w:left w:val="nil"/>
              <w:bottom w:val="single" w:sz="7" w:space="0" w:color="000000"/>
              <w:right w:val="single" w:sz="7" w:space="0" w:color="000000"/>
            </w:tcBorders>
            <w:tcMar>
              <w:top w:w="0" w:type="dxa"/>
              <w:left w:w="100" w:type="dxa"/>
              <w:bottom w:w="0" w:type="dxa"/>
              <w:right w:w="100" w:type="dxa"/>
            </w:tcMar>
          </w:tcPr>
          <w:p w14:paraId="0BD59DC8" w14:textId="77777777" w:rsidR="00A15D0B" w:rsidRPr="00030F44" w:rsidRDefault="00A15D0B" w:rsidP="007D0E53">
            <w:pPr>
              <w:spacing w:line="276" w:lineRule="auto"/>
              <w:jc w:val="center"/>
              <w:rPr>
                <w:rFonts w:ascii="Times New Roman" w:hAnsi="Times New Roman" w:cs="Times New Roman"/>
                <w:sz w:val="28"/>
                <w:szCs w:val="28"/>
              </w:rPr>
            </w:pPr>
            <w:r w:rsidRPr="00030F44">
              <w:rPr>
                <w:rFonts w:ascii="Times New Roman" w:hAnsi="Times New Roman" w:cs="Times New Roman"/>
                <w:sz w:val="28"/>
                <w:szCs w:val="28"/>
              </w:rPr>
              <w:t>Старобельская система водоснабжения</w:t>
            </w:r>
          </w:p>
        </w:tc>
        <w:tc>
          <w:tcPr>
            <w:tcW w:w="2340" w:type="dxa"/>
            <w:tcBorders>
              <w:top w:val="nil"/>
              <w:left w:val="nil"/>
              <w:bottom w:val="single" w:sz="7" w:space="0" w:color="000000"/>
              <w:right w:val="single" w:sz="7" w:space="0" w:color="000000"/>
            </w:tcBorders>
            <w:tcMar>
              <w:top w:w="0" w:type="dxa"/>
              <w:left w:w="100" w:type="dxa"/>
              <w:bottom w:w="0" w:type="dxa"/>
              <w:right w:w="100" w:type="dxa"/>
            </w:tcMar>
          </w:tcPr>
          <w:p w14:paraId="1D12B2E3" w14:textId="77777777" w:rsidR="00A15D0B" w:rsidRPr="00030F44" w:rsidRDefault="00A15D0B" w:rsidP="007D0E53">
            <w:pPr>
              <w:spacing w:line="276" w:lineRule="auto"/>
              <w:jc w:val="center"/>
              <w:rPr>
                <w:rFonts w:ascii="Times New Roman" w:hAnsi="Times New Roman" w:cs="Times New Roman"/>
                <w:sz w:val="28"/>
                <w:szCs w:val="28"/>
              </w:rPr>
            </w:pPr>
            <w:r w:rsidRPr="00030F44">
              <w:rPr>
                <w:rFonts w:ascii="Times New Roman" w:hAnsi="Times New Roman" w:cs="Times New Roman"/>
                <w:sz w:val="28"/>
                <w:szCs w:val="28"/>
              </w:rPr>
              <w:t>65</w:t>
            </w:r>
          </w:p>
        </w:tc>
      </w:tr>
      <w:tr w:rsidR="00A15D0B" w:rsidRPr="00030F44" w14:paraId="3619302E" w14:textId="77777777" w:rsidTr="007D0E53">
        <w:trPr>
          <w:trHeight w:val="570"/>
        </w:trPr>
        <w:tc>
          <w:tcPr>
            <w:tcW w:w="3615"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5B5C75D9" w14:textId="77777777" w:rsidR="00A15D0B" w:rsidRPr="00030F44" w:rsidRDefault="00A15D0B" w:rsidP="007D0E53">
            <w:pPr>
              <w:spacing w:line="276" w:lineRule="auto"/>
              <w:jc w:val="center"/>
              <w:rPr>
                <w:rFonts w:ascii="Times New Roman" w:hAnsi="Times New Roman" w:cs="Times New Roman"/>
                <w:sz w:val="28"/>
                <w:szCs w:val="28"/>
              </w:rPr>
            </w:pPr>
            <w:r w:rsidRPr="00030F44">
              <w:rPr>
                <w:rFonts w:ascii="Times New Roman" w:hAnsi="Times New Roman" w:cs="Times New Roman"/>
                <w:sz w:val="28"/>
                <w:szCs w:val="28"/>
              </w:rPr>
              <w:t>Луганский филиал ФГУП «ЖДН»</w:t>
            </w:r>
          </w:p>
        </w:tc>
        <w:tc>
          <w:tcPr>
            <w:tcW w:w="3360" w:type="dxa"/>
            <w:tcBorders>
              <w:top w:val="nil"/>
              <w:left w:val="nil"/>
              <w:bottom w:val="single" w:sz="7" w:space="0" w:color="000000"/>
              <w:right w:val="single" w:sz="7" w:space="0" w:color="000000"/>
            </w:tcBorders>
            <w:tcMar>
              <w:top w:w="0" w:type="dxa"/>
              <w:left w:w="100" w:type="dxa"/>
              <w:bottom w:w="0" w:type="dxa"/>
              <w:right w:w="100" w:type="dxa"/>
            </w:tcMar>
          </w:tcPr>
          <w:p w14:paraId="0521EF43" w14:textId="77777777" w:rsidR="00A15D0B" w:rsidRPr="00030F44" w:rsidRDefault="00A15D0B" w:rsidP="007D0E53">
            <w:pPr>
              <w:spacing w:line="276" w:lineRule="auto"/>
              <w:jc w:val="center"/>
              <w:rPr>
                <w:rFonts w:ascii="Times New Roman" w:hAnsi="Times New Roman" w:cs="Times New Roman"/>
                <w:sz w:val="28"/>
                <w:szCs w:val="28"/>
              </w:rPr>
            </w:pPr>
            <w:r w:rsidRPr="00030F44">
              <w:rPr>
                <w:rFonts w:ascii="Times New Roman" w:hAnsi="Times New Roman" w:cs="Times New Roman"/>
                <w:sz w:val="28"/>
                <w:szCs w:val="28"/>
              </w:rPr>
              <w:t>Водоснабжение ж/д станции Старобельск</w:t>
            </w:r>
          </w:p>
        </w:tc>
        <w:tc>
          <w:tcPr>
            <w:tcW w:w="2340" w:type="dxa"/>
            <w:tcBorders>
              <w:top w:val="nil"/>
              <w:left w:val="nil"/>
              <w:bottom w:val="single" w:sz="7" w:space="0" w:color="000000"/>
              <w:right w:val="single" w:sz="7" w:space="0" w:color="000000"/>
            </w:tcBorders>
            <w:tcMar>
              <w:top w:w="0" w:type="dxa"/>
              <w:left w:w="100" w:type="dxa"/>
              <w:bottom w:w="0" w:type="dxa"/>
              <w:right w:w="100" w:type="dxa"/>
            </w:tcMar>
          </w:tcPr>
          <w:p w14:paraId="01E48043" w14:textId="77777777" w:rsidR="00A15D0B" w:rsidRPr="00030F44" w:rsidRDefault="00A15D0B" w:rsidP="007D0E53">
            <w:pPr>
              <w:spacing w:line="276" w:lineRule="auto"/>
              <w:jc w:val="center"/>
              <w:rPr>
                <w:rFonts w:ascii="Times New Roman" w:hAnsi="Times New Roman" w:cs="Times New Roman"/>
                <w:sz w:val="28"/>
                <w:szCs w:val="28"/>
              </w:rPr>
            </w:pPr>
            <w:r w:rsidRPr="00030F44">
              <w:rPr>
                <w:rFonts w:ascii="Times New Roman" w:hAnsi="Times New Roman" w:cs="Times New Roman"/>
                <w:sz w:val="28"/>
                <w:szCs w:val="28"/>
              </w:rPr>
              <w:t>0</w:t>
            </w:r>
          </w:p>
        </w:tc>
      </w:tr>
    </w:tbl>
    <w:p w14:paraId="7F5A2422" w14:textId="77777777" w:rsidR="00A15D0B" w:rsidRPr="00030F44" w:rsidRDefault="00A15D0B" w:rsidP="00A15D0B">
      <w:pPr>
        <w:rPr>
          <w:rFonts w:ascii="Times New Roman" w:hAnsi="Times New Roman" w:cs="Times New Roman"/>
          <w:sz w:val="28"/>
          <w:szCs w:val="28"/>
        </w:rPr>
      </w:pPr>
    </w:p>
    <w:p w14:paraId="402931E0" w14:textId="77777777" w:rsidR="00A15D0B" w:rsidRPr="00030F44" w:rsidRDefault="00A15D0B" w:rsidP="007D18AA">
      <w:pPr>
        <w:ind w:firstLine="708"/>
        <w:jc w:val="both"/>
        <w:rPr>
          <w:rFonts w:ascii="Times New Roman" w:hAnsi="Times New Roman" w:cs="Times New Roman"/>
          <w:sz w:val="28"/>
          <w:szCs w:val="28"/>
        </w:rPr>
      </w:pPr>
      <w:r w:rsidRPr="00030F44">
        <w:rPr>
          <w:rFonts w:ascii="Times New Roman" w:hAnsi="Times New Roman" w:cs="Times New Roman"/>
          <w:sz w:val="28"/>
          <w:szCs w:val="28"/>
        </w:rPr>
        <w:t xml:space="preserve">Ретроспектива аварийных ситуаций на сетях водоснабжения представлена в таблице 1.4.4.3. </w:t>
      </w:r>
    </w:p>
    <w:p w14:paraId="076B2C3B" w14:textId="77777777" w:rsidR="00A15D0B" w:rsidRPr="00030F44" w:rsidRDefault="00A15D0B" w:rsidP="007D18AA">
      <w:pPr>
        <w:jc w:val="both"/>
        <w:rPr>
          <w:rFonts w:ascii="Times New Roman" w:hAnsi="Times New Roman" w:cs="Times New Roman"/>
          <w:sz w:val="28"/>
          <w:szCs w:val="28"/>
        </w:rPr>
      </w:pPr>
      <w:r w:rsidRPr="00030F44">
        <w:rPr>
          <w:rFonts w:ascii="Times New Roman" w:hAnsi="Times New Roman" w:cs="Times New Roman"/>
          <w:sz w:val="28"/>
          <w:szCs w:val="28"/>
        </w:rPr>
        <w:t>Таблица 1.4.4.3. - Количество аварийных ситуаций на сетях водоснабжения МО Старобельский за 2019-2023 гг.</w:t>
      </w:r>
    </w:p>
    <w:tbl>
      <w:tblPr>
        <w:tblW w:w="9285" w:type="dxa"/>
        <w:tblBorders>
          <w:top w:val="nil"/>
          <w:left w:val="nil"/>
          <w:bottom w:val="nil"/>
          <w:right w:val="nil"/>
          <w:insideH w:val="nil"/>
          <w:insideV w:val="nil"/>
        </w:tblBorders>
        <w:tblLayout w:type="fixed"/>
        <w:tblLook w:val="0600" w:firstRow="0" w:lastRow="0" w:firstColumn="0" w:lastColumn="0" w:noHBand="1" w:noVBand="1"/>
      </w:tblPr>
      <w:tblGrid>
        <w:gridCol w:w="540"/>
        <w:gridCol w:w="3555"/>
        <w:gridCol w:w="1095"/>
        <w:gridCol w:w="1020"/>
        <w:gridCol w:w="990"/>
        <w:gridCol w:w="1050"/>
        <w:gridCol w:w="1035"/>
      </w:tblGrid>
      <w:tr w:rsidR="00A15D0B" w:rsidRPr="00030F44" w14:paraId="7854B98F" w14:textId="77777777" w:rsidTr="007D0E53">
        <w:trPr>
          <w:trHeight w:val="585"/>
          <w:tblHeader/>
        </w:trPr>
        <w:tc>
          <w:tcPr>
            <w:tcW w:w="540" w:type="dxa"/>
            <w:vMerge w:val="restart"/>
            <w:tcBorders>
              <w:top w:val="single" w:sz="7" w:space="0" w:color="000000"/>
              <w:left w:val="single" w:sz="7" w:space="0" w:color="000000"/>
              <w:bottom w:val="single" w:sz="7" w:space="0" w:color="000000"/>
              <w:right w:val="single" w:sz="7" w:space="0" w:color="000000"/>
            </w:tcBorders>
            <w:tcMar>
              <w:top w:w="0" w:type="dxa"/>
              <w:left w:w="100" w:type="dxa"/>
              <w:bottom w:w="0" w:type="dxa"/>
              <w:right w:w="100" w:type="dxa"/>
            </w:tcMar>
          </w:tcPr>
          <w:p w14:paraId="358C7C58" w14:textId="77777777" w:rsidR="00A15D0B" w:rsidRPr="00030F44" w:rsidRDefault="00A15D0B" w:rsidP="007D0E53">
            <w:pPr>
              <w:spacing w:line="276" w:lineRule="auto"/>
              <w:jc w:val="center"/>
              <w:rPr>
                <w:rFonts w:ascii="Times New Roman" w:hAnsi="Times New Roman" w:cs="Times New Roman"/>
                <w:sz w:val="28"/>
                <w:szCs w:val="28"/>
              </w:rPr>
            </w:pPr>
            <w:r w:rsidRPr="00030F44">
              <w:rPr>
                <w:rFonts w:ascii="Times New Roman" w:hAnsi="Times New Roman" w:cs="Times New Roman"/>
                <w:sz w:val="28"/>
                <w:szCs w:val="28"/>
              </w:rPr>
              <w:t>№</w:t>
            </w:r>
          </w:p>
        </w:tc>
        <w:tc>
          <w:tcPr>
            <w:tcW w:w="3555" w:type="dxa"/>
            <w:vMerge w:val="restart"/>
            <w:tcBorders>
              <w:top w:val="single" w:sz="7" w:space="0" w:color="000000"/>
              <w:left w:val="nil"/>
              <w:bottom w:val="single" w:sz="7" w:space="0" w:color="000000"/>
              <w:right w:val="single" w:sz="7" w:space="0" w:color="000000"/>
            </w:tcBorders>
            <w:tcMar>
              <w:top w:w="0" w:type="dxa"/>
              <w:left w:w="100" w:type="dxa"/>
              <w:bottom w:w="0" w:type="dxa"/>
              <w:right w:w="100" w:type="dxa"/>
            </w:tcMar>
          </w:tcPr>
          <w:p w14:paraId="698B1C8D" w14:textId="77777777" w:rsidR="00A15D0B" w:rsidRPr="00030F44" w:rsidRDefault="00A15D0B" w:rsidP="007D0E53">
            <w:pPr>
              <w:spacing w:line="276" w:lineRule="auto"/>
              <w:jc w:val="center"/>
              <w:rPr>
                <w:rFonts w:ascii="Times New Roman" w:hAnsi="Times New Roman" w:cs="Times New Roman"/>
                <w:sz w:val="28"/>
                <w:szCs w:val="28"/>
              </w:rPr>
            </w:pPr>
            <w:r w:rsidRPr="00030F44">
              <w:rPr>
                <w:rFonts w:ascii="Times New Roman" w:hAnsi="Times New Roman" w:cs="Times New Roman"/>
                <w:sz w:val="28"/>
                <w:szCs w:val="28"/>
              </w:rPr>
              <w:t>Наименование населенного пункта</w:t>
            </w:r>
          </w:p>
        </w:tc>
        <w:tc>
          <w:tcPr>
            <w:tcW w:w="5190" w:type="dxa"/>
            <w:gridSpan w:val="5"/>
            <w:tcBorders>
              <w:top w:val="single" w:sz="7" w:space="0" w:color="000000"/>
              <w:left w:val="nil"/>
              <w:bottom w:val="single" w:sz="7" w:space="0" w:color="000000"/>
              <w:right w:val="single" w:sz="7" w:space="0" w:color="000000"/>
            </w:tcBorders>
            <w:tcMar>
              <w:top w:w="0" w:type="dxa"/>
              <w:left w:w="100" w:type="dxa"/>
              <w:bottom w:w="0" w:type="dxa"/>
              <w:right w:w="100" w:type="dxa"/>
            </w:tcMar>
          </w:tcPr>
          <w:p w14:paraId="18D32C3C" w14:textId="77777777" w:rsidR="00A15D0B" w:rsidRPr="00030F44" w:rsidRDefault="00A15D0B" w:rsidP="007D0E53">
            <w:pPr>
              <w:spacing w:line="276" w:lineRule="auto"/>
              <w:jc w:val="center"/>
              <w:rPr>
                <w:rFonts w:ascii="Times New Roman" w:hAnsi="Times New Roman" w:cs="Times New Roman"/>
                <w:sz w:val="28"/>
                <w:szCs w:val="28"/>
              </w:rPr>
            </w:pPr>
            <w:r w:rsidRPr="00030F44">
              <w:rPr>
                <w:rFonts w:ascii="Times New Roman" w:hAnsi="Times New Roman" w:cs="Times New Roman"/>
                <w:sz w:val="28"/>
                <w:szCs w:val="28"/>
              </w:rPr>
              <w:t>Количество аварий на водопроводных сетях за календарный год, шт</w:t>
            </w:r>
          </w:p>
        </w:tc>
      </w:tr>
      <w:tr w:rsidR="00A15D0B" w:rsidRPr="00030F44" w14:paraId="568184C0" w14:textId="77777777" w:rsidTr="007D0E53">
        <w:trPr>
          <w:trHeight w:val="390"/>
          <w:tblHeader/>
        </w:trPr>
        <w:tc>
          <w:tcPr>
            <w:tcW w:w="54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655F92E4" w14:textId="77777777" w:rsidR="00A15D0B" w:rsidRPr="00030F44" w:rsidRDefault="00A15D0B" w:rsidP="007D0E53">
            <w:pPr>
              <w:rPr>
                <w:rFonts w:ascii="Times New Roman" w:hAnsi="Times New Roman" w:cs="Times New Roman"/>
                <w:sz w:val="28"/>
                <w:szCs w:val="28"/>
              </w:rPr>
            </w:pPr>
          </w:p>
        </w:tc>
        <w:tc>
          <w:tcPr>
            <w:tcW w:w="3555" w:type="dxa"/>
            <w:vMerge/>
            <w:tcBorders>
              <w:top w:val="single" w:sz="7" w:space="0" w:color="000000"/>
              <w:left w:val="nil"/>
              <w:bottom w:val="single" w:sz="7" w:space="0" w:color="000000"/>
              <w:right w:val="single" w:sz="7" w:space="0" w:color="000000"/>
            </w:tcBorders>
            <w:shd w:val="clear" w:color="auto" w:fill="auto"/>
            <w:tcMar>
              <w:top w:w="100" w:type="dxa"/>
              <w:left w:w="100" w:type="dxa"/>
              <w:bottom w:w="100" w:type="dxa"/>
              <w:right w:w="100" w:type="dxa"/>
            </w:tcMar>
          </w:tcPr>
          <w:p w14:paraId="1E931D0E" w14:textId="77777777" w:rsidR="00A15D0B" w:rsidRPr="00030F44" w:rsidRDefault="00A15D0B" w:rsidP="007D0E53">
            <w:pPr>
              <w:rPr>
                <w:rFonts w:ascii="Times New Roman" w:hAnsi="Times New Roman" w:cs="Times New Roman"/>
                <w:sz w:val="28"/>
                <w:szCs w:val="28"/>
              </w:rPr>
            </w:pPr>
          </w:p>
        </w:tc>
        <w:tc>
          <w:tcPr>
            <w:tcW w:w="109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CCE6EF7" w14:textId="77777777" w:rsidR="00A15D0B" w:rsidRPr="00030F44" w:rsidRDefault="00A15D0B" w:rsidP="007D0E53">
            <w:pPr>
              <w:spacing w:line="276" w:lineRule="auto"/>
              <w:jc w:val="center"/>
              <w:rPr>
                <w:rFonts w:ascii="Times New Roman" w:hAnsi="Times New Roman" w:cs="Times New Roman"/>
                <w:sz w:val="28"/>
                <w:szCs w:val="28"/>
              </w:rPr>
            </w:pPr>
            <w:r w:rsidRPr="00030F44">
              <w:rPr>
                <w:rFonts w:ascii="Times New Roman" w:hAnsi="Times New Roman" w:cs="Times New Roman"/>
                <w:sz w:val="28"/>
                <w:szCs w:val="28"/>
              </w:rPr>
              <w:t>2019 г.</w:t>
            </w:r>
          </w:p>
        </w:tc>
        <w:tc>
          <w:tcPr>
            <w:tcW w:w="102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6683BB24" w14:textId="77777777" w:rsidR="00A15D0B" w:rsidRPr="00030F44" w:rsidRDefault="00A15D0B" w:rsidP="007D0E53">
            <w:pPr>
              <w:spacing w:line="276" w:lineRule="auto"/>
              <w:jc w:val="center"/>
              <w:rPr>
                <w:rFonts w:ascii="Times New Roman" w:hAnsi="Times New Roman" w:cs="Times New Roman"/>
                <w:sz w:val="28"/>
                <w:szCs w:val="28"/>
              </w:rPr>
            </w:pPr>
            <w:r w:rsidRPr="00030F44">
              <w:rPr>
                <w:rFonts w:ascii="Times New Roman" w:hAnsi="Times New Roman" w:cs="Times New Roman"/>
                <w:sz w:val="28"/>
                <w:szCs w:val="28"/>
              </w:rPr>
              <w:t>2020</w:t>
            </w:r>
          </w:p>
        </w:tc>
        <w:tc>
          <w:tcPr>
            <w:tcW w:w="99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66AF43DE" w14:textId="77777777" w:rsidR="00A15D0B" w:rsidRPr="00030F44" w:rsidRDefault="00A15D0B" w:rsidP="007D0E53">
            <w:pPr>
              <w:spacing w:line="276" w:lineRule="auto"/>
              <w:jc w:val="center"/>
              <w:rPr>
                <w:rFonts w:ascii="Times New Roman" w:hAnsi="Times New Roman" w:cs="Times New Roman"/>
                <w:sz w:val="28"/>
                <w:szCs w:val="28"/>
              </w:rPr>
            </w:pPr>
            <w:r w:rsidRPr="00030F44">
              <w:rPr>
                <w:rFonts w:ascii="Times New Roman" w:hAnsi="Times New Roman" w:cs="Times New Roman"/>
                <w:sz w:val="28"/>
                <w:szCs w:val="28"/>
              </w:rPr>
              <w:t>2021</w:t>
            </w:r>
          </w:p>
        </w:tc>
        <w:tc>
          <w:tcPr>
            <w:tcW w:w="10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6CCB9C26" w14:textId="77777777" w:rsidR="00A15D0B" w:rsidRPr="00030F44" w:rsidRDefault="00A15D0B" w:rsidP="007D0E53">
            <w:pPr>
              <w:spacing w:line="276" w:lineRule="auto"/>
              <w:jc w:val="center"/>
              <w:rPr>
                <w:rFonts w:ascii="Times New Roman" w:hAnsi="Times New Roman" w:cs="Times New Roman"/>
                <w:sz w:val="28"/>
                <w:szCs w:val="28"/>
              </w:rPr>
            </w:pPr>
            <w:r w:rsidRPr="00030F44">
              <w:rPr>
                <w:rFonts w:ascii="Times New Roman" w:hAnsi="Times New Roman" w:cs="Times New Roman"/>
                <w:sz w:val="28"/>
                <w:szCs w:val="28"/>
              </w:rPr>
              <w:t>2022</w:t>
            </w:r>
          </w:p>
        </w:tc>
        <w:tc>
          <w:tcPr>
            <w:tcW w:w="103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5A324B59" w14:textId="77777777" w:rsidR="00A15D0B" w:rsidRPr="00030F44" w:rsidRDefault="00A15D0B" w:rsidP="007D0E53">
            <w:pPr>
              <w:spacing w:line="276" w:lineRule="auto"/>
              <w:jc w:val="center"/>
              <w:rPr>
                <w:rFonts w:ascii="Times New Roman" w:hAnsi="Times New Roman" w:cs="Times New Roman"/>
                <w:sz w:val="28"/>
                <w:szCs w:val="28"/>
              </w:rPr>
            </w:pPr>
            <w:r w:rsidRPr="00030F44">
              <w:rPr>
                <w:rFonts w:ascii="Times New Roman" w:hAnsi="Times New Roman" w:cs="Times New Roman"/>
                <w:sz w:val="28"/>
                <w:szCs w:val="28"/>
              </w:rPr>
              <w:t>2023</w:t>
            </w:r>
          </w:p>
        </w:tc>
      </w:tr>
      <w:tr w:rsidR="00A15D0B" w:rsidRPr="00030F44" w14:paraId="6E0D54DE" w14:textId="77777777" w:rsidTr="007D0E53">
        <w:trPr>
          <w:trHeight w:val="585"/>
        </w:trPr>
        <w:tc>
          <w:tcPr>
            <w:tcW w:w="54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14:paraId="41CE9769" w14:textId="77777777" w:rsidR="00A15D0B" w:rsidRPr="00030F44" w:rsidRDefault="00A15D0B" w:rsidP="007D0E53">
            <w:pPr>
              <w:spacing w:line="276" w:lineRule="auto"/>
              <w:jc w:val="center"/>
              <w:rPr>
                <w:rFonts w:ascii="Times New Roman" w:hAnsi="Times New Roman" w:cs="Times New Roman"/>
                <w:sz w:val="28"/>
                <w:szCs w:val="28"/>
              </w:rPr>
            </w:pPr>
            <w:r w:rsidRPr="00030F44">
              <w:rPr>
                <w:rFonts w:ascii="Times New Roman" w:hAnsi="Times New Roman" w:cs="Times New Roman"/>
                <w:sz w:val="28"/>
                <w:szCs w:val="28"/>
              </w:rPr>
              <w:t>1</w:t>
            </w:r>
          </w:p>
        </w:tc>
        <w:tc>
          <w:tcPr>
            <w:tcW w:w="355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2D9372EF" w14:textId="77777777" w:rsidR="00A15D0B" w:rsidRPr="00030F44" w:rsidRDefault="00A15D0B" w:rsidP="007D0E53">
            <w:pPr>
              <w:spacing w:line="276" w:lineRule="auto"/>
              <w:rPr>
                <w:rFonts w:ascii="Times New Roman" w:hAnsi="Times New Roman" w:cs="Times New Roman"/>
                <w:sz w:val="28"/>
                <w:szCs w:val="28"/>
              </w:rPr>
            </w:pPr>
            <w:r w:rsidRPr="00030F44">
              <w:rPr>
                <w:rFonts w:ascii="Times New Roman" w:hAnsi="Times New Roman" w:cs="Times New Roman"/>
                <w:sz w:val="28"/>
                <w:szCs w:val="28"/>
              </w:rPr>
              <w:t>г. Старобельск</w:t>
            </w:r>
          </w:p>
        </w:tc>
        <w:tc>
          <w:tcPr>
            <w:tcW w:w="109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CAD01DC" w14:textId="77777777" w:rsidR="00A15D0B" w:rsidRPr="00030F44" w:rsidRDefault="00A15D0B" w:rsidP="007D0E53">
            <w:pPr>
              <w:spacing w:line="276" w:lineRule="auto"/>
              <w:jc w:val="center"/>
              <w:rPr>
                <w:rFonts w:ascii="Times New Roman" w:hAnsi="Times New Roman" w:cs="Times New Roman"/>
                <w:sz w:val="28"/>
                <w:szCs w:val="28"/>
              </w:rPr>
            </w:pPr>
            <w:r w:rsidRPr="00030F44">
              <w:rPr>
                <w:rFonts w:ascii="Times New Roman" w:hAnsi="Times New Roman" w:cs="Times New Roman"/>
                <w:sz w:val="28"/>
                <w:szCs w:val="28"/>
              </w:rPr>
              <w:t>Нет данных</w:t>
            </w:r>
          </w:p>
        </w:tc>
        <w:tc>
          <w:tcPr>
            <w:tcW w:w="102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642D0FE3" w14:textId="77777777" w:rsidR="00A15D0B" w:rsidRPr="00030F44" w:rsidRDefault="00A15D0B" w:rsidP="007D0E53">
            <w:pPr>
              <w:spacing w:line="276" w:lineRule="auto"/>
              <w:jc w:val="center"/>
              <w:rPr>
                <w:rFonts w:ascii="Times New Roman" w:hAnsi="Times New Roman" w:cs="Times New Roman"/>
                <w:sz w:val="28"/>
                <w:szCs w:val="28"/>
              </w:rPr>
            </w:pPr>
            <w:r w:rsidRPr="00030F44">
              <w:rPr>
                <w:rFonts w:ascii="Times New Roman" w:hAnsi="Times New Roman" w:cs="Times New Roman"/>
                <w:sz w:val="28"/>
                <w:szCs w:val="28"/>
              </w:rPr>
              <w:t>Нет данных</w:t>
            </w:r>
          </w:p>
        </w:tc>
        <w:tc>
          <w:tcPr>
            <w:tcW w:w="99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2FC775CC" w14:textId="77777777" w:rsidR="00A15D0B" w:rsidRPr="00030F44" w:rsidRDefault="00A15D0B" w:rsidP="007D0E53">
            <w:pPr>
              <w:spacing w:line="276" w:lineRule="auto"/>
              <w:jc w:val="center"/>
              <w:rPr>
                <w:rFonts w:ascii="Times New Roman" w:hAnsi="Times New Roman" w:cs="Times New Roman"/>
                <w:sz w:val="28"/>
                <w:szCs w:val="28"/>
              </w:rPr>
            </w:pPr>
            <w:r w:rsidRPr="00030F44">
              <w:rPr>
                <w:rFonts w:ascii="Times New Roman" w:hAnsi="Times New Roman" w:cs="Times New Roman"/>
                <w:sz w:val="28"/>
                <w:szCs w:val="28"/>
              </w:rPr>
              <w:t>Нет данных</w:t>
            </w:r>
          </w:p>
        </w:tc>
        <w:tc>
          <w:tcPr>
            <w:tcW w:w="10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11FED007" w14:textId="77777777" w:rsidR="00A15D0B" w:rsidRPr="00030F44" w:rsidRDefault="00A15D0B" w:rsidP="007D0E53">
            <w:pPr>
              <w:spacing w:line="276" w:lineRule="auto"/>
              <w:jc w:val="center"/>
              <w:rPr>
                <w:rFonts w:ascii="Times New Roman" w:hAnsi="Times New Roman" w:cs="Times New Roman"/>
                <w:sz w:val="28"/>
                <w:szCs w:val="28"/>
              </w:rPr>
            </w:pPr>
            <w:r w:rsidRPr="00030F44">
              <w:rPr>
                <w:rFonts w:ascii="Times New Roman" w:hAnsi="Times New Roman" w:cs="Times New Roman"/>
                <w:sz w:val="28"/>
                <w:szCs w:val="28"/>
              </w:rPr>
              <w:t>42</w:t>
            </w:r>
          </w:p>
        </w:tc>
        <w:tc>
          <w:tcPr>
            <w:tcW w:w="103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777F69DE" w14:textId="77777777" w:rsidR="00A15D0B" w:rsidRPr="00030F44" w:rsidRDefault="00A15D0B" w:rsidP="007D0E53">
            <w:pPr>
              <w:spacing w:line="276" w:lineRule="auto"/>
              <w:jc w:val="center"/>
              <w:rPr>
                <w:rFonts w:ascii="Times New Roman" w:hAnsi="Times New Roman" w:cs="Times New Roman"/>
                <w:sz w:val="28"/>
                <w:szCs w:val="28"/>
              </w:rPr>
            </w:pPr>
            <w:r w:rsidRPr="00030F44">
              <w:rPr>
                <w:rFonts w:ascii="Times New Roman" w:hAnsi="Times New Roman" w:cs="Times New Roman"/>
                <w:sz w:val="28"/>
                <w:szCs w:val="28"/>
              </w:rPr>
              <w:t>65</w:t>
            </w:r>
          </w:p>
        </w:tc>
      </w:tr>
      <w:tr w:rsidR="00A15D0B" w:rsidRPr="00030F44" w14:paraId="491D5C36" w14:textId="77777777" w:rsidTr="007D0E53">
        <w:trPr>
          <w:trHeight w:val="1995"/>
        </w:trPr>
        <w:tc>
          <w:tcPr>
            <w:tcW w:w="54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14:paraId="107DC628" w14:textId="77777777" w:rsidR="00A15D0B" w:rsidRPr="00030F44" w:rsidRDefault="00A15D0B" w:rsidP="007D0E53">
            <w:pPr>
              <w:spacing w:line="276" w:lineRule="auto"/>
              <w:jc w:val="center"/>
              <w:rPr>
                <w:rFonts w:ascii="Times New Roman" w:hAnsi="Times New Roman" w:cs="Times New Roman"/>
                <w:sz w:val="28"/>
                <w:szCs w:val="28"/>
              </w:rPr>
            </w:pPr>
            <w:r w:rsidRPr="00030F44">
              <w:rPr>
                <w:rFonts w:ascii="Times New Roman" w:hAnsi="Times New Roman" w:cs="Times New Roman"/>
                <w:sz w:val="28"/>
                <w:szCs w:val="28"/>
              </w:rPr>
              <w:lastRenderedPageBreak/>
              <w:t>2</w:t>
            </w:r>
          </w:p>
        </w:tc>
        <w:tc>
          <w:tcPr>
            <w:tcW w:w="355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4427A999" w14:textId="08E81ED8" w:rsidR="00A15D0B" w:rsidRPr="00030F44" w:rsidRDefault="00A15D0B" w:rsidP="007D0E53">
            <w:pPr>
              <w:spacing w:line="276" w:lineRule="auto"/>
              <w:rPr>
                <w:rFonts w:ascii="Times New Roman" w:hAnsi="Times New Roman" w:cs="Times New Roman"/>
                <w:sz w:val="28"/>
                <w:szCs w:val="28"/>
              </w:rPr>
            </w:pPr>
            <w:r w:rsidRPr="00030F44">
              <w:rPr>
                <w:rFonts w:ascii="Times New Roman" w:hAnsi="Times New Roman" w:cs="Times New Roman"/>
                <w:sz w:val="28"/>
                <w:szCs w:val="28"/>
              </w:rPr>
              <w:t>с. Вишневое, с.</w:t>
            </w:r>
            <w:r w:rsidR="00581AEB">
              <w:rPr>
                <w:rFonts w:ascii="Times New Roman" w:hAnsi="Times New Roman" w:cs="Times New Roman"/>
                <w:sz w:val="28"/>
                <w:szCs w:val="28"/>
              </w:rPr>
              <w:t> </w:t>
            </w:r>
            <w:r w:rsidRPr="00030F44">
              <w:rPr>
                <w:rFonts w:ascii="Times New Roman" w:hAnsi="Times New Roman" w:cs="Times New Roman"/>
                <w:sz w:val="28"/>
                <w:szCs w:val="28"/>
              </w:rPr>
              <w:t>Новоомельково, с.</w:t>
            </w:r>
            <w:r w:rsidR="00581AEB">
              <w:rPr>
                <w:rFonts w:ascii="Times New Roman" w:hAnsi="Times New Roman" w:cs="Times New Roman"/>
                <w:sz w:val="28"/>
                <w:szCs w:val="28"/>
              </w:rPr>
              <w:t> </w:t>
            </w:r>
            <w:r w:rsidRPr="00030F44">
              <w:rPr>
                <w:rFonts w:ascii="Times New Roman" w:hAnsi="Times New Roman" w:cs="Times New Roman"/>
                <w:sz w:val="28"/>
                <w:szCs w:val="28"/>
              </w:rPr>
              <w:t>Орехово, с. Раздольное, с. Садки, с. Веселое, с.</w:t>
            </w:r>
            <w:r w:rsidR="00581AEB">
              <w:rPr>
                <w:rFonts w:ascii="Times New Roman" w:hAnsi="Times New Roman" w:cs="Times New Roman"/>
                <w:sz w:val="28"/>
                <w:szCs w:val="28"/>
              </w:rPr>
              <w:t> </w:t>
            </w:r>
            <w:r w:rsidRPr="00030F44">
              <w:rPr>
                <w:rFonts w:ascii="Times New Roman" w:hAnsi="Times New Roman" w:cs="Times New Roman"/>
                <w:sz w:val="28"/>
                <w:szCs w:val="28"/>
              </w:rPr>
              <w:t>Бондарево, с.</w:t>
            </w:r>
            <w:r w:rsidR="007D29A9">
              <w:rPr>
                <w:rFonts w:ascii="Times New Roman" w:hAnsi="Times New Roman" w:cs="Times New Roman"/>
                <w:sz w:val="28"/>
                <w:szCs w:val="28"/>
              </w:rPr>
              <w:t> </w:t>
            </w:r>
            <w:r w:rsidRPr="00030F44">
              <w:rPr>
                <w:rFonts w:ascii="Times New Roman" w:hAnsi="Times New Roman" w:cs="Times New Roman"/>
                <w:sz w:val="28"/>
                <w:szCs w:val="28"/>
              </w:rPr>
              <w:t>Петровское, с.</w:t>
            </w:r>
            <w:r w:rsidR="007D29A9">
              <w:rPr>
                <w:rFonts w:ascii="Times New Roman" w:hAnsi="Times New Roman" w:cs="Times New Roman"/>
                <w:sz w:val="28"/>
                <w:szCs w:val="28"/>
              </w:rPr>
              <w:t> </w:t>
            </w:r>
            <w:r w:rsidRPr="00030F44">
              <w:rPr>
                <w:rFonts w:ascii="Times New Roman" w:hAnsi="Times New Roman" w:cs="Times New Roman"/>
                <w:sz w:val="28"/>
                <w:szCs w:val="28"/>
              </w:rPr>
              <w:t>Малохатка, с. Орловка, с.</w:t>
            </w:r>
            <w:r w:rsidR="007D29A9">
              <w:rPr>
                <w:rFonts w:ascii="Times New Roman" w:hAnsi="Times New Roman" w:cs="Times New Roman"/>
                <w:sz w:val="28"/>
                <w:szCs w:val="28"/>
              </w:rPr>
              <w:t> </w:t>
            </w:r>
            <w:r w:rsidRPr="00030F44">
              <w:rPr>
                <w:rFonts w:ascii="Times New Roman" w:hAnsi="Times New Roman" w:cs="Times New Roman"/>
                <w:sz w:val="28"/>
                <w:szCs w:val="28"/>
              </w:rPr>
              <w:t>Федчино и с.</w:t>
            </w:r>
            <w:r w:rsidR="00581AEB">
              <w:rPr>
                <w:rFonts w:ascii="Times New Roman" w:hAnsi="Times New Roman" w:cs="Times New Roman"/>
                <w:sz w:val="28"/>
                <w:szCs w:val="28"/>
              </w:rPr>
              <w:t> </w:t>
            </w:r>
            <w:r w:rsidRPr="00030F44">
              <w:rPr>
                <w:rFonts w:ascii="Times New Roman" w:hAnsi="Times New Roman" w:cs="Times New Roman"/>
                <w:sz w:val="28"/>
                <w:szCs w:val="28"/>
              </w:rPr>
              <w:t>Лозоватка.</w:t>
            </w:r>
          </w:p>
        </w:tc>
        <w:tc>
          <w:tcPr>
            <w:tcW w:w="109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40A22DD8" w14:textId="77777777" w:rsidR="00A15D0B" w:rsidRPr="00030F44" w:rsidRDefault="00A15D0B" w:rsidP="007D0E53">
            <w:pPr>
              <w:spacing w:line="276" w:lineRule="auto"/>
              <w:jc w:val="center"/>
              <w:rPr>
                <w:rFonts w:ascii="Times New Roman" w:hAnsi="Times New Roman" w:cs="Times New Roman"/>
                <w:sz w:val="28"/>
                <w:szCs w:val="28"/>
              </w:rPr>
            </w:pPr>
            <w:r w:rsidRPr="00030F44">
              <w:rPr>
                <w:rFonts w:ascii="Times New Roman" w:hAnsi="Times New Roman" w:cs="Times New Roman"/>
                <w:sz w:val="28"/>
                <w:szCs w:val="28"/>
              </w:rPr>
              <w:t>Нет данных</w:t>
            </w:r>
          </w:p>
        </w:tc>
        <w:tc>
          <w:tcPr>
            <w:tcW w:w="102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28C59A73" w14:textId="77777777" w:rsidR="00A15D0B" w:rsidRPr="00030F44" w:rsidRDefault="00A15D0B" w:rsidP="007D0E53">
            <w:pPr>
              <w:spacing w:line="276" w:lineRule="auto"/>
              <w:jc w:val="center"/>
              <w:rPr>
                <w:rFonts w:ascii="Times New Roman" w:hAnsi="Times New Roman" w:cs="Times New Roman"/>
                <w:sz w:val="28"/>
                <w:szCs w:val="28"/>
              </w:rPr>
            </w:pPr>
            <w:r w:rsidRPr="00030F44">
              <w:rPr>
                <w:rFonts w:ascii="Times New Roman" w:hAnsi="Times New Roman" w:cs="Times New Roman"/>
                <w:sz w:val="28"/>
                <w:szCs w:val="28"/>
              </w:rPr>
              <w:t>Нет данных</w:t>
            </w:r>
          </w:p>
        </w:tc>
        <w:tc>
          <w:tcPr>
            <w:tcW w:w="99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3FC30598" w14:textId="77777777" w:rsidR="00A15D0B" w:rsidRPr="00030F44" w:rsidRDefault="00A15D0B" w:rsidP="007D0E53">
            <w:pPr>
              <w:spacing w:line="276" w:lineRule="auto"/>
              <w:jc w:val="center"/>
              <w:rPr>
                <w:rFonts w:ascii="Times New Roman" w:hAnsi="Times New Roman" w:cs="Times New Roman"/>
                <w:sz w:val="28"/>
                <w:szCs w:val="28"/>
              </w:rPr>
            </w:pPr>
            <w:r w:rsidRPr="00030F44">
              <w:rPr>
                <w:rFonts w:ascii="Times New Roman" w:hAnsi="Times New Roman" w:cs="Times New Roman"/>
                <w:sz w:val="28"/>
                <w:szCs w:val="28"/>
              </w:rPr>
              <w:t>Нет данных</w:t>
            </w:r>
          </w:p>
        </w:tc>
        <w:tc>
          <w:tcPr>
            <w:tcW w:w="10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37BA6D90" w14:textId="77777777" w:rsidR="00A15D0B" w:rsidRPr="00030F44" w:rsidRDefault="00A15D0B" w:rsidP="007D0E53">
            <w:pPr>
              <w:spacing w:line="276" w:lineRule="auto"/>
              <w:jc w:val="center"/>
              <w:rPr>
                <w:rFonts w:ascii="Times New Roman" w:hAnsi="Times New Roman" w:cs="Times New Roman"/>
                <w:sz w:val="28"/>
                <w:szCs w:val="28"/>
              </w:rPr>
            </w:pPr>
            <w:r w:rsidRPr="00030F44">
              <w:rPr>
                <w:rFonts w:ascii="Times New Roman" w:hAnsi="Times New Roman" w:cs="Times New Roman"/>
                <w:sz w:val="28"/>
                <w:szCs w:val="28"/>
              </w:rPr>
              <w:t>25</w:t>
            </w:r>
          </w:p>
        </w:tc>
        <w:tc>
          <w:tcPr>
            <w:tcW w:w="103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60A02E2" w14:textId="77777777" w:rsidR="00A15D0B" w:rsidRPr="00030F44" w:rsidRDefault="00A15D0B" w:rsidP="007D0E53">
            <w:pPr>
              <w:spacing w:line="276" w:lineRule="auto"/>
              <w:jc w:val="center"/>
              <w:rPr>
                <w:rFonts w:ascii="Times New Roman" w:hAnsi="Times New Roman" w:cs="Times New Roman"/>
                <w:sz w:val="28"/>
                <w:szCs w:val="28"/>
              </w:rPr>
            </w:pPr>
            <w:r w:rsidRPr="00030F44">
              <w:rPr>
                <w:rFonts w:ascii="Times New Roman" w:hAnsi="Times New Roman" w:cs="Times New Roman"/>
                <w:sz w:val="28"/>
                <w:szCs w:val="28"/>
              </w:rPr>
              <w:t>33</w:t>
            </w:r>
          </w:p>
        </w:tc>
      </w:tr>
    </w:tbl>
    <w:p w14:paraId="066761BB" w14:textId="77777777" w:rsidR="00A15D0B" w:rsidRPr="00030F44" w:rsidRDefault="00A15D0B" w:rsidP="00A15D0B">
      <w:pPr>
        <w:rPr>
          <w:rFonts w:ascii="Times New Roman" w:hAnsi="Times New Roman" w:cs="Times New Roman"/>
          <w:sz w:val="28"/>
          <w:szCs w:val="28"/>
        </w:rPr>
      </w:pPr>
    </w:p>
    <w:p w14:paraId="471CFBCE" w14:textId="77777777" w:rsidR="00A15D0B" w:rsidRPr="00030F44" w:rsidRDefault="00A15D0B" w:rsidP="00A15D0B">
      <w:pPr>
        <w:pStyle w:val="3"/>
        <w:rPr>
          <w:sz w:val="28"/>
          <w:szCs w:val="28"/>
        </w:rPr>
      </w:pPr>
      <w:bookmarkStart w:id="22" w:name="_ehyn0knipx0h" w:colFirst="0" w:colLast="0"/>
      <w:bookmarkStart w:id="23" w:name="_Toc172785922"/>
      <w:bookmarkEnd w:id="22"/>
      <w:r w:rsidRPr="00030F44">
        <w:rPr>
          <w:sz w:val="28"/>
          <w:szCs w:val="28"/>
        </w:rPr>
        <w:t>1.4.5. Описание существующих технических и технологических проблем, возникающих при водоснабжении поселений, городских округов,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bookmarkEnd w:id="23"/>
    </w:p>
    <w:p w14:paraId="3DF4E281" w14:textId="77777777" w:rsidR="00A15D0B" w:rsidRPr="00030F44" w:rsidRDefault="00A15D0B" w:rsidP="007D18AA">
      <w:pPr>
        <w:ind w:firstLine="708"/>
        <w:jc w:val="both"/>
        <w:rPr>
          <w:rFonts w:ascii="Times New Roman" w:hAnsi="Times New Roman" w:cs="Times New Roman"/>
          <w:sz w:val="28"/>
          <w:szCs w:val="28"/>
        </w:rPr>
      </w:pPr>
      <w:r w:rsidRPr="00030F44">
        <w:rPr>
          <w:rFonts w:ascii="Times New Roman" w:hAnsi="Times New Roman" w:cs="Times New Roman"/>
          <w:sz w:val="28"/>
          <w:szCs w:val="28"/>
        </w:rPr>
        <w:t>На основе изучения технического состояния системы водоснабжения населенных пунктов Старобельского муниципального округа Луганской Народной Республики, выявлены следующие технические и технологические проблемы:</w:t>
      </w:r>
    </w:p>
    <w:p w14:paraId="76A25271" w14:textId="77777777" w:rsidR="00A15D0B" w:rsidRPr="00030F44" w:rsidRDefault="00A15D0B" w:rsidP="007D18AA">
      <w:pPr>
        <w:ind w:firstLine="708"/>
        <w:jc w:val="both"/>
        <w:rPr>
          <w:rFonts w:ascii="Times New Roman" w:hAnsi="Times New Roman" w:cs="Times New Roman"/>
          <w:sz w:val="28"/>
          <w:szCs w:val="28"/>
        </w:rPr>
      </w:pPr>
      <w:r w:rsidRPr="00030F44">
        <w:rPr>
          <w:rFonts w:ascii="Times New Roman" w:hAnsi="Times New Roman" w:cs="Times New Roman"/>
          <w:sz w:val="28"/>
          <w:szCs w:val="28"/>
        </w:rPr>
        <w:t>1.</w:t>
      </w:r>
      <w:r w:rsidRPr="00030F44">
        <w:rPr>
          <w:rFonts w:ascii="Times New Roman" w:hAnsi="Times New Roman" w:cs="Times New Roman"/>
          <w:sz w:val="28"/>
          <w:szCs w:val="28"/>
        </w:rPr>
        <w:tab/>
        <w:t>Нет данных о качестве воды в источниках водоснабжения в сельских населенных пунктах согласно СанПиН 1.2.3685-21 «Гигиенические нормативы и требования к обеспечению безопасности и (или) безвредности для человека факторов среды обитания».</w:t>
      </w:r>
    </w:p>
    <w:p w14:paraId="4C41A240" w14:textId="02FE8C70" w:rsidR="00A15D0B" w:rsidRPr="00030F44" w:rsidRDefault="00A15D0B" w:rsidP="007D18AA">
      <w:pPr>
        <w:ind w:firstLine="708"/>
        <w:jc w:val="both"/>
        <w:rPr>
          <w:rFonts w:ascii="Times New Roman" w:hAnsi="Times New Roman" w:cs="Times New Roman"/>
          <w:sz w:val="28"/>
          <w:szCs w:val="28"/>
        </w:rPr>
      </w:pPr>
      <w:r w:rsidRPr="00030F44">
        <w:rPr>
          <w:rFonts w:ascii="Times New Roman" w:hAnsi="Times New Roman" w:cs="Times New Roman"/>
          <w:sz w:val="28"/>
          <w:szCs w:val="28"/>
        </w:rPr>
        <w:t>2.</w:t>
      </w:r>
      <w:r w:rsidRPr="00030F44">
        <w:rPr>
          <w:rFonts w:ascii="Times New Roman" w:hAnsi="Times New Roman" w:cs="Times New Roman"/>
          <w:sz w:val="28"/>
          <w:szCs w:val="28"/>
        </w:rPr>
        <w:tab/>
        <w:t>Недостаточная доступность централизованного водоснабжения для населения. Централизованное водоснабжение отсутствует в с. Анновка, с.</w:t>
      </w:r>
      <w:r w:rsidR="007D18AA">
        <w:rPr>
          <w:rFonts w:ascii="Times New Roman" w:hAnsi="Times New Roman" w:cs="Times New Roman"/>
          <w:sz w:val="28"/>
          <w:szCs w:val="28"/>
        </w:rPr>
        <w:t> </w:t>
      </w:r>
      <w:r w:rsidRPr="00030F44">
        <w:rPr>
          <w:rFonts w:ascii="Times New Roman" w:hAnsi="Times New Roman" w:cs="Times New Roman"/>
          <w:sz w:val="28"/>
          <w:szCs w:val="28"/>
        </w:rPr>
        <w:t>Антоновка, с. Байдовка, с. Егоровка, с. Балакиревка, с. Захидное, с. Березовое, с. Калмыковка, с. Каменка, с. Бутковка, с. Бутово, с. Валуйки, с. Верхняя Покровка, с. Курячовка, с. Лиман, с. Джемильное, с. Дубововка, с. Запорожское, с. Караяшник, с. Кринички, с. Левадное, с. Песчаное, с. Лозововка, с. Лозовое, с.</w:t>
      </w:r>
      <w:r w:rsidR="007D18AA">
        <w:rPr>
          <w:rFonts w:ascii="Times New Roman" w:hAnsi="Times New Roman" w:cs="Times New Roman"/>
          <w:sz w:val="28"/>
          <w:szCs w:val="28"/>
        </w:rPr>
        <w:t> </w:t>
      </w:r>
      <w:r w:rsidRPr="00030F44">
        <w:rPr>
          <w:rFonts w:ascii="Times New Roman" w:hAnsi="Times New Roman" w:cs="Times New Roman"/>
          <w:sz w:val="28"/>
          <w:szCs w:val="28"/>
        </w:rPr>
        <w:t>Мариновка, с. Нижнепокровка, с. Новоастраханское, с. Новоборовое, с.</w:t>
      </w:r>
      <w:r w:rsidR="007D18AA">
        <w:rPr>
          <w:rFonts w:ascii="Times New Roman" w:hAnsi="Times New Roman" w:cs="Times New Roman"/>
          <w:sz w:val="28"/>
          <w:szCs w:val="28"/>
        </w:rPr>
        <w:t> </w:t>
      </w:r>
      <w:r w:rsidRPr="00030F44">
        <w:rPr>
          <w:rFonts w:ascii="Times New Roman" w:hAnsi="Times New Roman" w:cs="Times New Roman"/>
          <w:sz w:val="28"/>
          <w:szCs w:val="28"/>
        </w:rPr>
        <w:t>Светлое, с. Новодонбасское, с. Омельково, с. Подгоровка, с. Половинкино, с.</w:t>
      </w:r>
      <w:r w:rsidR="007D18AA">
        <w:rPr>
          <w:rFonts w:ascii="Times New Roman" w:hAnsi="Times New Roman" w:cs="Times New Roman"/>
          <w:sz w:val="28"/>
          <w:szCs w:val="28"/>
        </w:rPr>
        <w:t> </w:t>
      </w:r>
      <w:r w:rsidRPr="00030F44">
        <w:rPr>
          <w:rFonts w:ascii="Times New Roman" w:hAnsi="Times New Roman" w:cs="Times New Roman"/>
          <w:sz w:val="28"/>
          <w:szCs w:val="28"/>
        </w:rPr>
        <w:t>Проезжее, с. Проказино, с. Сеньково, с. Сухановка, с. Тарабаны, с. Тецкое, с.</w:t>
      </w:r>
      <w:r w:rsidR="007D18AA">
        <w:rPr>
          <w:rFonts w:ascii="Times New Roman" w:hAnsi="Times New Roman" w:cs="Times New Roman"/>
          <w:sz w:val="28"/>
          <w:szCs w:val="28"/>
        </w:rPr>
        <w:t> </w:t>
      </w:r>
      <w:r w:rsidRPr="00030F44">
        <w:rPr>
          <w:rFonts w:ascii="Times New Roman" w:hAnsi="Times New Roman" w:cs="Times New Roman"/>
          <w:sz w:val="28"/>
          <w:szCs w:val="28"/>
        </w:rPr>
        <w:t>Титаровка, с. Федчино, с. Хворостяновка, с. Чмыровка, с. Шпотино, с.</w:t>
      </w:r>
      <w:r w:rsidR="007D18AA">
        <w:rPr>
          <w:rFonts w:ascii="Times New Roman" w:hAnsi="Times New Roman" w:cs="Times New Roman"/>
          <w:sz w:val="28"/>
          <w:szCs w:val="28"/>
        </w:rPr>
        <w:t> </w:t>
      </w:r>
      <w:r w:rsidRPr="00030F44">
        <w:rPr>
          <w:rFonts w:ascii="Times New Roman" w:hAnsi="Times New Roman" w:cs="Times New Roman"/>
          <w:sz w:val="28"/>
          <w:szCs w:val="28"/>
        </w:rPr>
        <w:t xml:space="preserve">Шульгинка и п. Степовое. Проблема водоснабжения решается в частном порядке (индивидуальные колодцы и скважины). </w:t>
      </w:r>
    </w:p>
    <w:p w14:paraId="0CFA4BFE" w14:textId="7680B0BB" w:rsidR="00A15D0B" w:rsidRPr="00030F44" w:rsidRDefault="00A15D0B" w:rsidP="007D18AA">
      <w:pPr>
        <w:ind w:firstLine="708"/>
        <w:jc w:val="both"/>
        <w:rPr>
          <w:rFonts w:ascii="Times New Roman" w:hAnsi="Times New Roman" w:cs="Times New Roman"/>
          <w:sz w:val="28"/>
          <w:szCs w:val="28"/>
        </w:rPr>
      </w:pPr>
      <w:r w:rsidRPr="00030F44">
        <w:rPr>
          <w:rFonts w:ascii="Times New Roman" w:hAnsi="Times New Roman" w:cs="Times New Roman"/>
          <w:sz w:val="28"/>
          <w:szCs w:val="28"/>
        </w:rPr>
        <w:t>3.</w:t>
      </w:r>
      <w:r w:rsidRPr="00030F44">
        <w:rPr>
          <w:rFonts w:ascii="Times New Roman" w:hAnsi="Times New Roman" w:cs="Times New Roman"/>
          <w:sz w:val="28"/>
          <w:szCs w:val="28"/>
        </w:rPr>
        <w:tab/>
        <w:t xml:space="preserve">Низкая надежность подачи воды, большое количество аварий и повреждений, что обусловлено высоким износом сетей. В замене нуждается </w:t>
      </w:r>
      <w:r w:rsidRPr="00030F44">
        <w:rPr>
          <w:rFonts w:ascii="Times New Roman" w:hAnsi="Times New Roman" w:cs="Times New Roman"/>
          <w:sz w:val="28"/>
          <w:szCs w:val="28"/>
        </w:rPr>
        <w:lastRenderedPageBreak/>
        <w:t>64%</w:t>
      </w:r>
      <w:r w:rsidR="00E1036D">
        <w:rPr>
          <w:rFonts w:ascii="Times New Roman" w:hAnsi="Times New Roman" w:cs="Times New Roman"/>
          <w:sz w:val="28"/>
          <w:szCs w:val="28"/>
        </w:rPr>
        <w:t xml:space="preserve"> </w:t>
      </w:r>
      <w:r w:rsidRPr="00030F44">
        <w:rPr>
          <w:rFonts w:ascii="Times New Roman" w:hAnsi="Times New Roman" w:cs="Times New Roman"/>
          <w:sz w:val="28"/>
          <w:szCs w:val="28"/>
        </w:rPr>
        <w:t>труб –порядка 67,73 км водопроводных сетей, из них 31,6 км – в г. Старобельск, 36,13 км сетей – в сельских населенных пунктах.</w:t>
      </w:r>
    </w:p>
    <w:p w14:paraId="025DCD1E" w14:textId="5B478735" w:rsidR="00A15D0B" w:rsidRPr="00030F44" w:rsidRDefault="00A15D0B" w:rsidP="007D18AA">
      <w:pPr>
        <w:pBdr>
          <w:top w:val="nil"/>
          <w:left w:val="nil"/>
          <w:bottom w:val="nil"/>
          <w:right w:val="nil"/>
          <w:between w:val="nil"/>
        </w:pBdr>
        <w:spacing w:before="240" w:after="240"/>
        <w:jc w:val="both"/>
        <w:rPr>
          <w:rFonts w:ascii="Times New Roman" w:hAnsi="Times New Roman" w:cs="Times New Roman"/>
          <w:sz w:val="28"/>
          <w:szCs w:val="28"/>
        </w:rPr>
      </w:pPr>
      <w:r w:rsidRPr="00030F44">
        <w:rPr>
          <w:rFonts w:ascii="Times New Roman" w:hAnsi="Times New Roman" w:cs="Times New Roman"/>
          <w:sz w:val="28"/>
          <w:szCs w:val="28"/>
        </w:rPr>
        <w:t>Среднесуточные показатели водоснабжения МУП «Старсервис» города Старобельска</w:t>
      </w:r>
    </w:p>
    <w:tbl>
      <w:tblPr>
        <w:tblW w:w="9285" w:type="dxa"/>
        <w:tblBorders>
          <w:top w:val="nil"/>
          <w:left w:val="nil"/>
          <w:bottom w:val="nil"/>
          <w:right w:val="nil"/>
          <w:insideH w:val="nil"/>
          <w:insideV w:val="nil"/>
        </w:tblBorders>
        <w:tblLayout w:type="fixed"/>
        <w:tblLook w:val="0600" w:firstRow="0" w:lastRow="0" w:firstColumn="0" w:lastColumn="0" w:noHBand="1" w:noVBand="1"/>
      </w:tblPr>
      <w:tblGrid>
        <w:gridCol w:w="704"/>
        <w:gridCol w:w="4141"/>
        <w:gridCol w:w="1530"/>
        <w:gridCol w:w="1365"/>
        <w:gridCol w:w="1545"/>
      </w:tblGrid>
      <w:tr w:rsidR="00A15D0B" w:rsidRPr="00030F44" w14:paraId="0EEF252C" w14:textId="77777777" w:rsidTr="007D18AA">
        <w:trPr>
          <w:trHeight w:val="315"/>
          <w:tblHeader/>
        </w:trPr>
        <w:tc>
          <w:tcPr>
            <w:tcW w:w="70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392AF58" w14:textId="77777777" w:rsidR="00A15D0B" w:rsidRPr="00030F44" w:rsidRDefault="00A15D0B"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w:t>
            </w:r>
          </w:p>
        </w:tc>
        <w:tc>
          <w:tcPr>
            <w:tcW w:w="4141" w:type="dxa"/>
            <w:tcBorders>
              <w:top w:val="single" w:sz="4" w:space="0" w:color="000000"/>
              <w:left w:val="single" w:sz="4" w:space="0" w:color="CCCCCC"/>
              <w:bottom w:val="single" w:sz="4" w:space="0" w:color="000000"/>
              <w:right w:val="single" w:sz="4" w:space="0" w:color="000000"/>
            </w:tcBorders>
            <w:tcMar>
              <w:top w:w="40" w:type="dxa"/>
              <w:left w:w="40" w:type="dxa"/>
              <w:bottom w:w="40" w:type="dxa"/>
              <w:right w:w="40" w:type="dxa"/>
            </w:tcMar>
          </w:tcPr>
          <w:p w14:paraId="0D5DACB3" w14:textId="77777777" w:rsidR="00A15D0B" w:rsidRPr="00030F44" w:rsidRDefault="00A15D0B"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Наименование показателя</w:t>
            </w:r>
          </w:p>
        </w:tc>
        <w:tc>
          <w:tcPr>
            <w:tcW w:w="1530" w:type="dxa"/>
            <w:tcBorders>
              <w:top w:val="single" w:sz="4" w:space="0" w:color="000000"/>
              <w:left w:val="single" w:sz="4" w:space="0" w:color="CCCCCC"/>
              <w:bottom w:val="single" w:sz="4" w:space="0" w:color="000000"/>
              <w:right w:val="single" w:sz="4" w:space="0" w:color="000000"/>
            </w:tcBorders>
            <w:tcMar>
              <w:top w:w="40" w:type="dxa"/>
              <w:left w:w="40" w:type="dxa"/>
              <w:bottom w:w="40" w:type="dxa"/>
              <w:right w:w="40" w:type="dxa"/>
            </w:tcMar>
          </w:tcPr>
          <w:p w14:paraId="5DB6FE75" w14:textId="77777777" w:rsidR="00A15D0B" w:rsidRPr="00030F44" w:rsidRDefault="00A15D0B"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Ед. изм.</w:t>
            </w:r>
          </w:p>
        </w:tc>
        <w:tc>
          <w:tcPr>
            <w:tcW w:w="1365" w:type="dxa"/>
            <w:tcBorders>
              <w:top w:val="single" w:sz="4" w:space="0" w:color="000000"/>
              <w:left w:val="single" w:sz="4" w:space="0" w:color="CCCCCC"/>
              <w:bottom w:val="single" w:sz="4" w:space="0" w:color="000000"/>
              <w:right w:val="single" w:sz="4" w:space="0" w:color="000000"/>
            </w:tcBorders>
            <w:tcMar>
              <w:top w:w="40" w:type="dxa"/>
              <w:left w:w="40" w:type="dxa"/>
              <w:bottom w:w="40" w:type="dxa"/>
              <w:right w:w="40" w:type="dxa"/>
            </w:tcMar>
          </w:tcPr>
          <w:p w14:paraId="504CA785" w14:textId="77777777" w:rsidR="00A15D0B" w:rsidRPr="00030F44" w:rsidRDefault="00A15D0B"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2022</w:t>
            </w:r>
          </w:p>
        </w:tc>
        <w:tc>
          <w:tcPr>
            <w:tcW w:w="1545" w:type="dxa"/>
            <w:tcBorders>
              <w:top w:val="single" w:sz="4" w:space="0" w:color="000000"/>
              <w:left w:val="single" w:sz="4" w:space="0" w:color="CCCCCC"/>
              <w:bottom w:val="single" w:sz="4" w:space="0" w:color="000000"/>
              <w:right w:val="single" w:sz="4" w:space="0" w:color="000000"/>
            </w:tcBorders>
            <w:tcMar>
              <w:top w:w="40" w:type="dxa"/>
              <w:left w:w="40" w:type="dxa"/>
              <w:bottom w:w="40" w:type="dxa"/>
              <w:right w:w="40" w:type="dxa"/>
            </w:tcMar>
          </w:tcPr>
          <w:p w14:paraId="27C36B11" w14:textId="77777777" w:rsidR="00A15D0B" w:rsidRPr="00030F44" w:rsidRDefault="00A15D0B"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2023</w:t>
            </w:r>
          </w:p>
        </w:tc>
      </w:tr>
      <w:tr w:rsidR="00A15D0B" w:rsidRPr="00030F44" w14:paraId="3EE503FE" w14:textId="77777777" w:rsidTr="007D18AA">
        <w:trPr>
          <w:trHeight w:val="315"/>
        </w:trPr>
        <w:tc>
          <w:tcPr>
            <w:tcW w:w="704"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tcPr>
          <w:p w14:paraId="0771D318" w14:textId="77777777" w:rsidR="00A15D0B" w:rsidRPr="00030F44" w:rsidRDefault="00A15D0B"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1</w:t>
            </w:r>
          </w:p>
        </w:tc>
        <w:tc>
          <w:tcPr>
            <w:tcW w:w="4141"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34BBE57C" w14:textId="461EC728" w:rsidR="00A15D0B" w:rsidRPr="00030F44" w:rsidRDefault="00A15D0B"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Поднято воды н/</w:t>
            </w:r>
            <w:r w:rsidR="007D18AA" w:rsidRPr="00030F44">
              <w:rPr>
                <w:rFonts w:ascii="Times New Roman" w:hAnsi="Times New Roman" w:cs="Times New Roman"/>
                <w:sz w:val="28"/>
                <w:szCs w:val="28"/>
              </w:rPr>
              <w:t>ст.</w:t>
            </w:r>
            <w:r w:rsidRPr="00030F44">
              <w:rPr>
                <w:rFonts w:ascii="Times New Roman" w:hAnsi="Times New Roman" w:cs="Times New Roman"/>
                <w:sz w:val="28"/>
                <w:szCs w:val="28"/>
              </w:rPr>
              <w:t xml:space="preserve"> 1-го п.</w:t>
            </w:r>
          </w:p>
        </w:tc>
        <w:tc>
          <w:tcPr>
            <w:tcW w:w="1530"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275F8E81" w14:textId="77777777" w:rsidR="00A15D0B" w:rsidRPr="00030F44" w:rsidRDefault="00A15D0B"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тыс. м3/сут.</w:t>
            </w:r>
          </w:p>
        </w:tc>
        <w:tc>
          <w:tcPr>
            <w:tcW w:w="136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17EAB725" w14:textId="77777777" w:rsidR="00A15D0B" w:rsidRPr="00030F44" w:rsidRDefault="00A15D0B"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0,89</w:t>
            </w:r>
          </w:p>
        </w:tc>
        <w:tc>
          <w:tcPr>
            <w:tcW w:w="154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2280B679" w14:textId="77777777" w:rsidR="00A15D0B" w:rsidRPr="00030F44" w:rsidRDefault="00A15D0B"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1,18</w:t>
            </w:r>
          </w:p>
        </w:tc>
      </w:tr>
      <w:tr w:rsidR="00A15D0B" w:rsidRPr="00030F44" w14:paraId="0A2680A1" w14:textId="77777777" w:rsidTr="007D18AA">
        <w:trPr>
          <w:trHeight w:val="315"/>
        </w:trPr>
        <w:tc>
          <w:tcPr>
            <w:tcW w:w="704"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tcPr>
          <w:p w14:paraId="72D6FE6A" w14:textId="77777777" w:rsidR="00A15D0B" w:rsidRPr="00030F44" w:rsidRDefault="00A15D0B"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1.1</w:t>
            </w:r>
          </w:p>
        </w:tc>
        <w:tc>
          <w:tcPr>
            <w:tcW w:w="4141"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3CEB0BDD" w14:textId="77777777" w:rsidR="00A15D0B" w:rsidRPr="00030F44" w:rsidRDefault="00A15D0B"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в т. ч. подземной</w:t>
            </w:r>
          </w:p>
        </w:tc>
        <w:tc>
          <w:tcPr>
            <w:tcW w:w="1530"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2032F1BB" w14:textId="77777777" w:rsidR="00A15D0B" w:rsidRPr="00030F44" w:rsidRDefault="00A15D0B"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тыс. м3/сут.</w:t>
            </w:r>
          </w:p>
        </w:tc>
        <w:tc>
          <w:tcPr>
            <w:tcW w:w="136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5D70619B" w14:textId="77777777" w:rsidR="00A15D0B" w:rsidRPr="00030F44" w:rsidRDefault="00A15D0B"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0,89</w:t>
            </w:r>
          </w:p>
        </w:tc>
        <w:tc>
          <w:tcPr>
            <w:tcW w:w="154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3B5D6CDF" w14:textId="77777777" w:rsidR="00A15D0B" w:rsidRPr="00030F44" w:rsidRDefault="00A15D0B"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1,18</w:t>
            </w:r>
          </w:p>
        </w:tc>
      </w:tr>
      <w:tr w:rsidR="00A15D0B" w:rsidRPr="00030F44" w14:paraId="68BE5960" w14:textId="77777777" w:rsidTr="007D18AA">
        <w:trPr>
          <w:trHeight w:val="315"/>
        </w:trPr>
        <w:tc>
          <w:tcPr>
            <w:tcW w:w="704"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tcPr>
          <w:p w14:paraId="02215D42" w14:textId="77777777" w:rsidR="00A15D0B" w:rsidRPr="00030F44" w:rsidRDefault="00A15D0B"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2</w:t>
            </w:r>
          </w:p>
        </w:tc>
        <w:tc>
          <w:tcPr>
            <w:tcW w:w="4141"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55036C5D" w14:textId="77777777" w:rsidR="00A15D0B" w:rsidRPr="00030F44" w:rsidRDefault="00A15D0B"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Подано воды в сеть — всего</w:t>
            </w:r>
          </w:p>
        </w:tc>
        <w:tc>
          <w:tcPr>
            <w:tcW w:w="1530"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7F611F40" w14:textId="77777777" w:rsidR="00A15D0B" w:rsidRPr="00030F44" w:rsidRDefault="00A15D0B"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тыс. м3/сут.</w:t>
            </w:r>
          </w:p>
        </w:tc>
        <w:tc>
          <w:tcPr>
            <w:tcW w:w="136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4BF8C792" w14:textId="77777777" w:rsidR="00A15D0B" w:rsidRPr="00030F44" w:rsidRDefault="00A15D0B"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0,86</w:t>
            </w:r>
          </w:p>
        </w:tc>
        <w:tc>
          <w:tcPr>
            <w:tcW w:w="154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220D067B" w14:textId="77777777" w:rsidR="00A15D0B" w:rsidRPr="00030F44" w:rsidRDefault="00A15D0B"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1,18</w:t>
            </w:r>
          </w:p>
        </w:tc>
      </w:tr>
      <w:tr w:rsidR="00A15D0B" w:rsidRPr="00030F44" w14:paraId="7BCF7F3F" w14:textId="77777777" w:rsidTr="007D18AA">
        <w:trPr>
          <w:trHeight w:val="315"/>
        </w:trPr>
        <w:tc>
          <w:tcPr>
            <w:tcW w:w="704"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tcPr>
          <w:p w14:paraId="697796A8" w14:textId="77777777" w:rsidR="00A15D0B" w:rsidRPr="00030F44" w:rsidRDefault="00A15D0B"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2.1</w:t>
            </w:r>
          </w:p>
        </w:tc>
        <w:tc>
          <w:tcPr>
            <w:tcW w:w="4141"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2BDBA29E" w14:textId="77777777" w:rsidR="00A15D0B" w:rsidRPr="00030F44" w:rsidRDefault="00A15D0B"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в т. ч.: своими насосами</w:t>
            </w:r>
          </w:p>
        </w:tc>
        <w:tc>
          <w:tcPr>
            <w:tcW w:w="1530"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23FA5D58" w14:textId="77777777" w:rsidR="00A15D0B" w:rsidRPr="00030F44" w:rsidRDefault="00A15D0B"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тыс. м3/сут.</w:t>
            </w:r>
          </w:p>
        </w:tc>
        <w:tc>
          <w:tcPr>
            <w:tcW w:w="136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56DBB98E" w14:textId="77777777" w:rsidR="00A15D0B" w:rsidRPr="00030F44" w:rsidRDefault="00A15D0B"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0,86</w:t>
            </w:r>
          </w:p>
        </w:tc>
        <w:tc>
          <w:tcPr>
            <w:tcW w:w="154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466A6C74" w14:textId="77777777" w:rsidR="00A15D0B" w:rsidRPr="00030F44" w:rsidRDefault="00A15D0B"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1,18</w:t>
            </w:r>
          </w:p>
        </w:tc>
      </w:tr>
      <w:tr w:rsidR="00A15D0B" w:rsidRPr="00030F44" w14:paraId="340329E4" w14:textId="77777777" w:rsidTr="007D18AA">
        <w:trPr>
          <w:trHeight w:val="315"/>
        </w:trPr>
        <w:tc>
          <w:tcPr>
            <w:tcW w:w="704"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tcPr>
          <w:p w14:paraId="62517D4F" w14:textId="77777777" w:rsidR="00A15D0B" w:rsidRPr="00030F44" w:rsidRDefault="00A15D0B"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2.2</w:t>
            </w:r>
          </w:p>
        </w:tc>
        <w:tc>
          <w:tcPr>
            <w:tcW w:w="4141"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6B412F6A" w14:textId="77777777" w:rsidR="00A15D0B" w:rsidRPr="00030F44" w:rsidRDefault="00A15D0B"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самотеком</w:t>
            </w:r>
          </w:p>
        </w:tc>
        <w:tc>
          <w:tcPr>
            <w:tcW w:w="1530"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3EC4EF0B" w14:textId="77777777" w:rsidR="00A15D0B" w:rsidRPr="00030F44" w:rsidRDefault="00A15D0B"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тыс. м3/сут.</w:t>
            </w:r>
          </w:p>
        </w:tc>
        <w:tc>
          <w:tcPr>
            <w:tcW w:w="136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24134473" w14:textId="77777777" w:rsidR="00A15D0B" w:rsidRPr="00030F44" w:rsidRDefault="00A15D0B"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c>
          <w:tcPr>
            <w:tcW w:w="154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1235C63F" w14:textId="77777777" w:rsidR="00A15D0B" w:rsidRPr="00030F44" w:rsidRDefault="00A15D0B"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r>
      <w:tr w:rsidR="00A15D0B" w:rsidRPr="00030F44" w14:paraId="601C6407" w14:textId="77777777" w:rsidTr="007D18AA">
        <w:trPr>
          <w:trHeight w:val="315"/>
        </w:trPr>
        <w:tc>
          <w:tcPr>
            <w:tcW w:w="704"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tcPr>
          <w:p w14:paraId="786AE2D8" w14:textId="77777777" w:rsidR="00A15D0B" w:rsidRPr="00030F44" w:rsidRDefault="00A15D0B"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2.3</w:t>
            </w:r>
          </w:p>
        </w:tc>
        <w:tc>
          <w:tcPr>
            <w:tcW w:w="4141"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378D8290" w14:textId="77777777" w:rsidR="00A15D0B" w:rsidRPr="00030F44" w:rsidRDefault="00A15D0B"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воды, которую получили со стороны</w:t>
            </w:r>
          </w:p>
        </w:tc>
        <w:tc>
          <w:tcPr>
            <w:tcW w:w="1530"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4AD69F29" w14:textId="77777777" w:rsidR="00A15D0B" w:rsidRPr="00030F44" w:rsidRDefault="00A15D0B"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тыс. м3/сут.</w:t>
            </w:r>
          </w:p>
        </w:tc>
        <w:tc>
          <w:tcPr>
            <w:tcW w:w="136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26A4C15C" w14:textId="77777777" w:rsidR="00A15D0B" w:rsidRPr="00030F44" w:rsidRDefault="00A15D0B"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c>
          <w:tcPr>
            <w:tcW w:w="154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199ABB9E" w14:textId="77777777" w:rsidR="00A15D0B" w:rsidRPr="00030F44" w:rsidRDefault="00A15D0B"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r>
      <w:tr w:rsidR="00A15D0B" w:rsidRPr="00030F44" w14:paraId="63AABEAB" w14:textId="77777777" w:rsidTr="007D18AA">
        <w:trPr>
          <w:trHeight w:val="525"/>
        </w:trPr>
        <w:tc>
          <w:tcPr>
            <w:tcW w:w="704"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tcPr>
          <w:p w14:paraId="3C365342" w14:textId="77777777" w:rsidR="00A15D0B" w:rsidRPr="00030F44" w:rsidRDefault="00A15D0B"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3</w:t>
            </w:r>
          </w:p>
        </w:tc>
        <w:tc>
          <w:tcPr>
            <w:tcW w:w="4141"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0B24E857" w14:textId="77777777" w:rsidR="00A15D0B" w:rsidRPr="00030F44" w:rsidRDefault="00A15D0B"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Пропущено воды через водопроводные очистные сооружения</w:t>
            </w:r>
          </w:p>
        </w:tc>
        <w:tc>
          <w:tcPr>
            <w:tcW w:w="1530"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21F21185" w14:textId="77777777" w:rsidR="00A15D0B" w:rsidRPr="00030F44" w:rsidRDefault="00A15D0B"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тыс. м3/сут.</w:t>
            </w:r>
          </w:p>
        </w:tc>
        <w:tc>
          <w:tcPr>
            <w:tcW w:w="136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5E96F2D5" w14:textId="77777777" w:rsidR="00A15D0B" w:rsidRPr="00030F44" w:rsidRDefault="00A15D0B"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c>
          <w:tcPr>
            <w:tcW w:w="154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5FEEB536" w14:textId="77777777" w:rsidR="00A15D0B" w:rsidRPr="00030F44" w:rsidRDefault="00A15D0B"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0,51</w:t>
            </w:r>
          </w:p>
        </w:tc>
      </w:tr>
      <w:tr w:rsidR="00A15D0B" w:rsidRPr="00030F44" w14:paraId="697CDED8" w14:textId="77777777" w:rsidTr="007D18AA">
        <w:trPr>
          <w:trHeight w:val="315"/>
        </w:trPr>
        <w:tc>
          <w:tcPr>
            <w:tcW w:w="704"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tcPr>
          <w:p w14:paraId="28618F19" w14:textId="77777777" w:rsidR="00A15D0B" w:rsidRPr="00030F44" w:rsidRDefault="00A15D0B"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4</w:t>
            </w:r>
          </w:p>
        </w:tc>
        <w:tc>
          <w:tcPr>
            <w:tcW w:w="4141"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41BB77EA" w14:textId="77777777" w:rsidR="00A15D0B" w:rsidRPr="00030F44" w:rsidRDefault="00A15D0B"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Отпущено воды всем потребителям — всего</w:t>
            </w:r>
          </w:p>
        </w:tc>
        <w:tc>
          <w:tcPr>
            <w:tcW w:w="1530"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4FF430F0" w14:textId="77777777" w:rsidR="00A15D0B" w:rsidRPr="00030F44" w:rsidRDefault="00A15D0B"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тыс. м3/сут.</w:t>
            </w:r>
          </w:p>
        </w:tc>
        <w:tc>
          <w:tcPr>
            <w:tcW w:w="136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6606345D" w14:textId="77777777" w:rsidR="00A15D0B" w:rsidRPr="00030F44" w:rsidRDefault="00A15D0B"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0,4</w:t>
            </w:r>
          </w:p>
        </w:tc>
        <w:tc>
          <w:tcPr>
            <w:tcW w:w="154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1713B113" w14:textId="77777777" w:rsidR="00A15D0B" w:rsidRPr="00030F44" w:rsidRDefault="00A15D0B"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0,68</w:t>
            </w:r>
          </w:p>
        </w:tc>
      </w:tr>
      <w:tr w:rsidR="00A15D0B" w:rsidRPr="00030F44" w14:paraId="448B7E66" w14:textId="77777777" w:rsidTr="007D18AA">
        <w:trPr>
          <w:trHeight w:val="315"/>
        </w:trPr>
        <w:tc>
          <w:tcPr>
            <w:tcW w:w="704"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tcPr>
          <w:p w14:paraId="767E0677" w14:textId="77777777" w:rsidR="00A15D0B" w:rsidRPr="00030F44" w:rsidRDefault="00A15D0B"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4.1</w:t>
            </w:r>
          </w:p>
        </w:tc>
        <w:tc>
          <w:tcPr>
            <w:tcW w:w="4141"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5BCB090D" w14:textId="77777777" w:rsidR="00A15D0B" w:rsidRPr="00030F44" w:rsidRDefault="00A15D0B"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в том числе: своим потребителям (абонентам)</w:t>
            </w:r>
          </w:p>
        </w:tc>
        <w:tc>
          <w:tcPr>
            <w:tcW w:w="1530"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17272173" w14:textId="77777777" w:rsidR="00A15D0B" w:rsidRPr="00030F44" w:rsidRDefault="00A15D0B"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тыс. м3/сут.</w:t>
            </w:r>
          </w:p>
        </w:tc>
        <w:tc>
          <w:tcPr>
            <w:tcW w:w="136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533AF791" w14:textId="77777777" w:rsidR="00A15D0B" w:rsidRPr="00030F44" w:rsidRDefault="00A15D0B"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0,4</w:t>
            </w:r>
          </w:p>
        </w:tc>
        <w:tc>
          <w:tcPr>
            <w:tcW w:w="154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183857C2" w14:textId="77777777" w:rsidR="00A15D0B" w:rsidRPr="00030F44" w:rsidRDefault="00A15D0B"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0,68</w:t>
            </w:r>
          </w:p>
        </w:tc>
      </w:tr>
      <w:tr w:rsidR="00A15D0B" w:rsidRPr="00030F44" w14:paraId="4C1E0689" w14:textId="77777777" w:rsidTr="007D18AA">
        <w:trPr>
          <w:trHeight w:val="315"/>
        </w:trPr>
        <w:tc>
          <w:tcPr>
            <w:tcW w:w="704"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tcPr>
          <w:p w14:paraId="367CEF7D" w14:textId="77777777" w:rsidR="00A15D0B" w:rsidRPr="00030F44" w:rsidRDefault="00A15D0B"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4.1.1</w:t>
            </w:r>
          </w:p>
        </w:tc>
        <w:tc>
          <w:tcPr>
            <w:tcW w:w="4141"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71FC5F7B" w14:textId="77777777" w:rsidR="00A15D0B" w:rsidRPr="00030F44" w:rsidRDefault="00A15D0B"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из них: населению</w:t>
            </w:r>
          </w:p>
        </w:tc>
        <w:tc>
          <w:tcPr>
            <w:tcW w:w="1530"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79E7E00D" w14:textId="77777777" w:rsidR="00A15D0B" w:rsidRPr="00030F44" w:rsidRDefault="00A15D0B"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тыс. м3/сут.</w:t>
            </w:r>
          </w:p>
        </w:tc>
        <w:tc>
          <w:tcPr>
            <w:tcW w:w="136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4F8B41FE" w14:textId="77777777" w:rsidR="00A15D0B" w:rsidRPr="00030F44" w:rsidRDefault="00A15D0B"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0,31</w:t>
            </w:r>
          </w:p>
        </w:tc>
        <w:tc>
          <w:tcPr>
            <w:tcW w:w="154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2C6F7D13" w14:textId="77777777" w:rsidR="00A15D0B" w:rsidRPr="00030F44" w:rsidRDefault="00A15D0B"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0,5</w:t>
            </w:r>
          </w:p>
        </w:tc>
      </w:tr>
      <w:tr w:rsidR="00A15D0B" w:rsidRPr="00030F44" w14:paraId="5313B217" w14:textId="77777777" w:rsidTr="007D18AA">
        <w:trPr>
          <w:trHeight w:val="315"/>
        </w:trPr>
        <w:tc>
          <w:tcPr>
            <w:tcW w:w="704"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tcPr>
          <w:p w14:paraId="36ED9E4C" w14:textId="77777777" w:rsidR="00A15D0B" w:rsidRPr="00030F44" w:rsidRDefault="00A15D0B"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4.1.2</w:t>
            </w:r>
          </w:p>
        </w:tc>
        <w:tc>
          <w:tcPr>
            <w:tcW w:w="4141"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54DE8BFF" w14:textId="6A860E64" w:rsidR="00A15D0B" w:rsidRPr="00030F44" w:rsidRDefault="00A15D0B"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бюджет</w:t>
            </w:r>
            <w:r w:rsidR="007D18AA">
              <w:rPr>
                <w:rFonts w:ascii="Times New Roman" w:hAnsi="Times New Roman" w:cs="Times New Roman"/>
                <w:sz w:val="28"/>
                <w:szCs w:val="28"/>
              </w:rPr>
              <w:t xml:space="preserve"> п</w:t>
            </w:r>
            <w:r w:rsidRPr="00030F44">
              <w:rPr>
                <w:rFonts w:ascii="Times New Roman" w:hAnsi="Times New Roman" w:cs="Times New Roman"/>
                <w:sz w:val="28"/>
                <w:szCs w:val="28"/>
              </w:rPr>
              <w:t>о</w:t>
            </w:r>
            <w:r w:rsidR="007D18AA">
              <w:rPr>
                <w:rFonts w:ascii="Times New Roman" w:hAnsi="Times New Roman" w:cs="Times New Roman"/>
                <w:sz w:val="28"/>
                <w:szCs w:val="28"/>
              </w:rPr>
              <w:t xml:space="preserve"> </w:t>
            </w:r>
            <w:r w:rsidRPr="00030F44">
              <w:rPr>
                <w:rFonts w:ascii="Times New Roman" w:hAnsi="Times New Roman" w:cs="Times New Roman"/>
                <w:sz w:val="28"/>
                <w:szCs w:val="28"/>
              </w:rPr>
              <w:t>финансируемым организациям</w:t>
            </w:r>
          </w:p>
        </w:tc>
        <w:tc>
          <w:tcPr>
            <w:tcW w:w="1530"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78AD8CED" w14:textId="77777777" w:rsidR="00A15D0B" w:rsidRPr="00030F44" w:rsidRDefault="00A15D0B"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тыс. м3/сут.</w:t>
            </w:r>
          </w:p>
        </w:tc>
        <w:tc>
          <w:tcPr>
            <w:tcW w:w="136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35045164" w14:textId="77777777" w:rsidR="00A15D0B" w:rsidRPr="00030F44" w:rsidRDefault="00A15D0B"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c>
          <w:tcPr>
            <w:tcW w:w="154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01B33562" w14:textId="77777777" w:rsidR="00A15D0B" w:rsidRPr="00030F44" w:rsidRDefault="00A15D0B"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0,1</w:t>
            </w:r>
          </w:p>
        </w:tc>
      </w:tr>
      <w:tr w:rsidR="00A15D0B" w:rsidRPr="00030F44" w14:paraId="2409C526" w14:textId="77777777" w:rsidTr="007D18AA">
        <w:trPr>
          <w:trHeight w:val="315"/>
        </w:trPr>
        <w:tc>
          <w:tcPr>
            <w:tcW w:w="704"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tcPr>
          <w:p w14:paraId="35A3ECC2" w14:textId="77777777" w:rsidR="00A15D0B" w:rsidRPr="00030F44" w:rsidRDefault="00A15D0B"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4.1.3</w:t>
            </w:r>
          </w:p>
        </w:tc>
        <w:tc>
          <w:tcPr>
            <w:tcW w:w="4141"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6CBE9522" w14:textId="77777777" w:rsidR="00A15D0B" w:rsidRPr="00030F44" w:rsidRDefault="00A15D0B"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прочим организациям</w:t>
            </w:r>
          </w:p>
        </w:tc>
        <w:tc>
          <w:tcPr>
            <w:tcW w:w="1530"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666C1E34" w14:textId="77777777" w:rsidR="00A15D0B" w:rsidRPr="00030F44" w:rsidRDefault="00A15D0B"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тыс. м3/сут.</w:t>
            </w:r>
          </w:p>
        </w:tc>
        <w:tc>
          <w:tcPr>
            <w:tcW w:w="136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5CCF9D9C" w14:textId="77777777" w:rsidR="00A15D0B" w:rsidRPr="00030F44" w:rsidRDefault="00A15D0B"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0,09</w:t>
            </w:r>
          </w:p>
        </w:tc>
        <w:tc>
          <w:tcPr>
            <w:tcW w:w="154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23DE5904" w14:textId="77777777" w:rsidR="00A15D0B" w:rsidRPr="00030F44" w:rsidRDefault="00A15D0B"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0,08</w:t>
            </w:r>
          </w:p>
        </w:tc>
      </w:tr>
      <w:tr w:rsidR="00A15D0B" w:rsidRPr="00030F44" w14:paraId="45140115" w14:textId="77777777" w:rsidTr="007D18AA">
        <w:trPr>
          <w:trHeight w:val="525"/>
        </w:trPr>
        <w:tc>
          <w:tcPr>
            <w:tcW w:w="704"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tcPr>
          <w:p w14:paraId="25DCFC5A" w14:textId="77777777" w:rsidR="00A15D0B" w:rsidRPr="00030F44" w:rsidRDefault="00A15D0B"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4.2</w:t>
            </w:r>
          </w:p>
        </w:tc>
        <w:tc>
          <w:tcPr>
            <w:tcW w:w="4141"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29C9CF5B" w14:textId="77777777" w:rsidR="00A15D0B" w:rsidRPr="00030F44" w:rsidRDefault="00A15D0B"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другим водопроводам, отдельным водопроводным сетям</w:t>
            </w:r>
          </w:p>
        </w:tc>
        <w:tc>
          <w:tcPr>
            <w:tcW w:w="1530"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3E24948D" w14:textId="77777777" w:rsidR="00A15D0B" w:rsidRPr="00030F44" w:rsidRDefault="00A15D0B"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тыс. м3/сут.</w:t>
            </w:r>
          </w:p>
        </w:tc>
        <w:tc>
          <w:tcPr>
            <w:tcW w:w="136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1C63AB6F" w14:textId="77777777" w:rsidR="00A15D0B" w:rsidRPr="00030F44" w:rsidRDefault="00A15D0B"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c>
          <w:tcPr>
            <w:tcW w:w="154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36B47C5E" w14:textId="77777777" w:rsidR="00A15D0B" w:rsidRPr="00030F44" w:rsidRDefault="00A15D0B"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r>
      <w:tr w:rsidR="00A15D0B" w:rsidRPr="00030F44" w14:paraId="5F783E74" w14:textId="77777777" w:rsidTr="007D18AA">
        <w:trPr>
          <w:trHeight w:val="315"/>
        </w:trPr>
        <w:tc>
          <w:tcPr>
            <w:tcW w:w="704"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tcPr>
          <w:p w14:paraId="2B7A61CA" w14:textId="77777777" w:rsidR="00A15D0B" w:rsidRPr="00030F44" w:rsidRDefault="00A15D0B"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5</w:t>
            </w:r>
          </w:p>
        </w:tc>
        <w:tc>
          <w:tcPr>
            <w:tcW w:w="4141"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11065016" w14:textId="77777777" w:rsidR="00A15D0B" w:rsidRPr="00030F44" w:rsidRDefault="00A15D0B"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Утечки и неучтённый расход воды</w:t>
            </w:r>
          </w:p>
        </w:tc>
        <w:tc>
          <w:tcPr>
            <w:tcW w:w="1530"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3A3B1D55" w14:textId="77777777" w:rsidR="00A15D0B" w:rsidRPr="00030F44" w:rsidRDefault="00A15D0B"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тыс. м3/сут.</w:t>
            </w:r>
          </w:p>
        </w:tc>
        <w:tc>
          <w:tcPr>
            <w:tcW w:w="136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08E10858" w14:textId="77777777" w:rsidR="00A15D0B" w:rsidRPr="00030F44" w:rsidRDefault="00A15D0B"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0,46</w:t>
            </w:r>
          </w:p>
        </w:tc>
        <w:tc>
          <w:tcPr>
            <w:tcW w:w="154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3C09CFDE" w14:textId="77777777" w:rsidR="00A15D0B" w:rsidRPr="00030F44" w:rsidRDefault="00A15D0B"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0,5</w:t>
            </w:r>
          </w:p>
        </w:tc>
      </w:tr>
      <w:tr w:rsidR="00A15D0B" w:rsidRPr="00030F44" w14:paraId="70B299DF" w14:textId="77777777" w:rsidTr="007D18AA">
        <w:trPr>
          <w:trHeight w:val="315"/>
        </w:trPr>
        <w:tc>
          <w:tcPr>
            <w:tcW w:w="704"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tcPr>
          <w:p w14:paraId="2300DAEF" w14:textId="77777777" w:rsidR="00A15D0B" w:rsidRPr="00030F44" w:rsidRDefault="00A15D0B"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5.1</w:t>
            </w:r>
          </w:p>
        </w:tc>
        <w:tc>
          <w:tcPr>
            <w:tcW w:w="4141"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72DBC0CA" w14:textId="77777777" w:rsidR="00A15D0B" w:rsidRPr="00030F44" w:rsidRDefault="00A15D0B"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в т. ч.: собственные нужды</w:t>
            </w:r>
          </w:p>
        </w:tc>
        <w:tc>
          <w:tcPr>
            <w:tcW w:w="1530"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737FE789" w14:textId="77777777" w:rsidR="00A15D0B" w:rsidRPr="00030F44" w:rsidRDefault="00A15D0B"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тыс. м3/сут.</w:t>
            </w:r>
          </w:p>
        </w:tc>
        <w:tc>
          <w:tcPr>
            <w:tcW w:w="136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0CE2712D" w14:textId="77777777" w:rsidR="00A15D0B" w:rsidRPr="00030F44" w:rsidRDefault="00A15D0B"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c>
          <w:tcPr>
            <w:tcW w:w="154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661C8F4E" w14:textId="77777777" w:rsidR="00A15D0B" w:rsidRPr="00030F44" w:rsidRDefault="00A15D0B"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r>
      <w:tr w:rsidR="00A15D0B" w:rsidRPr="00030F44" w14:paraId="4203242B" w14:textId="77777777" w:rsidTr="007D18AA">
        <w:trPr>
          <w:trHeight w:val="315"/>
        </w:trPr>
        <w:tc>
          <w:tcPr>
            <w:tcW w:w="704"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tcPr>
          <w:p w14:paraId="0EC5E77E" w14:textId="77777777" w:rsidR="00A15D0B" w:rsidRPr="00030F44" w:rsidRDefault="00A15D0B"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5.2</w:t>
            </w:r>
          </w:p>
        </w:tc>
        <w:tc>
          <w:tcPr>
            <w:tcW w:w="4141"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594E7A67" w14:textId="77777777" w:rsidR="00A15D0B" w:rsidRPr="00030F44" w:rsidRDefault="00A15D0B"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потери</w:t>
            </w:r>
          </w:p>
        </w:tc>
        <w:tc>
          <w:tcPr>
            <w:tcW w:w="1530"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32BAB303" w14:textId="77777777" w:rsidR="00A15D0B" w:rsidRPr="00030F44" w:rsidRDefault="00A15D0B"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тыс. м3/сут.</w:t>
            </w:r>
          </w:p>
        </w:tc>
        <w:tc>
          <w:tcPr>
            <w:tcW w:w="136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3F723BA7" w14:textId="77777777" w:rsidR="00A15D0B" w:rsidRPr="00030F44" w:rsidRDefault="00A15D0B"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0,46</w:t>
            </w:r>
          </w:p>
        </w:tc>
        <w:tc>
          <w:tcPr>
            <w:tcW w:w="154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1C674D09" w14:textId="77777777" w:rsidR="00A15D0B" w:rsidRPr="00030F44" w:rsidRDefault="00A15D0B"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0,5</w:t>
            </w:r>
          </w:p>
        </w:tc>
      </w:tr>
      <w:tr w:rsidR="00A15D0B" w:rsidRPr="00030F44" w14:paraId="75ED869B" w14:textId="77777777" w:rsidTr="007D18AA">
        <w:trPr>
          <w:trHeight w:val="315"/>
        </w:trPr>
        <w:tc>
          <w:tcPr>
            <w:tcW w:w="704"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tcPr>
          <w:p w14:paraId="0D8F4D8E" w14:textId="77777777" w:rsidR="00A15D0B" w:rsidRPr="00030F44" w:rsidRDefault="00A15D0B"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6</w:t>
            </w:r>
          </w:p>
        </w:tc>
        <w:tc>
          <w:tcPr>
            <w:tcW w:w="4141"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4D9F0273" w14:textId="77777777" w:rsidR="00A15D0B" w:rsidRPr="00030F44" w:rsidRDefault="00A15D0B"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Доля потерь в объёме отпущенной воды в сеть</w:t>
            </w:r>
          </w:p>
        </w:tc>
        <w:tc>
          <w:tcPr>
            <w:tcW w:w="1530"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682DC2A7" w14:textId="77777777" w:rsidR="00A15D0B" w:rsidRPr="00030F44" w:rsidRDefault="00A15D0B"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процент</w:t>
            </w:r>
          </w:p>
        </w:tc>
        <w:tc>
          <w:tcPr>
            <w:tcW w:w="136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3E916872" w14:textId="77777777" w:rsidR="00A15D0B" w:rsidRPr="00030F44" w:rsidRDefault="00A15D0B"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0,15</w:t>
            </w:r>
          </w:p>
        </w:tc>
        <w:tc>
          <w:tcPr>
            <w:tcW w:w="154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6B60A6D7" w14:textId="77777777" w:rsidR="00A15D0B" w:rsidRPr="00030F44" w:rsidRDefault="00A15D0B"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0,12</w:t>
            </w:r>
          </w:p>
        </w:tc>
      </w:tr>
      <w:tr w:rsidR="00A15D0B" w:rsidRPr="00030F44" w14:paraId="238A70DB" w14:textId="77777777" w:rsidTr="007D18AA">
        <w:trPr>
          <w:trHeight w:val="525"/>
        </w:trPr>
        <w:tc>
          <w:tcPr>
            <w:tcW w:w="704"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tcPr>
          <w:p w14:paraId="3451D5EE" w14:textId="77777777" w:rsidR="00A15D0B" w:rsidRPr="00030F44" w:rsidRDefault="00A15D0B"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7</w:t>
            </w:r>
          </w:p>
        </w:tc>
        <w:tc>
          <w:tcPr>
            <w:tcW w:w="4141"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4288DB69" w14:textId="77777777" w:rsidR="00A15D0B" w:rsidRPr="00030F44" w:rsidRDefault="00A15D0B"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Расход электроэнергии на весь объем производственных ресурсов</w:t>
            </w:r>
          </w:p>
        </w:tc>
        <w:tc>
          <w:tcPr>
            <w:tcW w:w="1530"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17561DB8" w14:textId="77777777" w:rsidR="00A15D0B" w:rsidRPr="00030F44" w:rsidRDefault="00A15D0B" w:rsidP="007D0E53">
            <w:pPr>
              <w:widowControl w:val="0"/>
              <w:spacing w:line="276" w:lineRule="auto"/>
              <w:jc w:val="center"/>
              <w:rPr>
                <w:rFonts w:ascii="Times New Roman" w:eastAsia="Arial" w:hAnsi="Times New Roman" w:cs="Times New Roman"/>
                <w:sz w:val="28"/>
                <w:szCs w:val="28"/>
              </w:rPr>
            </w:pPr>
            <w:r w:rsidRPr="00030F44">
              <w:rPr>
                <w:rFonts w:ascii="Times New Roman" w:eastAsia="Gungsuh" w:hAnsi="Times New Roman" w:cs="Times New Roman"/>
                <w:sz w:val="28"/>
                <w:szCs w:val="28"/>
              </w:rPr>
              <w:t>тыс. кВт</w:t>
            </w:r>
            <w:r w:rsidRPr="00030F44">
              <w:rPr>
                <w:rFonts w:ascii="Cambria Math" w:eastAsia="Gungsuh" w:hAnsi="Cambria Math" w:cs="Cambria Math"/>
                <w:sz w:val="28"/>
                <w:szCs w:val="28"/>
              </w:rPr>
              <w:t>⋅</w:t>
            </w:r>
            <w:r w:rsidRPr="00030F44">
              <w:rPr>
                <w:rFonts w:ascii="Times New Roman" w:eastAsia="Gungsuh" w:hAnsi="Times New Roman" w:cs="Times New Roman"/>
                <w:sz w:val="28"/>
                <w:szCs w:val="28"/>
              </w:rPr>
              <w:t>ч/сут.</w:t>
            </w:r>
          </w:p>
        </w:tc>
        <w:tc>
          <w:tcPr>
            <w:tcW w:w="136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5DBED5C3" w14:textId="77777777" w:rsidR="00A15D0B" w:rsidRPr="00030F44" w:rsidRDefault="00A15D0B"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0,6</w:t>
            </w:r>
          </w:p>
        </w:tc>
        <w:tc>
          <w:tcPr>
            <w:tcW w:w="154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7D1B8356" w14:textId="77777777" w:rsidR="00A15D0B" w:rsidRPr="00030F44" w:rsidRDefault="00A15D0B"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1,04</w:t>
            </w:r>
          </w:p>
        </w:tc>
      </w:tr>
    </w:tbl>
    <w:p w14:paraId="3D98B507" w14:textId="1EE6EDE5" w:rsidR="00A15D0B" w:rsidRPr="00030F44" w:rsidRDefault="00A15D0B" w:rsidP="00C1142D">
      <w:pPr>
        <w:widowControl w:val="0"/>
        <w:tabs>
          <w:tab w:val="left" w:pos="1349"/>
        </w:tabs>
        <w:spacing w:line="242" w:lineRule="auto"/>
        <w:ind w:right="-68"/>
        <w:rPr>
          <w:rFonts w:ascii="Times New Roman" w:eastAsia="Times New Roman" w:hAnsi="Times New Roman" w:cs="Times New Roman"/>
          <w:color w:val="000000"/>
          <w:sz w:val="28"/>
          <w:szCs w:val="28"/>
        </w:rPr>
      </w:pPr>
    </w:p>
    <w:p w14:paraId="1C411C9F" w14:textId="48FE5BC8" w:rsidR="00A15D0B" w:rsidRPr="00030F44" w:rsidRDefault="00A15D0B" w:rsidP="00C1142D">
      <w:pPr>
        <w:widowControl w:val="0"/>
        <w:tabs>
          <w:tab w:val="left" w:pos="1349"/>
        </w:tabs>
        <w:spacing w:line="242" w:lineRule="auto"/>
        <w:ind w:right="-68"/>
        <w:rPr>
          <w:rFonts w:ascii="Times New Roman" w:eastAsia="Times New Roman" w:hAnsi="Times New Roman" w:cs="Times New Roman"/>
          <w:color w:val="000000"/>
          <w:sz w:val="28"/>
          <w:szCs w:val="28"/>
        </w:rPr>
      </w:pPr>
    </w:p>
    <w:p w14:paraId="07F4AFBD" w14:textId="77777777" w:rsidR="007D0E53" w:rsidRPr="00030F44" w:rsidRDefault="007D0E53" w:rsidP="007D18AA">
      <w:pPr>
        <w:widowControl w:val="0"/>
        <w:tabs>
          <w:tab w:val="left" w:pos="1349"/>
        </w:tabs>
        <w:spacing w:line="242" w:lineRule="auto"/>
        <w:ind w:right="-68"/>
        <w:jc w:val="both"/>
        <w:rPr>
          <w:rFonts w:ascii="Times New Roman" w:eastAsia="Times New Roman" w:hAnsi="Times New Roman" w:cs="Times New Roman"/>
          <w:color w:val="000000"/>
          <w:sz w:val="28"/>
          <w:szCs w:val="28"/>
          <w:lang w:val="ru"/>
        </w:rPr>
      </w:pPr>
      <w:r w:rsidRPr="00030F44">
        <w:rPr>
          <w:rFonts w:ascii="Times New Roman" w:eastAsia="Times New Roman" w:hAnsi="Times New Roman" w:cs="Times New Roman"/>
          <w:color w:val="000000"/>
          <w:sz w:val="28"/>
          <w:szCs w:val="28"/>
          <w:lang w:val="ru"/>
        </w:rPr>
        <w:t>Старобельский муниципальный округ Луганской Народной Республики полностью обеспечивается водой из подземных источников, территориальный баланс подачи питьевой, технической воды по технологическим зонам водоснабжения (годовой и в сутки максимального водопотребления) изложен в таблице 3.2.1.</w:t>
      </w:r>
    </w:p>
    <w:p w14:paraId="5106A93F" w14:textId="11E4096E" w:rsidR="007D0E53" w:rsidRPr="00030F44" w:rsidRDefault="007D0E53" w:rsidP="007D18AA">
      <w:pPr>
        <w:widowControl w:val="0"/>
        <w:tabs>
          <w:tab w:val="left" w:pos="1349"/>
        </w:tabs>
        <w:spacing w:line="242" w:lineRule="auto"/>
        <w:ind w:right="-68"/>
        <w:jc w:val="both"/>
        <w:rPr>
          <w:rFonts w:ascii="Times New Roman" w:eastAsia="Times New Roman" w:hAnsi="Times New Roman" w:cs="Times New Roman"/>
          <w:color w:val="000000"/>
          <w:sz w:val="28"/>
          <w:szCs w:val="28"/>
          <w:lang w:val="ru"/>
        </w:rPr>
      </w:pPr>
      <w:r w:rsidRPr="00030F44">
        <w:rPr>
          <w:rFonts w:ascii="Times New Roman" w:eastAsia="Times New Roman" w:hAnsi="Times New Roman" w:cs="Times New Roman"/>
          <w:color w:val="000000"/>
          <w:sz w:val="28"/>
          <w:szCs w:val="28"/>
          <w:lang w:val="ru"/>
        </w:rPr>
        <w:t>Таблица 3.2.1. - Территориальный баланс подачи холодной воды по технологическим зонам централизованного водоснабжения</w:t>
      </w:r>
    </w:p>
    <w:p w14:paraId="744A7688" w14:textId="67B23ABC" w:rsidR="007D0E53" w:rsidRPr="00030F44" w:rsidRDefault="007D0E53" w:rsidP="007D0E53">
      <w:pPr>
        <w:widowControl w:val="0"/>
        <w:tabs>
          <w:tab w:val="left" w:pos="1349"/>
        </w:tabs>
        <w:spacing w:line="242" w:lineRule="auto"/>
        <w:ind w:right="-68"/>
        <w:rPr>
          <w:rFonts w:ascii="Times New Roman" w:eastAsia="Times New Roman" w:hAnsi="Times New Roman" w:cs="Times New Roman"/>
          <w:color w:val="000000"/>
          <w:sz w:val="28"/>
          <w:szCs w:val="28"/>
          <w:lang w:val="ru"/>
        </w:rPr>
      </w:pPr>
    </w:p>
    <w:p w14:paraId="3B843DE6" w14:textId="77777777" w:rsidR="007D0E53" w:rsidRPr="00030F44" w:rsidRDefault="007D0E53" w:rsidP="007D0E53">
      <w:pPr>
        <w:widowControl w:val="0"/>
        <w:tabs>
          <w:tab w:val="left" w:pos="1349"/>
        </w:tabs>
        <w:spacing w:line="242" w:lineRule="auto"/>
        <w:ind w:right="-68"/>
        <w:rPr>
          <w:rFonts w:ascii="Times New Roman" w:eastAsia="Times New Roman" w:hAnsi="Times New Roman" w:cs="Times New Roman"/>
          <w:color w:val="000000"/>
          <w:sz w:val="28"/>
          <w:szCs w:val="28"/>
          <w:lang w:val="ru"/>
        </w:rPr>
      </w:pPr>
    </w:p>
    <w:tbl>
      <w:tblPr>
        <w:tblW w:w="9345" w:type="dxa"/>
        <w:tblBorders>
          <w:top w:val="nil"/>
          <w:left w:val="nil"/>
          <w:bottom w:val="nil"/>
          <w:right w:val="nil"/>
          <w:insideH w:val="nil"/>
          <w:insideV w:val="nil"/>
        </w:tblBorders>
        <w:tblLayout w:type="fixed"/>
        <w:tblLook w:val="0600" w:firstRow="0" w:lastRow="0" w:firstColumn="0" w:lastColumn="0" w:noHBand="1" w:noVBand="1"/>
      </w:tblPr>
      <w:tblGrid>
        <w:gridCol w:w="2250"/>
        <w:gridCol w:w="1230"/>
        <w:gridCol w:w="1110"/>
        <w:gridCol w:w="1110"/>
        <w:gridCol w:w="1110"/>
        <w:gridCol w:w="1050"/>
        <w:gridCol w:w="1485"/>
      </w:tblGrid>
      <w:tr w:rsidR="007D0E53" w:rsidRPr="00030F44" w14:paraId="7F999F4A" w14:textId="77777777" w:rsidTr="007D0E53">
        <w:trPr>
          <w:trHeight w:val="585"/>
        </w:trPr>
        <w:tc>
          <w:tcPr>
            <w:tcW w:w="2250" w:type="dxa"/>
            <w:vMerge w:val="restart"/>
            <w:tcBorders>
              <w:top w:val="single" w:sz="7" w:space="0" w:color="000000"/>
              <w:left w:val="single" w:sz="7" w:space="0" w:color="000000"/>
              <w:bottom w:val="single" w:sz="7" w:space="0" w:color="000000"/>
              <w:right w:val="single" w:sz="7" w:space="0" w:color="000000"/>
            </w:tcBorders>
            <w:tcMar>
              <w:top w:w="0" w:type="dxa"/>
              <w:left w:w="100" w:type="dxa"/>
              <w:bottom w:w="0" w:type="dxa"/>
              <w:right w:w="100" w:type="dxa"/>
            </w:tcMar>
          </w:tcPr>
          <w:p w14:paraId="0797A996" w14:textId="77777777" w:rsidR="007D0E53" w:rsidRPr="00030F44" w:rsidRDefault="007D0E53" w:rsidP="007D0E53">
            <w:pPr>
              <w:widowControl w:val="0"/>
              <w:tabs>
                <w:tab w:val="left" w:pos="1349"/>
              </w:tabs>
              <w:spacing w:line="242" w:lineRule="auto"/>
              <w:ind w:right="-68"/>
              <w:rPr>
                <w:rFonts w:ascii="Times New Roman" w:eastAsia="Times New Roman" w:hAnsi="Times New Roman" w:cs="Times New Roman"/>
                <w:color w:val="000000"/>
                <w:sz w:val="28"/>
                <w:szCs w:val="28"/>
                <w:lang w:val="ru"/>
              </w:rPr>
            </w:pPr>
            <w:r w:rsidRPr="00030F44">
              <w:rPr>
                <w:rFonts w:ascii="Times New Roman" w:eastAsia="Times New Roman" w:hAnsi="Times New Roman" w:cs="Times New Roman"/>
                <w:color w:val="000000"/>
                <w:sz w:val="28"/>
                <w:szCs w:val="28"/>
                <w:lang w:val="ru"/>
              </w:rPr>
              <w:t xml:space="preserve">Наименование </w:t>
            </w:r>
          </w:p>
          <w:p w14:paraId="60518ED8" w14:textId="77777777" w:rsidR="007D0E53" w:rsidRPr="00030F44" w:rsidRDefault="007D0E53" w:rsidP="007D0E53">
            <w:pPr>
              <w:widowControl w:val="0"/>
              <w:tabs>
                <w:tab w:val="left" w:pos="1349"/>
              </w:tabs>
              <w:spacing w:line="242" w:lineRule="auto"/>
              <w:ind w:right="-68"/>
              <w:rPr>
                <w:rFonts w:ascii="Times New Roman" w:eastAsia="Times New Roman" w:hAnsi="Times New Roman" w:cs="Times New Roman"/>
                <w:color w:val="000000"/>
                <w:sz w:val="28"/>
                <w:szCs w:val="28"/>
                <w:lang w:val="ru"/>
              </w:rPr>
            </w:pPr>
            <w:r w:rsidRPr="00030F44">
              <w:rPr>
                <w:rFonts w:ascii="Times New Roman" w:eastAsia="Times New Roman" w:hAnsi="Times New Roman" w:cs="Times New Roman"/>
                <w:color w:val="000000"/>
                <w:sz w:val="28"/>
                <w:szCs w:val="28"/>
                <w:lang w:val="ru"/>
              </w:rPr>
              <w:t>источника</w:t>
            </w:r>
          </w:p>
        </w:tc>
        <w:tc>
          <w:tcPr>
            <w:tcW w:w="5610" w:type="dxa"/>
            <w:gridSpan w:val="5"/>
            <w:tcBorders>
              <w:top w:val="single" w:sz="7" w:space="0" w:color="000000"/>
              <w:left w:val="nil"/>
              <w:bottom w:val="single" w:sz="7" w:space="0" w:color="000000"/>
              <w:right w:val="single" w:sz="7" w:space="0" w:color="000000"/>
            </w:tcBorders>
            <w:tcMar>
              <w:top w:w="0" w:type="dxa"/>
              <w:left w:w="100" w:type="dxa"/>
              <w:bottom w:w="0" w:type="dxa"/>
              <w:right w:w="100" w:type="dxa"/>
            </w:tcMar>
          </w:tcPr>
          <w:p w14:paraId="33E1ECE1" w14:textId="77777777" w:rsidR="007D0E53" w:rsidRPr="00030F44" w:rsidRDefault="007D0E53" w:rsidP="007D0E53">
            <w:pPr>
              <w:widowControl w:val="0"/>
              <w:tabs>
                <w:tab w:val="left" w:pos="1349"/>
              </w:tabs>
              <w:spacing w:line="242" w:lineRule="auto"/>
              <w:ind w:right="-68"/>
              <w:rPr>
                <w:rFonts w:ascii="Times New Roman" w:eastAsia="Times New Roman" w:hAnsi="Times New Roman" w:cs="Times New Roman"/>
                <w:color w:val="000000"/>
                <w:sz w:val="28"/>
                <w:szCs w:val="28"/>
                <w:lang w:val="ru"/>
              </w:rPr>
            </w:pPr>
            <w:r w:rsidRPr="00030F44">
              <w:rPr>
                <w:rFonts w:ascii="Times New Roman" w:eastAsia="Times New Roman" w:hAnsi="Times New Roman" w:cs="Times New Roman"/>
                <w:color w:val="000000"/>
                <w:sz w:val="28"/>
                <w:szCs w:val="28"/>
                <w:lang w:val="ru"/>
              </w:rPr>
              <w:t>Забрано за год, тыс. м³/год</w:t>
            </w:r>
          </w:p>
        </w:tc>
        <w:tc>
          <w:tcPr>
            <w:tcW w:w="1485" w:type="dxa"/>
            <w:vMerge w:val="restart"/>
            <w:tcBorders>
              <w:top w:val="single" w:sz="7" w:space="0" w:color="000000"/>
              <w:left w:val="nil"/>
              <w:bottom w:val="single" w:sz="7" w:space="0" w:color="000000"/>
              <w:right w:val="single" w:sz="7" w:space="0" w:color="000000"/>
            </w:tcBorders>
            <w:shd w:val="clear" w:color="auto" w:fill="auto"/>
            <w:tcMar>
              <w:top w:w="0" w:type="dxa"/>
              <w:left w:w="100" w:type="dxa"/>
              <w:bottom w:w="0" w:type="dxa"/>
              <w:right w:w="100" w:type="dxa"/>
            </w:tcMar>
          </w:tcPr>
          <w:p w14:paraId="7D49499A" w14:textId="77777777" w:rsidR="007D0E53" w:rsidRPr="00030F44" w:rsidRDefault="007D0E53" w:rsidP="007D0E53">
            <w:pPr>
              <w:widowControl w:val="0"/>
              <w:tabs>
                <w:tab w:val="left" w:pos="1349"/>
              </w:tabs>
              <w:spacing w:line="242" w:lineRule="auto"/>
              <w:ind w:right="-68"/>
              <w:rPr>
                <w:rFonts w:ascii="Times New Roman" w:eastAsia="Times New Roman" w:hAnsi="Times New Roman" w:cs="Times New Roman"/>
                <w:color w:val="000000"/>
                <w:sz w:val="28"/>
                <w:szCs w:val="28"/>
                <w:lang w:val="ru"/>
              </w:rPr>
            </w:pPr>
            <w:r w:rsidRPr="00030F44">
              <w:rPr>
                <w:rFonts w:ascii="Times New Roman" w:eastAsia="Times New Roman" w:hAnsi="Times New Roman" w:cs="Times New Roman"/>
                <w:color w:val="000000"/>
                <w:sz w:val="28"/>
                <w:szCs w:val="28"/>
                <w:lang w:val="ru"/>
              </w:rPr>
              <w:t>Подача в сутки максимального водопотребления, тыс. куб м/сут.</w:t>
            </w:r>
          </w:p>
        </w:tc>
      </w:tr>
      <w:tr w:rsidR="007D0E53" w:rsidRPr="00030F44" w14:paraId="0F85019C" w14:textId="77777777" w:rsidTr="007D0E53">
        <w:trPr>
          <w:trHeight w:val="375"/>
        </w:trPr>
        <w:tc>
          <w:tcPr>
            <w:tcW w:w="225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4380CDF2" w14:textId="77777777" w:rsidR="007D0E53" w:rsidRPr="00030F44" w:rsidRDefault="007D0E53" w:rsidP="007D0E53">
            <w:pPr>
              <w:widowControl w:val="0"/>
              <w:tabs>
                <w:tab w:val="left" w:pos="1349"/>
              </w:tabs>
              <w:spacing w:line="242" w:lineRule="auto"/>
              <w:ind w:right="-68"/>
              <w:rPr>
                <w:rFonts w:ascii="Times New Roman" w:eastAsia="Times New Roman" w:hAnsi="Times New Roman" w:cs="Times New Roman"/>
                <w:color w:val="000000"/>
                <w:sz w:val="28"/>
                <w:szCs w:val="28"/>
                <w:lang w:val="ru"/>
              </w:rPr>
            </w:pPr>
          </w:p>
        </w:tc>
        <w:tc>
          <w:tcPr>
            <w:tcW w:w="123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3F69A4B1" w14:textId="77777777" w:rsidR="007D0E53" w:rsidRPr="00030F44" w:rsidRDefault="007D0E53" w:rsidP="007D0E53">
            <w:pPr>
              <w:widowControl w:val="0"/>
              <w:tabs>
                <w:tab w:val="left" w:pos="1349"/>
              </w:tabs>
              <w:spacing w:line="242" w:lineRule="auto"/>
              <w:ind w:right="-68"/>
              <w:rPr>
                <w:rFonts w:ascii="Times New Roman" w:eastAsia="Times New Roman" w:hAnsi="Times New Roman" w:cs="Times New Roman"/>
                <w:color w:val="000000"/>
                <w:sz w:val="28"/>
                <w:szCs w:val="28"/>
                <w:lang w:val="ru"/>
              </w:rPr>
            </w:pPr>
            <w:r w:rsidRPr="00030F44">
              <w:rPr>
                <w:rFonts w:ascii="Times New Roman" w:eastAsia="Times New Roman" w:hAnsi="Times New Roman" w:cs="Times New Roman"/>
                <w:color w:val="000000"/>
                <w:sz w:val="28"/>
                <w:szCs w:val="28"/>
                <w:lang w:val="ru"/>
              </w:rPr>
              <w:t>2019</w:t>
            </w:r>
          </w:p>
        </w:tc>
        <w:tc>
          <w:tcPr>
            <w:tcW w:w="111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52DFE3BB" w14:textId="77777777" w:rsidR="007D0E53" w:rsidRPr="00030F44" w:rsidRDefault="007D0E53" w:rsidP="007D0E53">
            <w:pPr>
              <w:widowControl w:val="0"/>
              <w:tabs>
                <w:tab w:val="left" w:pos="1349"/>
              </w:tabs>
              <w:spacing w:line="242" w:lineRule="auto"/>
              <w:ind w:right="-68"/>
              <w:rPr>
                <w:rFonts w:ascii="Times New Roman" w:eastAsia="Times New Roman" w:hAnsi="Times New Roman" w:cs="Times New Roman"/>
                <w:color w:val="000000"/>
                <w:sz w:val="28"/>
                <w:szCs w:val="28"/>
                <w:lang w:val="ru"/>
              </w:rPr>
            </w:pPr>
            <w:r w:rsidRPr="00030F44">
              <w:rPr>
                <w:rFonts w:ascii="Times New Roman" w:eastAsia="Times New Roman" w:hAnsi="Times New Roman" w:cs="Times New Roman"/>
                <w:color w:val="000000"/>
                <w:sz w:val="28"/>
                <w:szCs w:val="28"/>
                <w:lang w:val="ru"/>
              </w:rPr>
              <w:t>2020</w:t>
            </w:r>
          </w:p>
        </w:tc>
        <w:tc>
          <w:tcPr>
            <w:tcW w:w="111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72305712" w14:textId="77777777" w:rsidR="007D0E53" w:rsidRPr="00030F44" w:rsidRDefault="007D0E53" w:rsidP="007D0E53">
            <w:pPr>
              <w:widowControl w:val="0"/>
              <w:tabs>
                <w:tab w:val="left" w:pos="1349"/>
              </w:tabs>
              <w:spacing w:line="242" w:lineRule="auto"/>
              <w:ind w:right="-68"/>
              <w:rPr>
                <w:rFonts w:ascii="Times New Roman" w:eastAsia="Times New Roman" w:hAnsi="Times New Roman" w:cs="Times New Roman"/>
                <w:color w:val="000000"/>
                <w:sz w:val="28"/>
                <w:szCs w:val="28"/>
                <w:lang w:val="ru"/>
              </w:rPr>
            </w:pPr>
            <w:r w:rsidRPr="00030F44">
              <w:rPr>
                <w:rFonts w:ascii="Times New Roman" w:eastAsia="Times New Roman" w:hAnsi="Times New Roman" w:cs="Times New Roman"/>
                <w:color w:val="000000"/>
                <w:sz w:val="28"/>
                <w:szCs w:val="28"/>
                <w:lang w:val="ru"/>
              </w:rPr>
              <w:t>2021</w:t>
            </w:r>
          </w:p>
        </w:tc>
        <w:tc>
          <w:tcPr>
            <w:tcW w:w="111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43893B16" w14:textId="77777777" w:rsidR="007D0E53" w:rsidRPr="00030F44" w:rsidRDefault="007D0E53" w:rsidP="007D0E53">
            <w:pPr>
              <w:widowControl w:val="0"/>
              <w:tabs>
                <w:tab w:val="left" w:pos="1349"/>
              </w:tabs>
              <w:spacing w:line="242" w:lineRule="auto"/>
              <w:ind w:right="-68"/>
              <w:rPr>
                <w:rFonts w:ascii="Times New Roman" w:eastAsia="Times New Roman" w:hAnsi="Times New Roman" w:cs="Times New Roman"/>
                <w:color w:val="000000"/>
                <w:sz w:val="28"/>
                <w:szCs w:val="28"/>
                <w:lang w:val="ru"/>
              </w:rPr>
            </w:pPr>
            <w:r w:rsidRPr="00030F44">
              <w:rPr>
                <w:rFonts w:ascii="Times New Roman" w:eastAsia="Times New Roman" w:hAnsi="Times New Roman" w:cs="Times New Roman"/>
                <w:color w:val="000000"/>
                <w:sz w:val="28"/>
                <w:szCs w:val="28"/>
                <w:lang w:val="ru"/>
              </w:rPr>
              <w:t>2022</w:t>
            </w:r>
          </w:p>
        </w:tc>
        <w:tc>
          <w:tcPr>
            <w:tcW w:w="105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2AC840D" w14:textId="77777777" w:rsidR="007D0E53" w:rsidRPr="00030F44" w:rsidRDefault="007D0E53" w:rsidP="007D0E53">
            <w:pPr>
              <w:widowControl w:val="0"/>
              <w:tabs>
                <w:tab w:val="left" w:pos="1349"/>
              </w:tabs>
              <w:spacing w:line="242" w:lineRule="auto"/>
              <w:ind w:right="-68"/>
              <w:rPr>
                <w:rFonts w:ascii="Times New Roman" w:eastAsia="Times New Roman" w:hAnsi="Times New Roman" w:cs="Times New Roman"/>
                <w:color w:val="000000"/>
                <w:sz w:val="28"/>
                <w:szCs w:val="28"/>
                <w:lang w:val="ru"/>
              </w:rPr>
            </w:pPr>
            <w:r w:rsidRPr="00030F44">
              <w:rPr>
                <w:rFonts w:ascii="Times New Roman" w:eastAsia="Times New Roman" w:hAnsi="Times New Roman" w:cs="Times New Roman"/>
                <w:color w:val="000000"/>
                <w:sz w:val="28"/>
                <w:szCs w:val="28"/>
                <w:lang w:val="ru"/>
              </w:rPr>
              <w:t>2023</w:t>
            </w:r>
          </w:p>
        </w:tc>
        <w:tc>
          <w:tcPr>
            <w:tcW w:w="1485" w:type="dxa"/>
            <w:vMerge/>
            <w:tcBorders>
              <w:top w:val="single" w:sz="7" w:space="0" w:color="000000"/>
              <w:left w:val="nil"/>
              <w:bottom w:val="single" w:sz="7" w:space="0" w:color="000000"/>
              <w:right w:val="single" w:sz="7" w:space="0" w:color="000000"/>
            </w:tcBorders>
            <w:shd w:val="clear" w:color="auto" w:fill="auto"/>
            <w:tcMar>
              <w:top w:w="100" w:type="dxa"/>
              <w:left w:w="100" w:type="dxa"/>
              <w:bottom w:w="100" w:type="dxa"/>
              <w:right w:w="100" w:type="dxa"/>
            </w:tcMar>
          </w:tcPr>
          <w:p w14:paraId="2F529E05" w14:textId="77777777" w:rsidR="007D0E53" w:rsidRPr="00030F44" w:rsidRDefault="007D0E53" w:rsidP="007D0E53">
            <w:pPr>
              <w:widowControl w:val="0"/>
              <w:tabs>
                <w:tab w:val="left" w:pos="1349"/>
              </w:tabs>
              <w:spacing w:line="242" w:lineRule="auto"/>
              <w:ind w:right="-68"/>
              <w:rPr>
                <w:rFonts w:ascii="Times New Roman" w:eastAsia="Times New Roman" w:hAnsi="Times New Roman" w:cs="Times New Roman"/>
                <w:color w:val="000000"/>
                <w:sz w:val="28"/>
                <w:szCs w:val="28"/>
                <w:lang w:val="ru"/>
              </w:rPr>
            </w:pPr>
          </w:p>
        </w:tc>
      </w:tr>
      <w:tr w:rsidR="007D0E53" w:rsidRPr="00030F44" w14:paraId="1306140E" w14:textId="77777777" w:rsidTr="007D0E53">
        <w:trPr>
          <w:trHeight w:val="735"/>
        </w:trPr>
        <w:tc>
          <w:tcPr>
            <w:tcW w:w="225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14:paraId="7C9B7557" w14:textId="77777777" w:rsidR="007D0E53" w:rsidRPr="00030F44" w:rsidRDefault="007D0E53" w:rsidP="007D0E53">
            <w:pPr>
              <w:widowControl w:val="0"/>
              <w:tabs>
                <w:tab w:val="left" w:pos="1349"/>
              </w:tabs>
              <w:spacing w:line="242" w:lineRule="auto"/>
              <w:ind w:right="-68"/>
              <w:rPr>
                <w:rFonts w:ascii="Times New Roman" w:eastAsia="Times New Roman" w:hAnsi="Times New Roman" w:cs="Times New Roman"/>
                <w:color w:val="000000"/>
                <w:sz w:val="28"/>
                <w:szCs w:val="28"/>
                <w:lang w:val="ru"/>
              </w:rPr>
            </w:pPr>
            <w:r w:rsidRPr="00030F44">
              <w:rPr>
                <w:rFonts w:ascii="Times New Roman" w:eastAsia="Times New Roman" w:hAnsi="Times New Roman" w:cs="Times New Roman"/>
                <w:color w:val="000000"/>
                <w:sz w:val="28"/>
                <w:szCs w:val="28"/>
                <w:lang w:val="ru"/>
              </w:rPr>
              <w:t>Артезианский скважины</w:t>
            </w:r>
          </w:p>
        </w:tc>
        <w:tc>
          <w:tcPr>
            <w:tcW w:w="123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72F1893B" w14:textId="77777777" w:rsidR="007D0E53" w:rsidRPr="00030F44" w:rsidRDefault="007D0E53" w:rsidP="007D0E53">
            <w:pPr>
              <w:widowControl w:val="0"/>
              <w:tabs>
                <w:tab w:val="left" w:pos="1349"/>
              </w:tabs>
              <w:spacing w:line="242" w:lineRule="auto"/>
              <w:ind w:right="-68"/>
              <w:rPr>
                <w:rFonts w:ascii="Times New Roman" w:eastAsia="Times New Roman" w:hAnsi="Times New Roman" w:cs="Times New Roman"/>
                <w:color w:val="000000"/>
                <w:sz w:val="28"/>
                <w:szCs w:val="28"/>
                <w:lang w:val="ru"/>
              </w:rPr>
            </w:pPr>
            <w:r w:rsidRPr="00030F44">
              <w:rPr>
                <w:rFonts w:ascii="Times New Roman" w:eastAsia="Times New Roman" w:hAnsi="Times New Roman" w:cs="Times New Roman"/>
                <w:color w:val="000000"/>
                <w:sz w:val="28"/>
                <w:szCs w:val="28"/>
                <w:lang w:val="ru"/>
              </w:rPr>
              <w:t>нет данных</w:t>
            </w:r>
          </w:p>
        </w:tc>
        <w:tc>
          <w:tcPr>
            <w:tcW w:w="111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372A9BBD" w14:textId="77777777" w:rsidR="007D0E53" w:rsidRPr="00030F44" w:rsidRDefault="007D0E53" w:rsidP="007D0E53">
            <w:pPr>
              <w:widowControl w:val="0"/>
              <w:tabs>
                <w:tab w:val="left" w:pos="1349"/>
              </w:tabs>
              <w:spacing w:line="242" w:lineRule="auto"/>
              <w:ind w:right="-68"/>
              <w:rPr>
                <w:rFonts w:ascii="Times New Roman" w:eastAsia="Times New Roman" w:hAnsi="Times New Roman" w:cs="Times New Roman"/>
                <w:color w:val="000000"/>
                <w:sz w:val="28"/>
                <w:szCs w:val="28"/>
                <w:lang w:val="ru"/>
              </w:rPr>
            </w:pPr>
            <w:r w:rsidRPr="00030F44">
              <w:rPr>
                <w:rFonts w:ascii="Times New Roman" w:eastAsia="Times New Roman" w:hAnsi="Times New Roman" w:cs="Times New Roman"/>
                <w:color w:val="000000"/>
                <w:sz w:val="28"/>
                <w:szCs w:val="28"/>
                <w:lang w:val="ru"/>
              </w:rPr>
              <w:t>нет данных</w:t>
            </w:r>
          </w:p>
        </w:tc>
        <w:tc>
          <w:tcPr>
            <w:tcW w:w="111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78A56C83" w14:textId="77777777" w:rsidR="007D0E53" w:rsidRPr="00030F44" w:rsidRDefault="007D0E53" w:rsidP="007D0E53">
            <w:pPr>
              <w:widowControl w:val="0"/>
              <w:tabs>
                <w:tab w:val="left" w:pos="1349"/>
              </w:tabs>
              <w:spacing w:line="242" w:lineRule="auto"/>
              <w:ind w:right="-68"/>
              <w:rPr>
                <w:rFonts w:ascii="Times New Roman" w:eastAsia="Times New Roman" w:hAnsi="Times New Roman" w:cs="Times New Roman"/>
                <w:color w:val="000000"/>
                <w:sz w:val="28"/>
                <w:szCs w:val="28"/>
                <w:lang w:val="ru"/>
              </w:rPr>
            </w:pPr>
            <w:r w:rsidRPr="00030F44">
              <w:rPr>
                <w:rFonts w:ascii="Times New Roman" w:eastAsia="Times New Roman" w:hAnsi="Times New Roman" w:cs="Times New Roman"/>
                <w:color w:val="000000"/>
                <w:sz w:val="28"/>
                <w:szCs w:val="28"/>
                <w:lang w:val="ru"/>
              </w:rPr>
              <w:t>нет данных</w:t>
            </w:r>
          </w:p>
        </w:tc>
        <w:tc>
          <w:tcPr>
            <w:tcW w:w="1110"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7D40C909" w14:textId="77777777" w:rsidR="007D0E53" w:rsidRPr="00030F44" w:rsidRDefault="007D0E53" w:rsidP="007D0E53">
            <w:pPr>
              <w:widowControl w:val="0"/>
              <w:tabs>
                <w:tab w:val="left" w:pos="1349"/>
              </w:tabs>
              <w:spacing w:line="242" w:lineRule="auto"/>
              <w:ind w:right="-68"/>
              <w:rPr>
                <w:rFonts w:ascii="Times New Roman" w:eastAsia="Times New Roman" w:hAnsi="Times New Roman" w:cs="Times New Roman"/>
                <w:color w:val="000000"/>
                <w:sz w:val="28"/>
                <w:szCs w:val="28"/>
                <w:lang w:val="ru"/>
              </w:rPr>
            </w:pPr>
            <w:r w:rsidRPr="00030F44">
              <w:rPr>
                <w:rFonts w:ascii="Times New Roman" w:eastAsia="Times New Roman" w:hAnsi="Times New Roman" w:cs="Times New Roman"/>
                <w:color w:val="000000"/>
                <w:sz w:val="28"/>
                <w:szCs w:val="28"/>
                <w:lang w:val="ru"/>
              </w:rPr>
              <w:t>323,7</w:t>
            </w:r>
          </w:p>
        </w:tc>
        <w:tc>
          <w:tcPr>
            <w:tcW w:w="1050"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396D4A64" w14:textId="77777777" w:rsidR="007D0E53" w:rsidRPr="00030F44" w:rsidRDefault="007D0E53" w:rsidP="007D0E53">
            <w:pPr>
              <w:widowControl w:val="0"/>
              <w:tabs>
                <w:tab w:val="left" w:pos="1349"/>
              </w:tabs>
              <w:spacing w:line="242" w:lineRule="auto"/>
              <w:ind w:right="-68"/>
              <w:rPr>
                <w:rFonts w:ascii="Times New Roman" w:eastAsia="Times New Roman" w:hAnsi="Times New Roman" w:cs="Times New Roman"/>
                <w:color w:val="000000"/>
                <w:sz w:val="28"/>
                <w:szCs w:val="28"/>
                <w:lang w:val="ru"/>
              </w:rPr>
            </w:pPr>
            <w:r w:rsidRPr="00030F44">
              <w:rPr>
                <w:rFonts w:ascii="Times New Roman" w:eastAsia="Times New Roman" w:hAnsi="Times New Roman" w:cs="Times New Roman"/>
                <w:color w:val="000000"/>
                <w:sz w:val="28"/>
                <w:szCs w:val="28"/>
                <w:lang w:val="ru"/>
              </w:rPr>
              <w:t>431,36</w:t>
            </w:r>
          </w:p>
        </w:tc>
        <w:tc>
          <w:tcPr>
            <w:tcW w:w="148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30CBBC5D" w14:textId="77777777" w:rsidR="007D0E53" w:rsidRPr="00030F44" w:rsidRDefault="007D0E53" w:rsidP="007D0E53">
            <w:pPr>
              <w:widowControl w:val="0"/>
              <w:tabs>
                <w:tab w:val="left" w:pos="1349"/>
              </w:tabs>
              <w:spacing w:line="242" w:lineRule="auto"/>
              <w:ind w:right="-68"/>
              <w:rPr>
                <w:rFonts w:ascii="Times New Roman" w:eastAsia="Times New Roman" w:hAnsi="Times New Roman" w:cs="Times New Roman"/>
                <w:color w:val="000000"/>
                <w:sz w:val="28"/>
                <w:szCs w:val="28"/>
                <w:lang w:val="ru"/>
              </w:rPr>
            </w:pPr>
            <w:r w:rsidRPr="00030F44">
              <w:rPr>
                <w:rFonts w:ascii="Times New Roman" w:eastAsia="Times New Roman" w:hAnsi="Times New Roman" w:cs="Times New Roman"/>
                <w:color w:val="000000"/>
                <w:sz w:val="28"/>
                <w:szCs w:val="28"/>
                <w:lang w:val="ru"/>
              </w:rPr>
              <w:t>1,18</w:t>
            </w:r>
          </w:p>
        </w:tc>
      </w:tr>
    </w:tbl>
    <w:p w14:paraId="6113EC95" w14:textId="50F83461" w:rsidR="00A15D0B" w:rsidRPr="00030F44" w:rsidRDefault="00A15D0B" w:rsidP="00C1142D">
      <w:pPr>
        <w:widowControl w:val="0"/>
        <w:tabs>
          <w:tab w:val="left" w:pos="1349"/>
        </w:tabs>
        <w:spacing w:line="242" w:lineRule="auto"/>
        <w:ind w:right="-68"/>
        <w:rPr>
          <w:rFonts w:ascii="Times New Roman" w:eastAsia="Times New Roman" w:hAnsi="Times New Roman" w:cs="Times New Roman"/>
          <w:color w:val="000000"/>
          <w:sz w:val="28"/>
          <w:szCs w:val="28"/>
        </w:rPr>
      </w:pPr>
    </w:p>
    <w:p w14:paraId="5CFE4055" w14:textId="7280AB4B" w:rsidR="00A15D0B" w:rsidRPr="00030F44" w:rsidRDefault="00A15D0B" w:rsidP="00C1142D">
      <w:pPr>
        <w:widowControl w:val="0"/>
        <w:tabs>
          <w:tab w:val="left" w:pos="1349"/>
        </w:tabs>
        <w:spacing w:line="242" w:lineRule="auto"/>
        <w:ind w:right="-68"/>
        <w:rPr>
          <w:rFonts w:ascii="Times New Roman" w:eastAsia="Times New Roman" w:hAnsi="Times New Roman" w:cs="Times New Roman"/>
          <w:color w:val="000000"/>
          <w:sz w:val="28"/>
          <w:szCs w:val="28"/>
        </w:rPr>
      </w:pPr>
    </w:p>
    <w:p w14:paraId="1C1B9445" w14:textId="77777777" w:rsidR="007D0E53" w:rsidRPr="00030F44" w:rsidRDefault="007D0E53" w:rsidP="007D0E53">
      <w:pPr>
        <w:pBdr>
          <w:top w:val="nil"/>
          <w:left w:val="nil"/>
          <w:bottom w:val="nil"/>
          <w:right w:val="nil"/>
          <w:between w:val="nil"/>
        </w:pBdr>
        <w:ind w:firstLine="700"/>
        <w:rPr>
          <w:rFonts w:ascii="Times New Roman" w:hAnsi="Times New Roman" w:cs="Times New Roman"/>
          <w:sz w:val="28"/>
          <w:szCs w:val="28"/>
        </w:rPr>
      </w:pPr>
      <w:r w:rsidRPr="00030F44">
        <w:rPr>
          <w:rFonts w:ascii="Times New Roman" w:hAnsi="Times New Roman" w:cs="Times New Roman"/>
          <w:sz w:val="28"/>
          <w:szCs w:val="28"/>
        </w:rPr>
        <w:t>Баланс реализации воды по группам абонентов в Старобельском муниципальном округе Луганской Народной Республики с разбивкой по категориям в 2022 - 2023 гг. приведен в таблице 3.3.1.</w:t>
      </w:r>
    </w:p>
    <w:p w14:paraId="6913E28C" w14:textId="77777777" w:rsidR="007D0E53" w:rsidRPr="00030F44" w:rsidRDefault="007D0E53" w:rsidP="007D0E53">
      <w:pPr>
        <w:pBdr>
          <w:top w:val="nil"/>
          <w:left w:val="nil"/>
          <w:bottom w:val="nil"/>
          <w:right w:val="nil"/>
          <w:between w:val="nil"/>
        </w:pBdr>
        <w:rPr>
          <w:rFonts w:ascii="Times New Roman" w:hAnsi="Times New Roman" w:cs="Times New Roman"/>
          <w:sz w:val="28"/>
          <w:szCs w:val="28"/>
        </w:rPr>
      </w:pPr>
      <w:r w:rsidRPr="00030F44">
        <w:rPr>
          <w:rFonts w:ascii="Times New Roman" w:hAnsi="Times New Roman" w:cs="Times New Roman"/>
          <w:sz w:val="28"/>
          <w:szCs w:val="28"/>
        </w:rPr>
        <w:t>Таблица 3.3.1. - Структурный баланс реализации МУП «Старсервис» города Старобельска</w:t>
      </w:r>
    </w:p>
    <w:tbl>
      <w:tblPr>
        <w:tblW w:w="9285" w:type="dxa"/>
        <w:tblBorders>
          <w:top w:val="nil"/>
          <w:left w:val="nil"/>
          <w:bottom w:val="nil"/>
          <w:right w:val="nil"/>
          <w:insideH w:val="nil"/>
          <w:insideV w:val="nil"/>
        </w:tblBorders>
        <w:tblLayout w:type="fixed"/>
        <w:tblLook w:val="0600" w:firstRow="0" w:lastRow="0" w:firstColumn="0" w:lastColumn="0" w:noHBand="1" w:noVBand="1"/>
      </w:tblPr>
      <w:tblGrid>
        <w:gridCol w:w="495"/>
        <w:gridCol w:w="4155"/>
        <w:gridCol w:w="1605"/>
        <w:gridCol w:w="1410"/>
        <w:gridCol w:w="1620"/>
      </w:tblGrid>
      <w:tr w:rsidR="007D0E53" w:rsidRPr="00030F44" w14:paraId="776E8D0F" w14:textId="77777777" w:rsidTr="007D0E53">
        <w:trPr>
          <w:trHeight w:val="315"/>
        </w:trPr>
        <w:tc>
          <w:tcPr>
            <w:tcW w:w="49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AE6F9A3"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w:t>
            </w:r>
          </w:p>
        </w:tc>
        <w:tc>
          <w:tcPr>
            <w:tcW w:w="4155" w:type="dxa"/>
            <w:tcBorders>
              <w:top w:val="single" w:sz="4" w:space="0" w:color="000000"/>
              <w:left w:val="single" w:sz="4" w:space="0" w:color="CCCCCC"/>
              <w:bottom w:val="single" w:sz="4" w:space="0" w:color="000000"/>
              <w:right w:val="single" w:sz="4" w:space="0" w:color="000000"/>
            </w:tcBorders>
            <w:tcMar>
              <w:top w:w="40" w:type="dxa"/>
              <w:left w:w="40" w:type="dxa"/>
              <w:bottom w:w="40" w:type="dxa"/>
              <w:right w:w="40" w:type="dxa"/>
            </w:tcMar>
          </w:tcPr>
          <w:p w14:paraId="4A03C7D1"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Наименование показателя</w:t>
            </w:r>
          </w:p>
        </w:tc>
        <w:tc>
          <w:tcPr>
            <w:tcW w:w="1605" w:type="dxa"/>
            <w:tcBorders>
              <w:top w:val="single" w:sz="4" w:space="0" w:color="000000"/>
              <w:left w:val="single" w:sz="4" w:space="0" w:color="CCCCCC"/>
              <w:bottom w:val="single" w:sz="4" w:space="0" w:color="000000"/>
              <w:right w:val="single" w:sz="4" w:space="0" w:color="000000"/>
            </w:tcBorders>
            <w:tcMar>
              <w:top w:w="40" w:type="dxa"/>
              <w:left w:w="40" w:type="dxa"/>
              <w:bottom w:w="40" w:type="dxa"/>
              <w:right w:w="40" w:type="dxa"/>
            </w:tcMar>
          </w:tcPr>
          <w:p w14:paraId="0E158275"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Ед. изм.</w:t>
            </w:r>
          </w:p>
        </w:tc>
        <w:tc>
          <w:tcPr>
            <w:tcW w:w="1410" w:type="dxa"/>
            <w:tcBorders>
              <w:top w:val="single" w:sz="4" w:space="0" w:color="000000"/>
              <w:left w:val="single" w:sz="4" w:space="0" w:color="CCCCCC"/>
              <w:bottom w:val="single" w:sz="4" w:space="0" w:color="000000"/>
              <w:right w:val="single" w:sz="4" w:space="0" w:color="000000"/>
            </w:tcBorders>
            <w:tcMar>
              <w:top w:w="40" w:type="dxa"/>
              <w:left w:w="40" w:type="dxa"/>
              <w:bottom w:w="40" w:type="dxa"/>
              <w:right w:w="40" w:type="dxa"/>
            </w:tcMar>
          </w:tcPr>
          <w:p w14:paraId="6A3A7AB3"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2022</w:t>
            </w:r>
          </w:p>
        </w:tc>
        <w:tc>
          <w:tcPr>
            <w:tcW w:w="1620" w:type="dxa"/>
            <w:tcBorders>
              <w:top w:val="single" w:sz="4" w:space="0" w:color="000000"/>
              <w:left w:val="single" w:sz="4" w:space="0" w:color="CCCCCC"/>
              <w:bottom w:val="single" w:sz="4" w:space="0" w:color="000000"/>
              <w:right w:val="single" w:sz="4" w:space="0" w:color="000000"/>
            </w:tcBorders>
            <w:tcMar>
              <w:top w:w="40" w:type="dxa"/>
              <w:left w:w="40" w:type="dxa"/>
              <w:bottom w:w="40" w:type="dxa"/>
              <w:right w:w="40" w:type="dxa"/>
            </w:tcMar>
          </w:tcPr>
          <w:p w14:paraId="608207B5"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2023</w:t>
            </w:r>
          </w:p>
        </w:tc>
      </w:tr>
      <w:tr w:rsidR="007D0E53" w:rsidRPr="00030F44" w14:paraId="7F1B23E9" w14:textId="77777777" w:rsidTr="007D0E53">
        <w:trPr>
          <w:trHeight w:val="315"/>
        </w:trPr>
        <w:tc>
          <w:tcPr>
            <w:tcW w:w="495"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tcPr>
          <w:p w14:paraId="67265E46"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4</w:t>
            </w:r>
          </w:p>
        </w:tc>
        <w:tc>
          <w:tcPr>
            <w:tcW w:w="415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45FB9DF0"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Отпущено воды всем потребителям — всего</w:t>
            </w:r>
          </w:p>
        </w:tc>
        <w:tc>
          <w:tcPr>
            <w:tcW w:w="160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60E6D95A"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тыс. м3/сут.</w:t>
            </w:r>
          </w:p>
        </w:tc>
        <w:tc>
          <w:tcPr>
            <w:tcW w:w="1410"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132D3162"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0,4</w:t>
            </w:r>
          </w:p>
        </w:tc>
        <w:tc>
          <w:tcPr>
            <w:tcW w:w="1620"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47CC2E5B"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0,68</w:t>
            </w:r>
          </w:p>
        </w:tc>
      </w:tr>
      <w:tr w:rsidR="007D0E53" w:rsidRPr="00030F44" w14:paraId="4D5F708D" w14:textId="77777777" w:rsidTr="007D0E53">
        <w:trPr>
          <w:trHeight w:val="315"/>
        </w:trPr>
        <w:tc>
          <w:tcPr>
            <w:tcW w:w="495"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tcPr>
          <w:p w14:paraId="4F3D8D17"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4.1</w:t>
            </w:r>
          </w:p>
        </w:tc>
        <w:tc>
          <w:tcPr>
            <w:tcW w:w="415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075A977B"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в том числе: своим потребителям (абонентам)</w:t>
            </w:r>
          </w:p>
        </w:tc>
        <w:tc>
          <w:tcPr>
            <w:tcW w:w="160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39720148"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тыс. м3/сут.</w:t>
            </w:r>
          </w:p>
        </w:tc>
        <w:tc>
          <w:tcPr>
            <w:tcW w:w="1410"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65A7F874"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0,4</w:t>
            </w:r>
          </w:p>
        </w:tc>
        <w:tc>
          <w:tcPr>
            <w:tcW w:w="1620"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77F3570C"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0,68</w:t>
            </w:r>
          </w:p>
        </w:tc>
      </w:tr>
      <w:tr w:rsidR="007D0E53" w:rsidRPr="00030F44" w14:paraId="46397AC0" w14:textId="77777777" w:rsidTr="007D0E53">
        <w:trPr>
          <w:trHeight w:val="315"/>
        </w:trPr>
        <w:tc>
          <w:tcPr>
            <w:tcW w:w="495"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tcPr>
          <w:p w14:paraId="616DC18A"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4.1.1</w:t>
            </w:r>
          </w:p>
        </w:tc>
        <w:tc>
          <w:tcPr>
            <w:tcW w:w="415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4AA6AFB0"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из них: населению</w:t>
            </w:r>
          </w:p>
        </w:tc>
        <w:tc>
          <w:tcPr>
            <w:tcW w:w="160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77AEC3A2"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тыс. м3/сут.</w:t>
            </w:r>
          </w:p>
        </w:tc>
        <w:tc>
          <w:tcPr>
            <w:tcW w:w="1410"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06940FBF"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0,31</w:t>
            </w:r>
          </w:p>
        </w:tc>
        <w:tc>
          <w:tcPr>
            <w:tcW w:w="1620"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792CC975"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0,5</w:t>
            </w:r>
          </w:p>
        </w:tc>
      </w:tr>
      <w:tr w:rsidR="007D0E53" w:rsidRPr="00030F44" w14:paraId="12E88DA9" w14:textId="77777777" w:rsidTr="007D0E53">
        <w:trPr>
          <w:trHeight w:val="315"/>
        </w:trPr>
        <w:tc>
          <w:tcPr>
            <w:tcW w:w="495"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tcPr>
          <w:p w14:paraId="2626EB4C"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4.1.2</w:t>
            </w:r>
          </w:p>
        </w:tc>
        <w:tc>
          <w:tcPr>
            <w:tcW w:w="415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3E1D8A64" w14:textId="4755ED74"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бюджет</w:t>
            </w:r>
            <w:r w:rsidR="007D18AA">
              <w:rPr>
                <w:rFonts w:ascii="Times New Roman" w:hAnsi="Times New Roman" w:cs="Times New Roman"/>
                <w:sz w:val="28"/>
                <w:szCs w:val="28"/>
              </w:rPr>
              <w:t xml:space="preserve"> п</w:t>
            </w:r>
            <w:r w:rsidRPr="00030F44">
              <w:rPr>
                <w:rFonts w:ascii="Times New Roman" w:hAnsi="Times New Roman" w:cs="Times New Roman"/>
                <w:sz w:val="28"/>
                <w:szCs w:val="28"/>
              </w:rPr>
              <w:t>о</w:t>
            </w:r>
            <w:r w:rsidR="007D18AA">
              <w:rPr>
                <w:rFonts w:ascii="Times New Roman" w:hAnsi="Times New Roman" w:cs="Times New Roman"/>
                <w:sz w:val="28"/>
                <w:szCs w:val="28"/>
              </w:rPr>
              <w:t xml:space="preserve"> </w:t>
            </w:r>
            <w:r w:rsidRPr="00030F44">
              <w:rPr>
                <w:rFonts w:ascii="Times New Roman" w:hAnsi="Times New Roman" w:cs="Times New Roman"/>
                <w:sz w:val="28"/>
                <w:szCs w:val="28"/>
              </w:rPr>
              <w:t>финансируемы</w:t>
            </w:r>
            <w:r w:rsidR="007D18AA">
              <w:rPr>
                <w:rFonts w:ascii="Times New Roman" w:hAnsi="Times New Roman" w:cs="Times New Roman"/>
                <w:sz w:val="28"/>
                <w:szCs w:val="28"/>
              </w:rPr>
              <w:t>м</w:t>
            </w:r>
            <w:r w:rsidRPr="00030F44">
              <w:rPr>
                <w:rFonts w:ascii="Times New Roman" w:hAnsi="Times New Roman" w:cs="Times New Roman"/>
                <w:sz w:val="28"/>
                <w:szCs w:val="28"/>
              </w:rPr>
              <w:t xml:space="preserve"> организациям</w:t>
            </w:r>
          </w:p>
        </w:tc>
        <w:tc>
          <w:tcPr>
            <w:tcW w:w="160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0E52F89F"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тыс. м3/сут.</w:t>
            </w:r>
          </w:p>
        </w:tc>
        <w:tc>
          <w:tcPr>
            <w:tcW w:w="1410"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20189A85"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c>
          <w:tcPr>
            <w:tcW w:w="1620"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6AECA0FA"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0,1</w:t>
            </w:r>
          </w:p>
        </w:tc>
      </w:tr>
      <w:tr w:rsidR="007D0E53" w:rsidRPr="00030F44" w14:paraId="3BA5BA7C" w14:textId="77777777" w:rsidTr="007D0E53">
        <w:trPr>
          <w:trHeight w:val="315"/>
        </w:trPr>
        <w:tc>
          <w:tcPr>
            <w:tcW w:w="495"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tcPr>
          <w:p w14:paraId="7E8F432A"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4.1.3</w:t>
            </w:r>
          </w:p>
        </w:tc>
        <w:tc>
          <w:tcPr>
            <w:tcW w:w="415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591099FE"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прочим организациям</w:t>
            </w:r>
          </w:p>
        </w:tc>
        <w:tc>
          <w:tcPr>
            <w:tcW w:w="160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6CF0894D"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тыс. м3/сут.</w:t>
            </w:r>
          </w:p>
        </w:tc>
        <w:tc>
          <w:tcPr>
            <w:tcW w:w="1410"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62D03B9E"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0,09</w:t>
            </w:r>
          </w:p>
        </w:tc>
        <w:tc>
          <w:tcPr>
            <w:tcW w:w="1620"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698C04EC"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0,08</w:t>
            </w:r>
          </w:p>
        </w:tc>
      </w:tr>
      <w:tr w:rsidR="007D0E53" w:rsidRPr="00030F44" w14:paraId="0EE89857" w14:textId="77777777" w:rsidTr="007D0E53">
        <w:trPr>
          <w:trHeight w:val="315"/>
        </w:trPr>
        <w:tc>
          <w:tcPr>
            <w:tcW w:w="495"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tcPr>
          <w:p w14:paraId="5FEFFE56"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w:t>
            </w:r>
          </w:p>
        </w:tc>
        <w:tc>
          <w:tcPr>
            <w:tcW w:w="415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14FD1A89"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подвоз воды</w:t>
            </w:r>
          </w:p>
        </w:tc>
        <w:tc>
          <w:tcPr>
            <w:tcW w:w="160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4CEFC5D2"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тыс. м3/сут.</w:t>
            </w:r>
          </w:p>
        </w:tc>
        <w:tc>
          <w:tcPr>
            <w:tcW w:w="1410"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2584F124"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c>
          <w:tcPr>
            <w:tcW w:w="1620"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7823C279"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r>
      <w:tr w:rsidR="007D0E53" w:rsidRPr="00030F44" w14:paraId="6796505F" w14:textId="77777777" w:rsidTr="007D0E53">
        <w:trPr>
          <w:trHeight w:val="525"/>
        </w:trPr>
        <w:tc>
          <w:tcPr>
            <w:tcW w:w="495"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tcPr>
          <w:p w14:paraId="0C29092A"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lastRenderedPageBreak/>
              <w:t>4.2</w:t>
            </w:r>
          </w:p>
        </w:tc>
        <w:tc>
          <w:tcPr>
            <w:tcW w:w="415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1D5155A5"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другим водопроводам, отдельным водопроводным сетям</w:t>
            </w:r>
          </w:p>
        </w:tc>
        <w:tc>
          <w:tcPr>
            <w:tcW w:w="160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544F560F"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тыс. м3/сут.</w:t>
            </w:r>
          </w:p>
        </w:tc>
        <w:tc>
          <w:tcPr>
            <w:tcW w:w="1410"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02A5635B"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c>
          <w:tcPr>
            <w:tcW w:w="1620"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1DE14EBC"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r>
      <w:tr w:rsidR="007D0E53" w:rsidRPr="00030F44" w14:paraId="6A02AF9F" w14:textId="77777777" w:rsidTr="007D0E53">
        <w:trPr>
          <w:trHeight w:val="315"/>
        </w:trPr>
        <w:tc>
          <w:tcPr>
            <w:tcW w:w="495"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tcPr>
          <w:p w14:paraId="0C9647B3"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4.2.1</w:t>
            </w:r>
          </w:p>
        </w:tc>
        <w:tc>
          <w:tcPr>
            <w:tcW w:w="415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7C4942D0"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 xml:space="preserve">в т. ч.: </w:t>
            </w:r>
            <w:proofErr w:type="spellStart"/>
            <w:r w:rsidRPr="00030F44">
              <w:rPr>
                <w:rFonts w:ascii="Times New Roman" w:hAnsi="Times New Roman" w:cs="Times New Roman"/>
                <w:sz w:val="28"/>
                <w:szCs w:val="28"/>
              </w:rPr>
              <w:t>внутр</w:t>
            </w:r>
            <w:proofErr w:type="spellEnd"/>
            <w:r w:rsidRPr="00030F44">
              <w:rPr>
                <w:rFonts w:ascii="Times New Roman" w:hAnsi="Times New Roman" w:cs="Times New Roman"/>
                <w:sz w:val="28"/>
                <w:szCs w:val="28"/>
              </w:rPr>
              <w:t xml:space="preserve"> оборот (передано другим)</w:t>
            </w:r>
          </w:p>
        </w:tc>
        <w:tc>
          <w:tcPr>
            <w:tcW w:w="160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21952CE3"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тыс. м3/сут.</w:t>
            </w:r>
          </w:p>
        </w:tc>
        <w:tc>
          <w:tcPr>
            <w:tcW w:w="1410"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72E7B5BC"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c>
          <w:tcPr>
            <w:tcW w:w="1620"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3E33F31F"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r>
      <w:tr w:rsidR="007D0E53" w:rsidRPr="00030F44" w14:paraId="2E3E5273" w14:textId="77777777" w:rsidTr="007D0E53">
        <w:trPr>
          <w:trHeight w:val="315"/>
        </w:trPr>
        <w:tc>
          <w:tcPr>
            <w:tcW w:w="495"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tcPr>
          <w:p w14:paraId="04184BEB"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4.2.2</w:t>
            </w:r>
          </w:p>
        </w:tc>
        <w:tc>
          <w:tcPr>
            <w:tcW w:w="415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33253217"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другие ГВК</w:t>
            </w:r>
          </w:p>
        </w:tc>
        <w:tc>
          <w:tcPr>
            <w:tcW w:w="160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34FF6D47"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тыс. м3/сут.</w:t>
            </w:r>
          </w:p>
        </w:tc>
        <w:tc>
          <w:tcPr>
            <w:tcW w:w="1410"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46101D3A"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c>
          <w:tcPr>
            <w:tcW w:w="1620"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tcPr>
          <w:p w14:paraId="733E0B24"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r>
    </w:tbl>
    <w:p w14:paraId="27EDCEAF" w14:textId="77777777" w:rsidR="007D0E53" w:rsidRPr="00030F44" w:rsidRDefault="007D0E53" w:rsidP="007D0E53">
      <w:pPr>
        <w:rPr>
          <w:rFonts w:ascii="Times New Roman" w:hAnsi="Times New Roman" w:cs="Times New Roman"/>
          <w:sz w:val="28"/>
          <w:szCs w:val="28"/>
        </w:rPr>
      </w:pPr>
    </w:p>
    <w:p w14:paraId="691EDF4C" w14:textId="77777777" w:rsidR="007D0E53" w:rsidRPr="00030F44" w:rsidRDefault="007D0E53" w:rsidP="00581AEB">
      <w:pPr>
        <w:pBdr>
          <w:top w:val="nil"/>
          <w:left w:val="nil"/>
          <w:bottom w:val="nil"/>
          <w:right w:val="nil"/>
          <w:between w:val="nil"/>
        </w:pBdr>
        <w:ind w:firstLine="700"/>
        <w:jc w:val="both"/>
        <w:rPr>
          <w:rFonts w:ascii="Times New Roman" w:hAnsi="Times New Roman" w:cs="Times New Roman"/>
          <w:sz w:val="28"/>
          <w:szCs w:val="28"/>
        </w:rPr>
      </w:pPr>
      <w:r w:rsidRPr="00030F44">
        <w:rPr>
          <w:rFonts w:ascii="Times New Roman" w:hAnsi="Times New Roman" w:cs="Times New Roman"/>
          <w:sz w:val="28"/>
          <w:szCs w:val="28"/>
        </w:rPr>
        <w:t>Структурный баланс реализации Луганский филиал ФГУП «ЖДН» отсутствует.</w:t>
      </w:r>
    </w:p>
    <w:p w14:paraId="60694AA3" w14:textId="77777777" w:rsidR="007D0E53" w:rsidRPr="00030F44" w:rsidRDefault="007D0E53" w:rsidP="007D0E53">
      <w:pPr>
        <w:pBdr>
          <w:top w:val="nil"/>
          <w:left w:val="nil"/>
          <w:bottom w:val="nil"/>
          <w:right w:val="nil"/>
          <w:between w:val="nil"/>
        </w:pBdr>
        <w:ind w:firstLine="700"/>
        <w:rPr>
          <w:rFonts w:ascii="Times New Roman" w:hAnsi="Times New Roman" w:cs="Times New Roman"/>
          <w:sz w:val="28"/>
          <w:szCs w:val="28"/>
        </w:rPr>
      </w:pPr>
    </w:p>
    <w:p w14:paraId="42613BDC" w14:textId="77777777" w:rsidR="007D0E53" w:rsidRPr="00030F44" w:rsidRDefault="007D0E53" w:rsidP="007D0E53">
      <w:pPr>
        <w:pStyle w:val="2"/>
        <w:rPr>
          <w:sz w:val="28"/>
          <w:szCs w:val="28"/>
        </w:rPr>
      </w:pPr>
      <w:bookmarkStart w:id="24" w:name="_ke3vpej2ulkl" w:colFirst="0" w:colLast="0"/>
      <w:bookmarkStart w:id="25" w:name="_Toc172785930"/>
      <w:bookmarkEnd w:id="24"/>
      <w:r w:rsidRPr="00030F44">
        <w:rPr>
          <w:sz w:val="28"/>
          <w:szCs w:val="28"/>
        </w:rPr>
        <w:t>3.4. 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bookmarkEnd w:id="25"/>
    </w:p>
    <w:p w14:paraId="27424F4C" w14:textId="39F07EE1" w:rsidR="007D0E53" w:rsidRPr="00030F44" w:rsidRDefault="007D0E53" w:rsidP="007D18AA">
      <w:pPr>
        <w:ind w:firstLine="708"/>
        <w:jc w:val="both"/>
        <w:rPr>
          <w:rFonts w:ascii="Times New Roman" w:hAnsi="Times New Roman" w:cs="Times New Roman"/>
          <w:sz w:val="28"/>
          <w:szCs w:val="28"/>
        </w:rPr>
      </w:pPr>
      <w:r w:rsidRPr="00030F44">
        <w:rPr>
          <w:rFonts w:ascii="Times New Roman" w:hAnsi="Times New Roman" w:cs="Times New Roman"/>
          <w:sz w:val="28"/>
          <w:szCs w:val="28"/>
        </w:rPr>
        <w:t>Действующие нормативы потребления коммунальных услуг принимаются согласно Постановлению Правительства Луганской Народной Республики №</w:t>
      </w:r>
      <w:r w:rsidR="007D18AA">
        <w:rPr>
          <w:rFonts w:ascii="Times New Roman" w:hAnsi="Times New Roman" w:cs="Times New Roman"/>
          <w:sz w:val="28"/>
          <w:szCs w:val="28"/>
        </w:rPr>
        <w:t> </w:t>
      </w:r>
      <w:r w:rsidRPr="00030F44">
        <w:rPr>
          <w:rFonts w:ascii="Times New Roman" w:hAnsi="Times New Roman" w:cs="Times New Roman"/>
          <w:sz w:val="28"/>
          <w:szCs w:val="28"/>
        </w:rPr>
        <w:t>803/19 от 20.12.2019 «Об установлении временных норм водоснабжения для населения Луганской Народной Республики» совместно с Постановлением №</w:t>
      </w:r>
      <w:r w:rsidR="007D18AA">
        <w:rPr>
          <w:rFonts w:ascii="Times New Roman" w:hAnsi="Times New Roman" w:cs="Times New Roman"/>
          <w:sz w:val="28"/>
          <w:szCs w:val="28"/>
        </w:rPr>
        <w:t> </w:t>
      </w:r>
      <w:r w:rsidRPr="00030F44">
        <w:rPr>
          <w:rFonts w:ascii="Times New Roman" w:hAnsi="Times New Roman" w:cs="Times New Roman"/>
          <w:sz w:val="28"/>
          <w:szCs w:val="28"/>
        </w:rPr>
        <w:t>541/22 от 28.06.2022 «О Внесении изменений в постановление Правительства Луганской Народной Республики от 20.12.2019 № 803/19» представлены в таблице 3.4.1.</w:t>
      </w:r>
    </w:p>
    <w:p w14:paraId="35E8F16C" w14:textId="77777777" w:rsidR="007D0E53" w:rsidRPr="00030F44" w:rsidRDefault="007D0E53" w:rsidP="007D18AA">
      <w:pPr>
        <w:jc w:val="both"/>
        <w:rPr>
          <w:rFonts w:ascii="Times New Roman" w:hAnsi="Times New Roman" w:cs="Times New Roman"/>
          <w:sz w:val="28"/>
          <w:szCs w:val="28"/>
        </w:rPr>
      </w:pPr>
      <w:r w:rsidRPr="00030F44">
        <w:rPr>
          <w:rFonts w:ascii="Times New Roman" w:hAnsi="Times New Roman" w:cs="Times New Roman"/>
          <w:sz w:val="28"/>
          <w:szCs w:val="28"/>
        </w:rPr>
        <w:t>Таблица 3.4.1. - Действующие временные нормы потребления коммунальных услуг по Луганской Народной Республике</w:t>
      </w:r>
    </w:p>
    <w:tbl>
      <w:tblPr>
        <w:tblW w:w="9354" w:type="dxa"/>
        <w:tblBorders>
          <w:top w:val="nil"/>
          <w:left w:val="nil"/>
          <w:bottom w:val="nil"/>
          <w:right w:val="nil"/>
          <w:insideH w:val="nil"/>
          <w:insideV w:val="nil"/>
        </w:tblBorders>
        <w:tblLayout w:type="fixed"/>
        <w:tblLook w:val="0600" w:firstRow="0" w:lastRow="0" w:firstColumn="0" w:lastColumn="0" w:noHBand="1" w:noVBand="1"/>
      </w:tblPr>
      <w:tblGrid>
        <w:gridCol w:w="846"/>
        <w:gridCol w:w="5314"/>
        <w:gridCol w:w="1749"/>
        <w:gridCol w:w="1445"/>
      </w:tblGrid>
      <w:tr w:rsidR="007D0E53" w:rsidRPr="00030F44" w14:paraId="02BCB57D" w14:textId="77777777" w:rsidTr="007D18AA">
        <w:trPr>
          <w:trHeight w:val="630"/>
          <w:tblHeader/>
        </w:trPr>
        <w:tc>
          <w:tcPr>
            <w:tcW w:w="84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44829BC5" w14:textId="77777777" w:rsidR="007D0E53" w:rsidRPr="00030F44" w:rsidRDefault="007D0E53" w:rsidP="007D0E53">
            <w:pPr>
              <w:widowControl w:val="0"/>
              <w:spacing w:line="276" w:lineRule="auto"/>
              <w:jc w:val="center"/>
              <w:rPr>
                <w:rFonts w:ascii="Times New Roman" w:hAnsi="Times New Roman" w:cs="Times New Roman"/>
                <w:sz w:val="28"/>
                <w:szCs w:val="28"/>
              </w:rPr>
            </w:pPr>
            <w:r w:rsidRPr="00030F44">
              <w:rPr>
                <w:rFonts w:ascii="Times New Roman" w:hAnsi="Times New Roman" w:cs="Times New Roman"/>
                <w:sz w:val="28"/>
                <w:szCs w:val="28"/>
              </w:rPr>
              <w:t>№</w:t>
            </w:r>
          </w:p>
          <w:p w14:paraId="619E9EBE"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п/п</w:t>
            </w:r>
          </w:p>
        </w:tc>
        <w:tc>
          <w:tcPr>
            <w:tcW w:w="5314" w:type="dxa"/>
            <w:tcBorders>
              <w:top w:val="single" w:sz="4" w:space="0" w:color="000000"/>
              <w:left w:val="single" w:sz="4" w:space="0" w:color="CCCCCC"/>
              <w:bottom w:val="single" w:sz="4" w:space="0" w:color="000000"/>
              <w:right w:val="single" w:sz="4" w:space="0" w:color="000000"/>
            </w:tcBorders>
            <w:tcMar>
              <w:top w:w="40" w:type="dxa"/>
              <w:left w:w="40" w:type="dxa"/>
              <w:bottom w:w="40" w:type="dxa"/>
              <w:right w:w="40" w:type="dxa"/>
            </w:tcMar>
            <w:vAlign w:val="center"/>
          </w:tcPr>
          <w:p w14:paraId="1D3CD87C"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Объекты расхода воды</w:t>
            </w:r>
          </w:p>
        </w:tc>
        <w:tc>
          <w:tcPr>
            <w:tcW w:w="1749" w:type="dxa"/>
            <w:tcBorders>
              <w:top w:val="single" w:sz="4" w:space="0" w:color="000000"/>
              <w:left w:val="single" w:sz="4" w:space="0" w:color="CCCCCC"/>
              <w:bottom w:val="single" w:sz="4" w:space="0" w:color="000000"/>
              <w:right w:val="single" w:sz="4" w:space="0" w:color="000000"/>
            </w:tcBorders>
            <w:tcMar>
              <w:top w:w="40" w:type="dxa"/>
              <w:left w:w="40" w:type="dxa"/>
              <w:bottom w:w="40" w:type="dxa"/>
              <w:right w:w="40" w:type="dxa"/>
            </w:tcMar>
            <w:vAlign w:val="center"/>
          </w:tcPr>
          <w:p w14:paraId="4249D162"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Единица измерения</w:t>
            </w:r>
          </w:p>
        </w:tc>
        <w:tc>
          <w:tcPr>
            <w:tcW w:w="1445" w:type="dxa"/>
            <w:tcBorders>
              <w:top w:val="single" w:sz="4" w:space="0" w:color="000000"/>
              <w:left w:val="single" w:sz="4" w:space="0" w:color="CCCCCC"/>
              <w:bottom w:val="single" w:sz="4" w:space="0" w:color="000000"/>
              <w:right w:val="single" w:sz="4" w:space="0" w:color="000000"/>
            </w:tcBorders>
            <w:tcMar>
              <w:top w:w="40" w:type="dxa"/>
              <w:left w:w="40" w:type="dxa"/>
              <w:bottom w:w="40" w:type="dxa"/>
              <w:right w:w="40" w:type="dxa"/>
            </w:tcMar>
            <w:vAlign w:val="center"/>
          </w:tcPr>
          <w:p w14:paraId="24F26941"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Норма</w:t>
            </w:r>
          </w:p>
        </w:tc>
      </w:tr>
      <w:tr w:rsidR="007D0E53" w:rsidRPr="00030F44" w14:paraId="7C9E4A87" w14:textId="77777777" w:rsidTr="007D18AA">
        <w:trPr>
          <w:trHeight w:val="630"/>
        </w:trPr>
        <w:tc>
          <w:tcPr>
            <w:tcW w:w="846"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vAlign w:val="center"/>
          </w:tcPr>
          <w:p w14:paraId="1C8B2BD8"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w:t>
            </w:r>
          </w:p>
        </w:tc>
        <w:tc>
          <w:tcPr>
            <w:tcW w:w="5314"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221DB020"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Жилые дома с водопроводом, не оборудованные канализацией</w:t>
            </w:r>
          </w:p>
        </w:tc>
        <w:tc>
          <w:tcPr>
            <w:tcW w:w="1749"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67FA7E02"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литров в сутки на 1 человека</w:t>
            </w:r>
          </w:p>
        </w:tc>
        <w:tc>
          <w:tcPr>
            <w:tcW w:w="144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0FC11062"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150</w:t>
            </w:r>
          </w:p>
        </w:tc>
      </w:tr>
      <w:tr w:rsidR="007D0E53" w:rsidRPr="00030F44" w14:paraId="3D400C84" w14:textId="77777777" w:rsidTr="007D18AA">
        <w:trPr>
          <w:trHeight w:val="345"/>
        </w:trPr>
        <w:tc>
          <w:tcPr>
            <w:tcW w:w="846"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vAlign w:val="center"/>
          </w:tcPr>
          <w:p w14:paraId="5F9E0F75"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2.</w:t>
            </w:r>
          </w:p>
        </w:tc>
        <w:tc>
          <w:tcPr>
            <w:tcW w:w="5314"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4DC3E36E"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Жилые дома с водопроводом и канализацией без ванн</w:t>
            </w:r>
          </w:p>
        </w:tc>
        <w:tc>
          <w:tcPr>
            <w:tcW w:w="1749"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6EF8CA53"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w:t>
            </w:r>
          </w:p>
        </w:tc>
        <w:tc>
          <w:tcPr>
            <w:tcW w:w="144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5976CA69"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95</w:t>
            </w:r>
          </w:p>
        </w:tc>
      </w:tr>
      <w:tr w:rsidR="007D0E53" w:rsidRPr="00030F44" w14:paraId="126D35AB" w14:textId="77777777" w:rsidTr="007D18AA">
        <w:trPr>
          <w:trHeight w:val="630"/>
        </w:trPr>
        <w:tc>
          <w:tcPr>
            <w:tcW w:w="846"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vAlign w:val="center"/>
          </w:tcPr>
          <w:p w14:paraId="5D2CECC8"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3.</w:t>
            </w:r>
          </w:p>
        </w:tc>
        <w:tc>
          <w:tcPr>
            <w:tcW w:w="5314"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1F84A3C7"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Жилые дома с водопроводом и канализацией без ванн с газоснабжением</w:t>
            </w:r>
          </w:p>
        </w:tc>
        <w:tc>
          <w:tcPr>
            <w:tcW w:w="1749"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3E8BCB15"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w:t>
            </w:r>
          </w:p>
        </w:tc>
        <w:tc>
          <w:tcPr>
            <w:tcW w:w="144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13FAAA8A"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120</w:t>
            </w:r>
          </w:p>
        </w:tc>
      </w:tr>
      <w:tr w:rsidR="007D0E53" w:rsidRPr="00030F44" w14:paraId="0E4BF12E" w14:textId="77777777" w:rsidTr="007D18AA">
        <w:trPr>
          <w:trHeight w:val="915"/>
        </w:trPr>
        <w:tc>
          <w:tcPr>
            <w:tcW w:w="846"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vAlign w:val="center"/>
          </w:tcPr>
          <w:p w14:paraId="02B0AA2E"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4.</w:t>
            </w:r>
          </w:p>
        </w:tc>
        <w:tc>
          <w:tcPr>
            <w:tcW w:w="5314"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4E7D5E02"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Жилые дома с водопроводом, канализацией и ваннами, с водонагревателями, работающими на твердом топливе</w:t>
            </w:r>
          </w:p>
        </w:tc>
        <w:tc>
          <w:tcPr>
            <w:tcW w:w="1749"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3A8C4E84"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w:t>
            </w:r>
          </w:p>
        </w:tc>
        <w:tc>
          <w:tcPr>
            <w:tcW w:w="144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33ACFBFD"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150</w:t>
            </w:r>
          </w:p>
        </w:tc>
      </w:tr>
      <w:tr w:rsidR="007D0E53" w:rsidRPr="00030F44" w14:paraId="2E101397" w14:textId="77777777" w:rsidTr="007D18AA">
        <w:trPr>
          <w:trHeight w:val="630"/>
        </w:trPr>
        <w:tc>
          <w:tcPr>
            <w:tcW w:w="846"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vAlign w:val="center"/>
          </w:tcPr>
          <w:p w14:paraId="12702424"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5.</w:t>
            </w:r>
          </w:p>
        </w:tc>
        <w:tc>
          <w:tcPr>
            <w:tcW w:w="5314"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732735EB"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 xml:space="preserve">Жилые дома с водопроводом, канализацией и ваннами, с газовыми </w:t>
            </w:r>
            <w:r w:rsidRPr="00030F44">
              <w:rPr>
                <w:rFonts w:ascii="Times New Roman" w:hAnsi="Times New Roman" w:cs="Times New Roman"/>
                <w:sz w:val="28"/>
                <w:szCs w:val="28"/>
              </w:rPr>
              <w:lastRenderedPageBreak/>
              <w:t>водонагревателями</w:t>
            </w:r>
          </w:p>
        </w:tc>
        <w:tc>
          <w:tcPr>
            <w:tcW w:w="1749"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424C6518"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lastRenderedPageBreak/>
              <w:t>-/-</w:t>
            </w:r>
          </w:p>
        </w:tc>
        <w:tc>
          <w:tcPr>
            <w:tcW w:w="144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07CF12C7"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190</w:t>
            </w:r>
          </w:p>
        </w:tc>
      </w:tr>
      <w:tr w:rsidR="007D0E53" w:rsidRPr="00030F44" w14:paraId="77176E7B" w14:textId="77777777" w:rsidTr="007D18AA">
        <w:trPr>
          <w:trHeight w:val="915"/>
        </w:trPr>
        <w:tc>
          <w:tcPr>
            <w:tcW w:w="846"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vAlign w:val="center"/>
          </w:tcPr>
          <w:p w14:paraId="39CC63A5"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6.</w:t>
            </w:r>
          </w:p>
        </w:tc>
        <w:tc>
          <w:tcPr>
            <w:tcW w:w="5314"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711777F9"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Жилые дома с водопроводом, канализацией и ваннами, с быстродействующими газовыми водонагревателями и многоточечным водоразбором</w:t>
            </w:r>
          </w:p>
        </w:tc>
        <w:tc>
          <w:tcPr>
            <w:tcW w:w="1749"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2C626CCA"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w:t>
            </w:r>
          </w:p>
        </w:tc>
        <w:tc>
          <w:tcPr>
            <w:tcW w:w="144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56F4596C"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210</w:t>
            </w:r>
          </w:p>
        </w:tc>
      </w:tr>
      <w:tr w:rsidR="007D0E53" w:rsidRPr="00030F44" w14:paraId="7DC58D4E" w14:textId="77777777" w:rsidTr="007D18AA">
        <w:trPr>
          <w:trHeight w:val="915"/>
        </w:trPr>
        <w:tc>
          <w:tcPr>
            <w:tcW w:w="846"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vAlign w:val="center"/>
          </w:tcPr>
          <w:p w14:paraId="58F65440"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7.</w:t>
            </w:r>
          </w:p>
        </w:tc>
        <w:tc>
          <w:tcPr>
            <w:tcW w:w="5314"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7D0B06EB"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Жилые дома с централизованным горячим водоснабжением, оборудованные умывальниками, мойками и душами</w:t>
            </w:r>
          </w:p>
        </w:tc>
        <w:tc>
          <w:tcPr>
            <w:tcW w:w="1749"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2B156640"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w:t>
            </w:r>
          </w:p>
        </w:tc>
        <w:tc>
          <w:tcPr>
            <w:tcW w:w="144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6F0068E8"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195</w:t>
            </w:r>
          </w:p>
        </w:tc>
      </w:tr>
      <w:tr w:rsidR="007D0E53" w:rsidRPr="00030F44" w14:paraId="05A4F2B8" w14:textId="77777777" w:rsidTr="007D18AA">
        <w:trPr>
          <w:trHeight w:val="915"/>
        </w:trPr>
        <w:tc>
          <w:tcPr>
            <w:tcW w:w="846"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vAlign w:val="center"/>
          </w:tcPr>
          <w:p w14:paraId="1ECAE173"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8.</w:t>
            </w:r>
          </w:p>
        </w:tc>
        <w:tc>
          <w:tcPr>
            <w:tcW w:w="5314"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6837B2D8"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Жилые дома с централизованным горячим водоснабжением, с сидячими ваннами, оборудованными душами</w:t>
            </w:r>
          </w:p>
        </w:tc>
        <w:tc>
          <w:tcPr>
            <w:tcW w:w="1749"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3BD4FFE8"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w:t>
            </w:r>
          </w:p>
        </w:tc>
        <w:tc>
          <w:tcPr>
            <w:tcW w:w="144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756A2F49"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230</w:t>
            </w:r>
          </w:p>
        </w:tc>
      </w:tr>
      <w:tr w:rsidR="007D0E53" w:rsidRPr="00030F44" w14:paraId="13ECEF84" w14:textId="77777777" w:rsidTr="007D18AA">
        <w:trPr>
          <w:trHeight w:val="915"/>
        </w:trPr>
        <w:tc>
          <w:tcPr>
            <w:tcW w:w="846"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vAlign w:val="center"/>
          </w:tcPr>
          <w:p w14:paraId="24001F3D"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9.</w:t>
            </w:r>
          </w:p>
        </w:tc>
        <w:tc>
          <w:tcPr>
            <w:tcW w:w="5314"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33BB28F3"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Многоквартирные жилые дома с централизованным горячим водоснабжением, ваннами длиной от 1500 до 1700 мм, оборудованными душами, в т.ч.:</w:t>
            </w:r>
          </w:p>
        </w:tc>
        <w:tc>
          <w:tcPr>
            <w:tcW w:w="1749"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2E1EB830"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w:t>
            </w:r>
          </w:p>
        </w:tc>
        <w:tc>
          <w:tcPr>
            <w:tcW w:w="144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6B8CCEF8"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300</w:t>
            </w:r>
          </w:p>
        </w:tc>
      </w:tr>
      <w:tr w:rsidR="007D0E53" w:rsidRPr="00030F44" w14:paraId="08CB57B2" w14:textId="77777777" w:rsidTr="007D18AA">
        <w:trPr>
          <w:trHeight w:val="345"/>
        </w:trPr>
        <w:tc>
          <w:tcPr>
            <w:tcW w:w="846"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vAlign w:val="center"/>
          </w:tcPr>
          <w:p w14:paraId="03AD5254" w14:textId="77777777" w:rsidR="007D0E53" w:rsidRPr="00030F44" w:rsidRDefault="007D0E53" w:rsidP="007D0E53">
            <w:pPr>
              <w:widowControl w:val="0"/>
              <w:spacing w:line="276" w:lineRule="auto"/>
              <w:rPr>
                <w:rFonts w:ascii="Times New Roman" w:eastAsia="Arial" w:hAnsi="Times New Roman" w:cs="Times New Roman"/>
                <w:sz w:val="28"/>
                <w:szCs w:val="28"/>
              </w:rPr>
            </w:pPr>
          </w:p>
        </w:tc>
        <w:tc>
          <w:tcPr>
            <w:tcW w:w="5314"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2B3C1CE9"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 холодная вода</w:t>
            </w:r>
          </w:p>
        </w:tc>
        <w:tc>
          <w:tcPr>
            <w:tcW w:w="1749"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3C2DD98E"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w:t>
            </w:r>
          </w:p>
        </w:tc>
        <w:tc>
          <w:tcPr>
            <w:tcW w:w="144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45FFFE4B"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195</w:t>
            </w:r>
          </w:p>
        </w:tc>
      </w:tr>
      <w:tr w:rsidR="007D0E53" w:rsidRPr="00030F44" w14:paraId="4674E300" w14:textId="77777777" w:rsidTr="007D18AA">
        <w:trPr>
          <w:trHeight w:val="345"/>
        </w:trPr>
        <w:tc>
          <w:tcPr>
            <w:tcW w:w="846"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vAlign w:val="center"/>
          </w:tcPr>
          <w:p w14:paraId="7BEFEFF9" w14:textId="77777777" w:rsidR="007D0E53" w:rsidRPr="00030F44" w:rsidRDefault="007D0E53" w:rsidP="007D0E53">
            <w:pPr>
              <w:widowControl w:val="0"/>
              <w:spacing w:line="276" w:lineRule="auto"/>
              <w:rPr>
                <w:rFonts w:ascii="Times New Roman" w:eastAsia="Arial" w:hAnsi="Times New Roman" w:cs="Times New Roman"/>
                <w:sz w:val="28"/>
                <w:szCs w:val="28"/>
              </w:rPr>
            </w:pPr>
          </w:p>
        </w:tc>
        <w:tc>
          <w:tcPr>
            <w:tcW w:w="5314"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3ED61905"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 горячая вода</w:t>
            </w:r>
          </w:p>
        </w:tc>
        <w:tc>
          <w:tcPr>
            <w:tcW w:w="1749"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368AAE82"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w:t>
            </w:r>
          </w:p>
        </w:tc>
        <w:tc>
          <w:tcPr>
            <w:tcW w:w="144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015574F7"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105</w:t>
            </w:r>
          </w:p>
        </w:tc>
      </w:tr>
      <w:tr w:rsidR="007D0E53" w:rsidRPr="00030F44" w14:paraId="3DB2EE5E" w14:textId="77777777" w:rsidTr="007D18AA">
        <w:trPr>
          <w:trHeight w:val="1200"/>
        </w:trPr>
        <w:tc>
          <w:tcPr>
            <w:tcW w:w="846"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vAlign w:val="center"/>
          </w:tcPr>
          <w:p w14:paraId="0D35447B"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10.</w:t>
            </w:r>
          </w:p>
        </w:tc>
        <w:tc>
          <w:tcPr>
            <w:tcW w:w="5314"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4F90DA94"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Многоквартирные жилые дома высотой свыше 12 этажей с централизованным горячим водоснабжением и повышенными требованиями к благоустройству, в т.ч.:</w:t>
            </w:r>
          </w:p>
        </w:tc>
        <w:tc>
          <w:tcPr>
            <w:tcW w:w="1749"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031E4CF1"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w:t>
            </w:r>
          </w:p>
        </w:tc>
        <w:tc>
          <w:tcPr>
            <w:tcW w:w="144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3C7A5F9D"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400</w:t>
            </w:r>
          </w:p>
        </w:tc>
      </w:tr>
      <w:tr w:rsidR="007D0E53" w:rsidRPr="00030F44" w14:paraId="28604891" w14:textId="77777777" w:rsidTr="007D18AA">
        <w:trPr>
          <w:trHeight w:val="345"/>
        </w:trPr>
        <w:tc>
          <w:tcPr>
            <w:tcW w:w="846"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vAlign w:val="center"/>
          </w:tcPr>
          <w:p w14:paraId="146F5EF2" w14:textId="77777777" w:rsidR="007D0E53" w:rsidRPr="00030F44" w:rsidRDefault="007D0E53" w:rsidP="007D0E53">
            <w:pPr>
              <w:widowControl w:val="0"/>
              <w:spacing w:line="276" w:lineRule="auto"/>
              <w:rPr>
                <w:rFonts w:ascii="Times New Roman" w:eastAsia="Arial" w:hAnsi="Times New Roman" w:cs="Times New Roman"/>
                <w:sz w:val="28"/>
                <w:szCs w:val="28"/>
              </w:rPr>
            </w:pPr>
          </w:p>
        </w:tc>
        <w:tc>
          <w:tcPr>
            <w:tcW w:w="5314"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0F9A38BE"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 холодная вода</w:t>
            </w:r>
          </w:p>
        </w:tc>
        <w:tc>
          <w:tcPr>
            <w:tcW w:w="1749"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2A7F87CC"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w:t>
            </w:r>
          </w:p>
        </w:tc>
        <w:tc>
          <w:tcPr>
            <w:tcW w:w="144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79896E7A"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295</w:t>
            </w:r>
          </w:p>
        </w:tc>
      </w:tr>
      <w:tr w:rsidR="007D0E53" w:rsidRPr="00030F44" w14:paraId="5D9C1BE4" w14:textId="77777777" w:rsidTr="007D18AA">
        <w:trPr>
          <w:trHeight w:val="345"/>
        </w:trPr>
        <w:tc>
          <w:tcPr>
            <w:tcW w:w="846"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vAlign w:val="center"/>
          </w:tcPr>
          <w:p w14:paraId="10CC9B1A" w14:textId="77777777" w:rsidR="007D0E53" w:rsidRPr="00030F44" w:rsidRDefault="007D0E53" w:rsidP="007D0E53">
            <w:pPr>
              <w:widowControl w:val="0"/>
              <w:spacing w:line="276" w:lineRule="auto"/>
              <w:rPr>
                <w:rFonts w:ascii="Times New Roman" w:eastAsia="Arial" w:hAnsi="Times New Roman" w:cs="Times New Roman"/>
                <w:sz w:val="28"/>
                <w:szCs w:val="28"/>
              </w:rPr>
            </w:pPr>
          </w:p>
        </w:tc>
        <w:tc>
          <w:tcPr>
            <w:tcW w:w="5314"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1466DF4F"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 горячая вода</w:t>
            </w:r>
          </w:p>
        </w:tc>
        <w:tc>
          <w:tcPr>
            <w:tcW w:w="1749"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49918947"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w:t>
            </w:r>
          </w:p>
        </w:tc>
        <w:tc>
          <w:tcPr>
            <w:tcW w:w="144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6F4C4FBE"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105</w:t>
            </w:r>
          </w:p>
        </w:tc>
      </w:tr>
      <w:tr w:rsidR="007D0E53" w:rsidRPr="00030F44" w14:paraId="60635C9D" w14:textId="77777777" w:rsidTr="007D18AA">
        <w:trPr>
          <w:trHeight w:val="345"/>
        </w:trPr>
        <w:tc>
          <w:tcPr>
            <w:tcW w:w="846"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vAlign w:val="center"/>
          </w:tcPr>
          <w:p w14:paraId="48E6DB03"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11.</w:t>
            </w:r>
          </w:p>
        </w:tc>
        <w:tc>
          <w:tcPr>
            <w:tcW w:w="5314"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5B6CCC1E"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Уличные водоразборные колонки</w:t>
            </w:r>
          </w:p>
        </w:tc>
        <w:tc>
          <w:tcPr>
            <w:tcW w:w="1749"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77DF866B"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w:t>
            </w:r>
          </w:p>
        </w:tc>
        <w:tc>
          <w:tcPr>
            <w:tcW w:w="144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5534A9CF"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50</w:t>
            </w:r>
          </w:p>
        </w:tc>
      </w:tr>
      <w:tr w:rsidR="007D0E53" w:rsidRPr="00030F44" w14:paraId="0B0B0394" w14:textId="77777777" w:rsidTr="007D18AA">
        <w:trPr>
          <w:trHeight w:val="345"/>
        </w:trPr>
        <w:tc>
          <w:tcPr>
            <w:tcW w:w="846"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vAlign w:val="center"/>
          </w:tcPr>
          <w:p w14:paraId="5EE4DAE2"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12.</w:t>
            </w:r>
          </w:p>
        </w:tc>
        <w:tc>
          <w:tcPr>
            <w:tcW w:w="5314"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0CAE06DE"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Дворовые водоразборные колонки</w:t>
            </w:r>
          </w:p>
        </w:tc>
        <w:tc>
          <w:tcPr>
            <w:tcW w:w="1749"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0B4A224E"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w:t>
            </w:r>
          </w:p>
        </w:tc>
        <w:tc>
          <w:tcPr>
            <w:tcW w:w="144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3612D1E5"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150</w:t>
            </w:r>
          </w:p>
        </w:tc>
      </w:tr>
      <w:tr w:rsidR="007D0E53" w:rsidRPr="00030F44" w14:paraId="64A9BAF3" w14:textId="77777777" w:rsidTr="007D18AA">
        <w:trPr>
          <w:trHeight w:val="345"/>
        </w:trPr>
        <w:tc>
          <w:tcPr>
            <w:tcW w:w="846"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vAlign w:val="center"/>
          </w:tcPr>
          <w:p w14:paraId="4094FFE2"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13.</w:t>
            </w:r>
          </w:p>
        </w:tc>
        <w:tc>
          <w:tcPr>
            <w:tcW w:w="5314"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2F296701"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Общежития с общими душевыми</w:t>
            </w:r>
          </w:p>
        </w:tc>
        <w:tc>
          <w:tcPr>
            <w:tcW w:w="1749"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62616C66"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w:t>
            </w:r>
          </w:p>
        </w:tc>
        <w:tc>
          <w:tcPr>
            <w:tcW w:w="144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4E88797E"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85</w:t>
            </w:r>
          </w:p>
        </w:tc>
      </w:tr>
      <w:tr w:rsidR="007D0E53" w:rsidRPr="00030F44" w14:paraId="1B03932F" w14:textId="77777777" w:rsidTr="007D18AA">
        <w:trPr>
          <w:trHeight w:val="630"/>
        </w:trPr>
        <w:tc>
          <w:tcPr>
            <w:tcW w:w="846"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vAlign w:val="center"/>
          </w:tcPr>
          <w:p w14:paraId="5E75F6DC"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14.</w:t>
            </w:r>
          </w:p>
        </w:tc>
        <w:tc>
          <w:tcPr>
            <w:tcW w:w="5314"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6E8C360D"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Общежития с общими кухнями и блоками душевых на этажах при жилых комнатах в каждой секции здания</w:t>
            </w:r>
          </w:p>
        </w:tc>
        <w:tc>
          <w:tcPr>
            <w:tcW w:w="1749"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140292A7"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w:t>
            </w:r>
          </w:p>
        </w:tc>
        <w:tc>
          <w:tcPr>
            <w:tcW w:w="144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41C0C2F2"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120</w:t>
            </w:r>
          </w:p>
        </w:tc>
      </w:tr>
      <w:tr w:rsidR="007D0E53" w:rsidRPr="00030F44" w14:paraId="02B1DE01" w14:textId="77777777" w:rsidTr="007D18AA">
        <w:trPr>
          <w:trHeight w:val="345"/>
        </w:trPr>
        <w:tc>
          <w:tcPr>
            <w:tcW w:w="846"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vAlign w:val="center"/>
          </w:tcPr>
          <w:p w14:paraId="733240AC"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15.</w:t>
            </w:r>
          </w:p>
        </w:tc>
        <w:tc>
          <w:tcPr>
            <w:tcW w:w="8508" w:type="dxa"/>
            <w:gridSpan w:val="3"/>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center"/>
          </w:tcPr>
          <w:p w14:paraId="69E7F514"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Содержание скота:</w:t>
            </w:r>
          </w:p>
        </w:tc>
      </w:tr>
      <w:tr w:rsidR="007D0E53" w:rsidRPr="00030F44" w14:paraId="04BF4793" w14:textId="77777777" w:rsidTr="007D18AA">
        <w:trPr>
          <w:trHeight w:val="630"/>
        </w:trPr>
        <w:tc>
          <w:tcPr>
            <w:tcW w:w="846" w:type="dxa"/>
            <w:tcBorders>
              <w:top w:val="single" w:sz="4" w:space="0" w:color="CCCCCC"/>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7C9E88C1"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lastRenderedPageBreak/>
              <w:t>15.1.</w:t>
            </w:r>
          </w:p>
        </w:tc>
        <w:tc>
          <w:tcPr>
            <w:tcW w:w="5314"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center"/>
          </w:tcPr>
          <w:p w14:paraId="68F13D63"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Корова</w:t>
            </w:r>
          </w:p>
        </w:tc>
        <w:tc>
          <w:tcPr>
            <w:tcW w:w="1749"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center"/>
          </w:tcPr>
          <w:p w14:paraId="09CCF7AE"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литров в сутки на 1 голову</w:t>
            </w:r>
          </w:p>
        </w:tc>
        <w:tc>
          <w:tcPr>
            <w:tcW w:w="144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center"/>
          </w:tcPr>
          <w:p w14:paraId="1746733A"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80</w:t>
            </w:r>
          </w:p>
        </w:tc>
      </w:tr>
      <w:tr w:rsidR="007D0E53" w:rsidRPr="00030F44" w14:paraId="10DFD4A0" w14:textId="77777777" w:rsidTr="007D18AA">
        <w:trPr>
          <w:trHeight w:val="345"/>
        </w:trPr>
        <w:tc>
          <w:tcPr>
            <w:tcW w:w="846" w:type="dxa"/>
            <w:tcBorders>
              <w:top w:val="single" w:sz="4" w:space="0" w:color="CCCCCC"/>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39297B2A"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15.2.</w:t>
            </w:r>
          </w:p>
        </w:tc>
        <w:tc>
          <w:tcPr>
            <w:tcW w:w="5314"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center"/>
          </w:tcPr>
          <w:p w14:paraId="0766CCE8"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Молодняк крупного рогатого скота</w:t>
            </w:r>
          </w:p>
        </w:tc>
        <w:tc>
          <w:tcPr>
            <w:tcW w:w="1749"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center"/>
          </w:tcPr>
          <w:p w14:paraId="0DCFA12C"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w:t>
            </w:r>
          </w:p>
        </w:tc>
        <w:tc>
          <w:tcPr>
            <w:tcW w:w="144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center"/>
          </w:tcPr>
          <w:p w14:paraId="7166D3FF"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30</w:t>
            </w:r>
          </w:p>
        </w:tc>
      </w:tr>
      <w:tr w:rsidR="007D0E53" w:rsidRPr="00030F44" w14:paraId="5612E756" w14:textId="77777777" w:rsidTr="007D18AA">
        <w:trPr>
          <w:trHeight w:val="345"/>
        </w:trPr>
        <w:tc>
          <w:tcPr>
            <w:tcW w:w="846" w:type="dxa"/>
            <w:tcBorders>
              <w:top w:val="single" w:sz="4" w:space="0" w:color="CCCCCC"/>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75ECC2AE"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15.3.</w:t>
            </w:r>
          </w:p>
        </w:tc>
        <w:tc>
          <w:tcPr>
            <w:tcW w:w="5314"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center"/>
          </w:tcPr>
          <w:p w14:paraId="16F59522"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Лошадь</w:t>
            </w:r>
          </w:p>
        </w:tc>
        <w:tc>
          <w:tcPr>
            <w:tcW w:w="1749"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center"/>
          </w:tcPr>
          <w:p w14:paraId="66670002"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w:t>
            </w:r>
          </w:p>
        </w:tc>
        <w:tc>
          <w:tcPr>
            <w:tcW w:w="144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center"/>
          </w:tcPr>
          <w:p w14:paraId="18783195"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80</w:t>
            </w:r>
          </w:p>
        </w:tc>
      </w:tr>
      <w:tr w:rsidR="007D0E53" w:rsidRPr="00030F44" w14:paraId="7123F32F" w14:textId="77777777" w:rsidTr="007D18AA">
        <w:trPr>
          <w:trHeight w:val="345"/>
        </w:trPr>
        <w:tc>
          <w:tcPr>
            <w:tcW w:w="846" w:type="dxa"/>
            <w:tcBorders>
              <w:top w:val="single" w:sz="4" w:space="0" w:color="CCCCCC"/>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2E41AFA6"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15.4.</w:t>
            </w:r>
          </w:p>
        </w:tc>
        <w:tc>
          <w:tcPr>
            <w:tcW w:w="5314"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center"/>
          </w:tcPr>
          <w:p w14:paraId="28FC523E"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Свинья взрослая</w:t>
            </w:r>
          </w:p>
        </w:tc>
        <w:tc>
          <w:tcPr>
            <w:tcW w:w="1749"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center"/>
          </w:tcPr>
          <w:p w14:paraId="72EBCD51"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w:t>
            </w:r>
          </w:p>
        </w:tc>
        <w:tc>
          <w:tcPr>
            <w:tcW w:w="144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center"/>
          </w:tcPr>
          <w:p w14:paraId="5B30907D"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25</w:t>
            </w:r>
          </w:p>
        </w:tc>
      </w:tr>
      <w:tr w:rsidR="007D0E53" w:rsidRPr="00030F44" w14:paraId="23BECDEE" w14:textId="77777777" w:rsidTr="007D18AA">
        <w:trPr>
          <w:trHeight w:val="345"/>
        </w:trPr>
        <w:tc>
          <w:tcPr>
            <w:tcW w:w="846" w:type="dxa"/>
            <w:tcBorders>
              <w:top w:val="single" w:sz="4" w:space="0" w:color="CCCCCC"/>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0B3541DF"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15.5.</w:t>
            </w:r>
          </w:p>
        </w:tc>
        <w:tc>
          <w:tcPr>
            <w:tcW w:w="5314"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center"/>
          </w:tcPr>
          <w:p w14:paraId="152CBBCA"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Поросенок до 4-х месяцев</w:t>
            </w:r>
          </w:p>
        </w:tc>
        <w:tc>
          <w:tcPr>
            <w:tcW w:w="1749"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center"/>
          </w:tcPr>
          <w:p w14:paraId="702CFB90"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w:t>
            </w:r>
          </w:p>
        </w:tc>
        <w:tc>
          <w:tcPr>
            <w:tcW w:w="144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center"/>
          </w:tcPr>
          <w:p w14:paraId="08BBB296"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15</w:t>
            </w:r>
          </w:p>
        </w:tc>
      </w:tr>
      <w:tr w:rsidR="007D0E53" w:rsidRPr="00030F44" w14:paraId="78AD0022" w14:textId="77777777" w:rsidTr="007D18AA">
        <w:trPr>
          <w:trHeight w:val="345"/>
        </w:trPr>
        <w:tc>
          <w:tcPr>
            <w:tcW w:w="846" w:type="dxa"/>
            <w:tcBorders>
              <w:top w:val="single" w:sz="4" w:space="0" w:color="CCCCCC"/>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69EEE818"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15.6.</w:t>
            </w:r>
          </w:p>
        </w:tc>
        <w:tc>
          <w:tcPr>
            <w:tcW w:w="5314"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center"/>
          </w:tcPr>
          <w:p w14:paraId="0D4AC93F"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Коза, овца</w:t>
            </w:r>
          </w:p>
        </w:tc>
        <w:tc>
          <w:tcPr>
            <w:tcW w:w="1749"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center"/>
          </w:tcPr>
          <w:p w14:paraId="09173847"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w:t>
            </w:r>
          </w:p>
        </w:tc>
        <w:tc>
          <w:tcPr>
            <w:tcW w:w="144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center"/>
          </w:tcPr>
          <w:p w14:paraId="5AD6ACB8"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10</w:t>
            </w:r>
          </w:p>
        </w:tc>
      </w:tr>
      <w:tr w:rsidR="007D0E53" w:rsidRPr="00030F44" w14:paraId="4BE46E5B" w14:textId="77777777" w:rsidTr="007D18AA">
        <w:trPr>
          <w:trHeight w:val="345"/>
        </w:trPr>
        <w:tc>
          <w:tcPr>
            <w:tcW w:w="846" w:type="dxa"/>
            <w:tcBorders>
              <w:top w:val="single" w:sz="4" w:space="0" w:color="CCCCCC"/>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1FEB0AC5"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16.</w:t>
            </w:r>
          </w:p>
        </w:tc>
        <w:tc>
          <w:tcPr>
            <w:tcW w:w="8508" w:type="dxa"/>
            <w:gridSpan w:val="3"/>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center"/>
          </w:tcPr>
          <w:p w14:paraId="1708E922"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Полив садов, приусадебных участков, зеленых насаждений и др.:</w:t>
            </w:r>
          </w:p>
        </w:tc>
      </w:tr>
      <w:tr w:rsidR="007D0E53" w:rsidRPr="00030F44" w14:paraId="119D795C" w14:textId="77777777" w:rsidTr="007D18AA">
        <w:trPr>
          <w:trHeight w:val="630"/>
        </w:trPr>
        <w:tc>
          <w:tcPr>
            <w:tcW w:w="846" w:type="dxa"/>
            <w:tcBorders>
              <w:top w:val="single" w:sz="4" w:space="0" w:color="CCCCCC"/>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156A6AF5"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16.1.</w:t>
            </w:r>
          </w:p>
        </w:tc>
        <w:tc>
          <w:tcPr>
            <w:tcW w:w="5314"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center"/>
          </w:tcPr>
          <w:p w14:paraId="2E9600F0"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Сады, приусадебные участки</w:t>
            </w:r>
          </w:p>
        </w:tc>
        <w:tc>
          <w:tcPr>
            <w:tcW w:w="1749"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center"/>
          </w:tcPr>
          <w:p w14:paraId="4BAEB90D"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литров на м² в сутки</w:t>
            </w:r>
          </w:p>
        </w:tc>
        <w:tc>
          <w:tcPr>
            <w:tcW w:w="144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center"/>
          </w:tcPr>
          <w:p w14:paraId="08FDF49A"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6</w:t>
            </w:r>
          </w:p>
        </w:tc>
      </w:tr>
      <w:tr w:rsidR="007D0E53" w:rsidRPr="00030F44" w14:paraId="50B05496" w14:textId="77777777" w:rsidTr="007D18AA">
        <w:trPr>
          <w:trHeight w:val="345"/>
        </w:trPr>
        <w:tc>
          <w:tcPr>
            <w:tcW w:w="846" w:type="dxa"/>
            <w:tcBorders>
              <w:top w:val="single" w:sz="4" w:space="0" w:color="CCCCCC"/>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614587DA"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16.2.</w:t>
            </w:r>
          </w:p>
        </w:tc>
        <w:tc>
          <w:tcPr>
            <w:tcW w:w="5314"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center"/>
          </w:tcPr>
          <w:p w14:paraId="43799056"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Цветники и газоны</w:t>
            </w:r>
          </w:p>
        </w:tc>
        <w:tc>
          <w:tcPr>
            <w:tcW w:w="1749"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center"/>
          </w:tcPr>
          <w:p w14:paraId="29A2FA6D"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w:t>
            </w:r>
          </w:p>
        </w:tc>
        <w:tc>
          <w:tcPr>
            <w:tcW w:w="144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center"/>
          </w:tcPr>
          <w:p w14:paraId="6C6DF080"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6</w:t>
            </w:r>
          </w:p>
        </w:tc>
      </w:tr>
      <w:tr w:rsidR="007D0E53" w:rsidRPr="00030F44" w14:paraId="03DA7CBD" w14:textId="77777777" w:rsidTr="007D18AA">
        <w:trPr>
          <w:trHeight w:val="915"/>
        </w:trPr>
        <w:tc>
          <w:tcPr>
            <w:tcW w:w="846" w:type="dxa"/>
            <w:tcBorders>
              <w:top w:val="single" w:sz="4" w:space="0" w:color="CCCCCC"/>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17A9E286"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16.3.</w:t>
            </w:r>
          </w:p>
        </w:tc>
        <w:tc>
          <w:tcPr>
            <w:tcW w:w="5314"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center"/>
          </w:tcPr>
          <w:p w14:paraId="6B63F4F6"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Теплицы земляные</w:t>
            </w:r>
          </w:p>
        </w:tc>
        <w:tc>
          <w:tcPr>
            <w:tcW w:w="1749"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center"/>
          </w:tcPr>
          <w:p w14:paraId="74B969BD" w14:textId="77777777" w:rsidR="007D0E53" w:rsidRPr="00030F44" w:rsidRDefault="007D0E53" w:rsidP="007D0E53">
            <w:pPr>
              <w:widowControl w:val="0"/>
              <w:spacing w:line="276" w:lineRule="auto"/>
              <w:jc w:val="center"/>
              <w:rPr>
                <w:rFonts w:ascii="Times New Roman" w:hAnsi="Times New Roman" w:cs="Times New Roman"/>
                <w:sz w:val="28"/>
                <w:szCs w:val="28"/>
              </w:rPr>
            </w:pPr>
            <w:r w:rsidRPr="00030F44">
              <w:rPr>
                <w:rFonts w:ascii="Times New Roman" w:hAnsi="Times New Roman" w:cs="Times New Roman"/>
                <w:sz w:val="28"/>
                <w:szCs w:val="28"/>
              </w:rPr>
              <w:t>литров на м³ теплиц</w:t>
            </w:r>
          </w:p>
          <w:p w14:paraId="081A78EA"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в сутки</w:t>
            </w:r>
          </w:p>
        </w:tc>
        <w:tc>
          <w:tcPr>
            <w:tcW w:w="144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center"/>
          </w:tcPr>
          <w:p w14:paraId="7A9D6938"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15</w:t>
            </w:r>
          </w:p>
        </w:tc>
      </w:tr>
      <w:tr w:rsidR="007D0E53" w:rsidRPr="00030F44" w14:paraId="75163E64" w14:textId="77777777" w:rsidTr="007D18AA">
        <w:trPr>
          <w:trHeight w:val="345"/>
        </w:trPr>
        <w:tc>
          <w:tcPr>
            <w:tcW w:w="846" w:type="dxa"/>
            <w:tcBorders>
              <w:top w:val="single" w:sz="4" w:space="0" w:color="CCCCCC"/>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6FF007A5"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16.4.</w:t>
            </w:r>
          </w:p>
        </w:tc>
        <w:tc>
          <w:tcPr>
            <w:tcW w:w="5314"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center"/>
          </w:tcPr>
          <w:p w14:paraId="66622C7E"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Теплицы зимние</w:t>
            </w:r>
          </w:p>
        </w:tc>
        <w:tc>
          <w:tcPr>
            <w:tcW w:w="1749"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center"/>
          </w:tcPr>
          <w:p w14:paraId="5F51B8CF"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w:t>
            </w:r>
          </w:p>
        </w:tc>
        <w:tc>
          <w:tcPr>
            <w:tcW w:w="144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center"/>
          </w:tcPr>
          <w:p w14:paraId="5D2BD1A3"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6</w:t>
            </w:r>
          </w:p>
        </w:tc>
      </w:tr>
      <w:tr w:rsidR="007D0E53" w:rsidRPr="00030F44" w14:paraId="4EF46BEE" w14:textId="77777777" w:rsidTr="007D18AA">
        <w:trPr>
          <w:trHeight w:val="345"/>
        </w:trPr>
        <w:tc>
          <w:tcPr>
            <w:tcW w:w="846" w:type="dxa"/>
            <w:tcBorders>
              <w:top w:val="single" w:sz="4" w:space="0" w:color="CCCCCC"/>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71647CE8"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17.</w:t>
            </w:r>
          </w:p>
        </w:tc>
        <w:tc>
          <w:tcPr>
            <w:tcW w:w="8508" w:type="dxa"/>
            <w:gridSpan w:val="3"/>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center"/>
          </w:tcPr>
          <w:p w14:paraId="3718D6C7"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Мойка автотранспорта:</w:t>
            </w:r>
          </w:p>
        </w:tc>
      </w:tr>
      <w:tr w:rsidR="007D0E53" w:rsidRPr="00030F44" w14:paraId="3D890946" w14:textId="77777777" w:rsidTr="007D18AA">
        <w:trPr>
          <w:trHeight w:val="630"/>
        </w:trPr>
        <w:tc>
          <w:tcPr>
            <w:tcW w:w="846" w:type="dxa"/>
            <w:tcBorders>
              <w:top w:val="single" w:sz="4" w:space="0" w:color="CCCCCC"/>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11DD68EC"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17.1.</w:t>
            </w:r>
          </w:p>
        </w:tc>
        <w:tc>
          <w:tcPr>
            <w:tcW w:w="5314"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center"/>
          </w:tcPr>
          <w:p w14:paraId="760EE8F1"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Автобус</w:t>
            </w:r>
          </w:p>
        </w:tc>
        <w:tc>
          <w:tcPr>
            <w:tcW w:w="1749"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center"/>
          </w:tcPr>
          <w:p w14:paraId="350B6322" w14:textId="77777777" w:rsidR="007D0E53" w:rsidRPr="00030F44" w:rsidRDefault="007D0E53" w:rsidP="007D0E53">
            <w:pPr>
              <w:widowControl w:val="0"/>
              <w:spacing w:line="276" w:lineRule="auto"/>
              <w:jc w:val="center"/>
              <w:rPr>
                <w:rFonts w:ascii="Times New Roman" w:hAnsi="Times New Roman" w:cs="Times New Roman"/>
                <w:sz w:val="28"/>
                <w:szCs w:val="28"/>
              </w:rPr>
            </w:pPr>
            <w:r w:rsidRPr="00030F44">
              <w:rPr>
                <w:rFonts w:ascii="Times New Roman" w:hAnsi="Times New Roman" w:cs="Times New Roman"/>
                <w:sz w:val="28"/>
                <w:szCs w:val="28"/>
              </w:rPr>
              <w:t>литров</w:t>
            </w:r>
          </w:p>
          <w:p w14:paraId="10E6D351"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на 1 мойку</w:t>
            </w:r>
          </w:p>
        </w:tc>
        <w:tc>
          <w:tcPr>
            <w:tcW w:w="144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center"/>
          </w:tcPr>
          <w:p w14:paraId="0245743D"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500</w:t>
            </w:r>
          </w:p>
        </w:tc>
      </w:tr>
      <w:tr w:rsidR="007D0E53" w:rsidRPr="00030F44" w14:paraId="46FA5E21" w14:textId="77777777" w:rsidTr="007D18AA">
        <w:trPr>
          <w:trHeight w:val="345"/>
        </w:trPr>
        <w:tc>
          <w:tcPr>
            <w:tcW w:w="846" w:type="dxa"/>
            <w:tcBorders>
              <w:top w:val="single" w:sz="4" w:space="0" w:color="CCCCCC"/>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4D35965A"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17.2.</w:t>
            </w:r>
          </w:p>
        </w:tc>
        <w:tc>
          <w:tcPr>
            <w:tcW w:w="5314"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center"/>
          </w:tcPr>
          <w:p w14:paraId="1BD5D5F6"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Грузовой автомобиль</w:t>
            </w:r>
          </w:p>
        </w:tc>
        <w:tc>
          <w:tcPr>
            <w:tcW w:w="1749"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center"/>
          </w:tcPr>
          <w:p w14:paraId="757DFAFB"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w:t>
            </w:r>
          </w:p>
        </w:tc>
        <w:tc>
          <w:tcPr>
            <w:tcW w:w="144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center"/>
          </w:tcPr>
          <w:p w14:paraId="7D126D5C"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500</w:t>
            </w:r>
          </w:p>
        </w:tc>
      </w:tr>
      <w:tr w:rsidR="007D0E53" w:rsidRPr="00030F44" w14:paraId="2AFFEC1D" w14:textId="77777777" w:rsidTr="007D18AA">
        <w:trPr>
          <w:trHeight w:val="345"/>
        </w:trPr>
        <w:tc>
          <w:tcPr>
            <w:tcW w:w="846" w:type="dxa"/>
            <w:tcBorders>
              <w:top w:val="single" w:sz="4" w:space="0" w:color="CCCCCC"/>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0DF9EDA2"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17.3.</w:t>
            </w:r>
          </w:p>
        </w:tc>
        <w:tc>
          <w:tcPr>
            <w:tcW w:w="5314"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center"/>
          </w:tcPr>
          <w:p w14:paraId="481E2AEE"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Легковой автомобиль</w:t>
            </w:r>
          </w:p>
        </w:tc>
        <w:tc>
          <w:tcPr>
            <w:tcW w:w="1749"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center"/>
          </w:tcPr>
          <w:p w14:paraId="4861C673"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w:t>
            </w:r>
          </w:p>
        </w:tc>
        <w:tc>
          <w:tcPr>
            <w:tcW w:w="144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center"/>
          </w:tcPr>
          <w:p w14:paraId="6A070962"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300</w:t>
            </w:r>
          </w:p>
        </w:tc>
      </w:tr>
      <w:tr w:rsidR="007D0E53" w:rsidRPr="00030F44" w14:paraId="07C68E92" w14:textId="77777777" w:rsidTr="007D18AA">
        <w:trPr>
          <w:trHeight w:val="345"/>
        </w:trPr>
        <w:tc>
          <w:tcPr>
            <w:tcW w:w="846" w:type="dxa"/>
            <w:tcBorders>
              <w:top w:val="single" w:sz="4" w:space="0" w:color="CCCCCC"/>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3711E383"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17.4.</w:t>
            </w:r>
          </w:p>
        </w:tc>
        <w:tc>
          <w:tcPr>
            <w:tcW w:w="5314"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center"/>
          </w:tcPr>
          <w:p w14:paraId="4451DD4D"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Мотоцикл</w:t>
            </w:r>
          </w:p>
        </w:tc>
        <w:tc>
          <w:tcPr>
            <w:tcW w:w="1749"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center"/>
          </w:tcPr>
          <w:p w14:paraId="13A39C1B"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w:t>
            </w:r>
          </w:p>
        </w:tc>
        <w:tc>
          <w:tcPr>
            <w:tcW w:w="144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center"/>
          </w:tcPr>
          <w:p w14:paraId="06A87614"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50</w:t>
            </w:r>
          </w:p>
        </w:tc>
      </w:tr>
    </w:tbl>
    <w:p w14:paraId="67583E72" w14:textId="77777777" w:rsidR="007D0E53" w:rsidRPr="00030F44" w:rsidRDefault="007D0E53" w:rsidP="007D0E53">
      <w:pPr>
        <w:rPr>
          <w:rFonts w:ascii="Times New Roman" w:hAnsi="Times New Roman" w:cs="Times New Roman"/>
          <w:sz w:val="28"/>
          <w:szCs w:val="28"/>
        </w:rPr>
      </w:pPr>
    </w:p>
    <w:p w14:paraId="3F60793A" w14:textId="77777777" w:rsidR="007D0E53" w:rsidRPr="00030F44" w:rsidRDefault="007D0E53" w:rsidP="007D18AA">
      <w:pPr>
        <w:jc w:val="both"/>
        <w:rPr>
          <w:rFonts w:ascii="Times New Roman" w:hAnsi="Times New Roman" w:cs="Times New Roman"/>
          <w:sz w:val="28"/>
          <w:szCs w:val="28"/>
        </w:rPr>
      </w:pPr>
      <w:r w:rsidRPr="00030F44">
        <w:rPr>
          <w:rFonts w:ascii="Times New Roman" w:hAnsi="Times New Roman" w:cs="Times New Roman"/>
          <w:sz w:val="28"/>
          <w:szCs w:val="28"/>
        </w:rPr>
        <w:t>Примечания:</w:t>
      </w:r>
    </w:p>
    <w:p w14:paraId="7317696E" w14:textId="77777777" w:rsidR="007D0E53" w:rsidRPr="00030F44" w:rsidRDefault="007D0E53" w:rsidP="007D18AA">
      <w:pPr>
        <w:jc w:val="both"/>
        <w:rPr>
          <w:rFonts w:ascii="Times New Roman" w:hAnsi="Times New Roman" w:cs="Times New Roman"/>
          <w:sz w:val="28"/>
          <w:szCs w:val="28"/>
        </w:rPr>
      </w:pPr>
      <w:r w:rsidRPr="00030F44">
        <w:rPr>
          <w:rFonts w:ascii="Times New Roman" w:hAnsi="Times New Roman" w:cs="Times New Roman"/>
          <w:sz w:val="28"/>
          <w:szCs w:val="28"/>
        </w:rPr>
        <w:t>* Поливной период – с 01 мая по 30 сентября.</w:t>
      </w:r>
    </w:p>
    <w:p w14:paraId="6434861D" w14:textId="77777777" w:rsidR="007D0E53" w:rsidRPr="00030F44" w:rsidRDefault="007D0E53" w:rsidP="007D18AA">
      <w:pPr>
        <w:jc w:val="both"/>
        <w:rPr>
          <w:rFonts w:ascii="Times New Roman" w:hAnsi="Times New Roman" w:cs="Times New Roman"/>
          <w:sz w:val="28"/>
          <w:szCs w:val="28"/>
        </w:rPr>
      </w:pPr>
      <w:r w:rsidRPr="00030F44">
        <w:rPr>
          <w:rFonts w:ascii="Times New Roman" w:hAnsi="Times New Roman" w:cs="Times New Roman"/>
          <w:sz w:val="28"/>
          <w:szCs w:val="28"/>
        </w:rPr>
        <w:t>* Начисление полива не производится в дни выпадения осадков более 1,0 мм.</w:t>
      </w:r>
    </w:p>
    <w:p w14:paraId="4E09E8C4" w14:textId="77777777" w:rsidR="007D0E53" w:rsidRPr="00030F44" w:rsidRDefault="007D0E53" w:rsidP="007D18AA">
      <w:pPr>
        <w:jc w:val="both"/>
        <w:rPr>
          <w:rFonts w:ascii="Times New Roman" w:hAnsi="Times New Roman" w:cs="Times New Roman"/>
          <w:sz w:val="28"/>
          <w:szCs w:val="28"/>
        </w:rPr>
      </w:pPr>
      <w:r w:rsidRPr="00030F44">
        <w:rPr>
          <w:rFonts w:ascii="Times New Roman" w:hAnsi="Times New Roman" w:cs="Times New Roman"/>
          <w:sz w:val="28"/>
          <w:szCs w:val="28"/>
        </w:rPr>
        <w:t>* Мойка автотранспорта принята 4 раза в месяц.</w:t>
      </w:r>
    </w:p>
    <w:p w14:paraId="6D33860F" w14:textId="77777777" w:rsidR="007D0E53" w:rsidRPr="00030F44" w:rsidRDefault="007D0E53" w:rsidP="007D0E53">
      <w:pPr>
        <w:rPr>
          <w:rFonts w:ascii="Times New Roman" w:hAnsi="Times New Roman" w:cs="Times New Roman"/>
          <w:sz w:val="28"/>
          <w:szCs w:val="28"/>
        </w:rPr>
      </w:pPr>
    </w:p>
    <w:p w14:paraId="4D8C9B19" w14:textId="77777777" w:rsidR="007D0E53" w:rsidRPr="00030F44" w:rsidRDefault="007D0E53" w:rsidP="007D0E53">
      <w:pPr>
        <w:pStyle w:val="2"/>
        <w:rPr>
          <w:sz w:val="28"/>
          <w:szCs w:val="28"/>
        </w:rPr>
      </w:pPr>
      <w:r w:rsidRPr="00030F44">
        <w:rPr>
          <w:sz w:val="28"/>
          <w:szCs w:val="28"/>
        </w:rPr>
        <w:t>Описание существующей системы коммерческого учета горячей, питьевой, технической воды и планов по установке приборов учета</w:t>
      </w:r>
    </w:p>
    <w:p w14:paraId="2626F94E" w14:textId="4284CE71" w:rsidR="007D0E53" w:rsidRPr="00030F44" w:rsidRDefault="007D0E53" w:rsidP="007D18AA">
      <w:pPr>
        <w:ind w:firstLine="700"/>
        <w:jc w:val="both"/>
        <w:rPr>
          <w:rFonts w:ascii="Times New Roman" w:hAnsi="Times New Roman" w:cs="Times New Roman"/>
          <w:sz w:val="28"/>
          <w:szCs w:val="28"/>
        </w:rPr>
      </w:pPr>
      <w:r w:rsidRPr="00030F44">
        <w:rPr>
          <w:rFonts w:ascii="Times New Roman" w:hAnsi="Times New Roman" w:cs="Times New Roman"/>
          <w:sz w:val="28"/>
          <w:szCs w:val="28"/>
        </w:rPr>
        <w:t>Состояние системы учета воды в Старобельск</w:t>
      </w:r>
      <w:r w:rsidR="007D18AA">
        <w:rPr>
          <w:rFonts w:ascii="Times New Roman" w:hAnsi="Times New Roman" w:cs="Times New Roman"/>
          <w:sz w:val="28"/>
          <w:szCs w:val="28"/>
        </w:rPr>
        <w:t>ом</w:t>
      </w:r>
      <w:r w:rsidRPr="00030F44">
        <w:rPr>
          <w:rFonts w:ascii="Times New Roman" w:hAnsi="Times New Roman" w:cs="Times New Roman"/>
          <w:sz w:val="28"/>
          <w:szCs w:val="28"/>
        </w:rPr>
        <w:t xml:space="preserve"> муниципальном округе Луганской Народной Республики не отвечает современным требованиям (по </w:t>
      </w:r>
      <w:r w:rsidRPr="00030F44">
        <w:rPr>
          <w:rFonts w:ascii="Times New Roman" w:hAnsi="Times New Roman" w:cs="Times New Roman"/>
          <w:sz w:val="28"/>
          <w:szCs w:val="28"/>
        </w:rPr>
        <w:lastRenderedPageBreak/>
        <w:t>полноте охвата, уровню достоверности, информативности), что приводит к большой доле потерь и хищений воды.</w:t>
      </w:r>
    </w:p>
    <w:p w14:paraId="4036FC67" w14:textId="77777777" w:rsidR="007D0E53" w:rsidRPr="00030F44" w:rsidRDefault="007D0E53" w:rsidP="007D18AA">
      <w:pPr>
        <w:ind w:firstLine="700"/>
        <w:jc w:val="both"/>
        <w:rPr>
          <w:rFonts w:ascii="Times New Roman" w:hAnsi="Times New Roman" w:cs="Times New Roman"/>
          <w:sz w:val="28"/>
          <w:szCs w:val="28"/>
        </w:rPr>
      </w:pPr>
      <w:r w:rsidRPr="00030F44">
        <w:rPr>
          <w:rFonts w:ascii="Times New Roman" w:hAnsi="Times New Roman" w:cs="Times New Roman"/>
          <w:sz w:val="28"/>
          <w:szCs w:val="28"/>
        </w:rPr>
        <w:t>Учет подаваемой воды по системам водоснабжения осуществляется приборным способом. В соответствии с показаниями приборов учета, установленных на объектах водоснабжения, предприятие осуществляет контроль за коммерческими приборами учета, установленными у потребителей.</w:t>
      </w:r>
    </w:p>
    <w:p w14:paraId="187DD7CF" w14:textId="77777777" w:rsidR="007D0E53" w:rsidRPr="00030F44" w:rsidRDefault="007D0E53" w:rsidP="007D18AA">
      <w:pPr>
        <w:ind w:firstLine="700"/>
        <w:jc w:val="both"/>
        <w:rPr>
          <w:rFonts w:ascii="Times New Roman" w:hAnsi="Times New Roman" w:cs="Times New Roman"/>
          <w:sz w:val="28"/>
          <w:szCs w:val="28"/>
        </w:rPr>
      </w:pPr>
      <w:r w:rsidRPr="00030F44">
        <w:rPr>
          <w:rFonts w:ascii="Times New Roman" w:hAnsi="Times New Roman" w:cs="Times New Roman"/>
          <w:sz w:val="28"/>
          <w:szCs w:val="28"/>
        </w:rPr>
        <w:t xml:space="preserve">Основной потребитель – это жилой сектор города. </w:t>
      </w:r>
    </w:p>
    <w:p w14:paraId="2ECCD241" w14:textId="77777777" w:rsidR="007D0E53" w:rsidRPr="00030F44" w:rsidRDefault="007D0E53" w:rsidP="007D18AA">
      <w:pPr>
        <w:ind w:firstLine="720"/>
        <w:jc w:val="both"/>
        <w:rPr>
          <w:rFonts w:ascii="Times New Roman" w:hAnsi="Times New Roman" w:cs="Times New Roman"/>
          <w:sz w:val="28"/>
          <w:szCs w:val="28"/>
        </w:rPr>
      </w:pPr>
      <w:r w:rsidRPr="00030F44">
        <w:rPr>
          <w:rFonts w:ascii="Times New Roman" w:hAnsi="Times New Roman" w:cs="Times New Roman"/>
          <w:sz w:val="28"/>
          <w:szCs w:val="28"/>
        </w:rPr>
        <w:t>В домах, не оснащенных приборами коммерческого учета, учет потребления воды осуществляется расчетным способом на основании действующих нормативов, доля промышленных предприятий, оснащенных приборами коммерческого учета, составляет 100%.</w:t>
      </w:r>
    </w:p>
    <w:p w14:paraId="02AAC7FB" w14:textId="77777777" w:rsidR="007D0E53" w:rsidRPr="00030F44" w:rsidRDefault="007D0E53" w:rsidP="007D18AA">
      <w:pPr>
        <w:ind w:firstLine="700"/>
        <w:jc w:val="both"/>
        <w:rPr>
          <w:rFonts w:ascii="Times New Roman" w:hAnsi="Times New Roman" w:cs="Times New Roman"/>
          <w:sz w:val="28"/>
          <w:szCs w:val="28"/>
        </w:rPr>
      </w:pPr>
      <w:r w:rsidRPr="00030F44">
        <w:rPr>
          <w:rFonts w:ascii="Times New Roman" w:hAnsi="Times New Roman" w:cs="Times New Roman"/>
          <w:sz w:val="28"/>
          <w:szCs w:val="28"/>
        </w:rPr>
        <w:t>В целях водосбережения для качественного учета подачи воды насосными станциями необходимо выполнить замену и установку водомерных узлов.</w:t>
      </w:r>
    </w:p>
    <w:p w14:paraId="6CC69CC8" w14:textId="77777777" w:rsidR="007D0E53" w:rsidRPr="00030F44" w:rsidRDefault="007D0E53" w:rsidP="007D18AA">
      <w:pPr>
        <w:ind w:firstLine="700"/>
        <w:jc w:val="both"/>
        <w:rPr>
          <w:rFonts w:ascii="Times New Roman" w:hAnsi="Times New Roman" w:cs="Times New Roman"/>
          <w:sz w:val="28"/>
          <w:szCs w:val="28"/>
        </w:rPr>
      </w:pPr>
      <w:r w:rsidRPr="00030F44">
        <w:rPr>
          <w:rFonts w:ascii="Times New Roman" w:hAnsi="Times New Roman" w:cs="Times New Roman"/>
          <w:sz w:val="28"/>
          <w:szCs w:val="28"/>
        </w:rPr>
        <w:t>Для оснащения жилищного фонда интеллектуальными системами учета потребляемых коммунальных услуг и ресурсов программой запланированы мероприятия по установке приборов учета коммунальных услуг.</w:t>
      </w:r>
    </w:p>
    <w:p w14:paraId="1A799222" w14:textId="77777777" w:rsidR="007D0E53" w:rsidRPr="00030F44" w:rsidRDefault="007D0E53" w:rsidP="007D18AA">
      <w:pPr>
        <w:ind w:firstLine="700"/>
        <w:jc w:val="both"/>
        <w:rPr>
          <w:rFonts w:ascii="Times New Roman" w:hAnsi="Times New Roman" w:cs="Times New Roman"/>
          <w:sz w:val="28"/>
          <w:szCs w:val="28"/>
        </w:rPr>
      </w:pPr>
      <w:r w:rsidRPr="00030F44">
        <w:rPr>
          <w:rFonts w:ascii="Times New Roman" w:hAnsi="Times New Roman" w:cs="Times New Roman"/>
          <w:sz w:val="28"/>
          <w:szCs w:val="28"/>
        </w:rPr>
        <w:t xml:space="preserve">В рамках программы комплексного развития и модернизации жилищно-коммунального хозяйства на территориях Донецкой Народной Республики, Луганской Народной Республики, Запорожской области, Херсонской области запланированы мероприятия, направленные на поэтапное доведение уровня собираемости до средних показателей по Российской Федерации до 2030 года. Снижение уровня задолженности за коммунальные услуги и повышение уровня платежной дисциплины планируется в том числе за счет повышения доли коммунальных ресурсов и услуг, оплаченных по показаниям приборов учета. </w:t>
      </w:r>
    </w:p>
    <w:p w14:paraId="44E7D4EE" w14:textId="77777777" w:rsidR="007D0E53" w:rsidRPr="00030F44" w:rsidRDefault="007D0E53" w:rsidP="007D0E53">
      <w:pPr>
        <w:rPr>
          <w:rFonts w:ascii="Times New Roman" w:hAnsi="Times New Roman" w:cs="Times New Roman"/>
          <w:sz w:val="28"/>
          <w:szCs w:val="28"/>
        </w:rPr>
      </w:pPr>
    </w:p>
    <w:p w14:paraId="0CE0793E" w14:textId="77777777" w:rsidR="007D0E53" w:rsidRPr="00030F44" w:rsidRDefault="007D0E53" w:rsidP="007D0E53">
      <w:pPr>
        <w:rPr>
          <w:rFonts w:ascii="Times New Roman" w:hAnsi="Times New Roman" w:cs="Times New Roman"/>
          <w:sz w:val="28"/>
          <w:szCs w:val="28"/>
        </w:rPr>
      </w:pPr>
    </w:p>
    <w:p w14:paraId="1A97FDA4" w14:textId="77777777" w:rsidR="007D0E53" w:rsidRPr="00030F44" w:rsidRDefault="007D0E53" w:rsidP="007D0E53">
      <w:pPr>
        <w:pStyle w:val="2"/>
        <w:rPr>
          <w:sz w:val="28"/>
          <w:szCs w:val="28"/>
        </w:rPr>
      </w:pPr>
      <w:bookmarkStart w:id="26" w:name="_p3xkiwl45vd0" w:colFirst="0" w:colLast="0"/>
      <w:bookmarkStart w:id="27" w:name="_Toc172785932"/>
      <w:bookmarkEnd w:id="26"/>
      <w:r w:rsidRPr="00030F44">
        <w:rPr>
          <w:sz w:val="28"/>
          <w:szCs w:val="28"/>
        </w:rPr>
        <w:t>3.6. Анализ резервов и дефицитов производственных мощностей системы водоснабжения городского округа</w:t>
      </w:r>
      <w:bookmarkEnd w:id="27"/>
    </w:p>
    <w:p w14:paraId="53EA464F" w14:textId="77777777" w:rsidR="007D0E53" w:rsidRPr="00030F44" w:rsidRDefault="007D0E53" w:rsidP="007D18AA">
      <w:pPr>
        <w:ind w:firstLine="720"/>
        <w:jc w:val="both"/>
        <w:rPr>
          <w:rFonts w:ascii="Times New Roman" w:hAnsi="Times New Roman" w:cs="Times New Roman"/>
          <w:sz w:val="28"/>
          <w:szCs w:val="28"/>
        </w:rPr>
      </w:pPr>
      <w:r w:rsidRPr="00030F44">
        <w:rPr>
          <w:rFonts w:ascii="Times New Roman" w:hAnsi="Times New Roman" w:cs="Times New Roman"/>
          <w:sz w:val="28"/>
          <w:szCs w:val="28"/>
        </w:rPr>
        <w:t>Очистные сооружения в системе водоснабжения на территории Старобельского муниципального округа отсутствуют. Обеззараживание осуществляется гипохлоритом натрия и жидким хлором. Системы обеззараживания требуют количественного технического усовершенствования.</w:t>
      </w:r>
    </w:p>
    <w:p w14:paraId="5D981459" w14:textId="77777777" w:rsidR="007D0E53" w:rsidRPr="00030F44" w:rsidRDefault="007D0E53" w:rsidP="007D0E53">
      <w:pPr>
        <w:rPr>
          <w:rFonts w:ascii="Times New Roman" w:hAnsi="Times New Roman" w:cs="Times New Roman"/>
          <w:sz w:val="28"/>
          <w:szCs w:val="28"/>
        </w:rPr>
      </w:pPr>
    </w:p>
    <w:p w14:paraId="2E517765" w14:textId="77777777" w:rsidR="007D0E53" w:rsidRPr="00030F44" w:rsidRDefault="007D0E53" w:rsidP="007D0E53">
      <w:pPr>
        <w:pStyle w:val="2"/>
        <w:rPr>
          <w:sz w:val="28"/>
          <w:szCs w:val="28"/>
        </w:rPr>
      </w:pPr>
      <w:bookmarkStart w:id="28" w:name="_nogkj1c0klnt" w:colFirst="0" w:colLast="0"/>
      <w:bookmarkStart w:id="29" w:name="_Toc172785933"/>
      <w:bookmarkEnd w:id="28"/>
      <w:r w:rsidRPr="00030F44">
        <w:rPr>
          <w:sz w:val="28"/>
          <w:szCs w:val="28"/>
        </w:rPr>
        <w:t>3.7. Прогнозные балансы потребления горячей, питьевой, технической воды</w:t>
      </w:r>
      <w:bookmarkEnd w:id="29"/>
    </w:p>
    <w:p w14:paraId="065E2819" w14:textId="77777777" w:rsidR="007D0E53" w:rsidRPr="00030F44" w:rsidRDefault="007D0E53" w:rsidP="007D18AA">
      <w:pPr>
        <w:ind w:firstLine="708"/>
        <w:jc w:val="both"/>
        <w:rPr>
          <w:rFonts w:ascii="Times New Roman" w:hAnsi="Times New Roman" w:cs="Times New Roman"/>
          <w:sz w:val="28"/>
          <w:szCs w:val="28"/>
        </w:rPr>
      </w:pPr>
      <w:r w:rsidRPr="00030F44">
        <w:rPr>
          <w:rFonts w:ascii="Times New Roman" w:hAnsi="Times New Roman" w:cs="Times New Roman"/>
          <w:sz w:val="28"/>
          <w:szCs w:val="28"/>
        </w:rPr>
        <w:t xml:space="preserve">Прогнозные балансы составляются с целью оценки увеличения/уменьшения объемов водопотребления населенного пункта исходя из условий, принятых в утвержденных документах планировки, застройки, реконструкции и иных видов градостроительного освоения территорий, а также в соответствии с перспективами подключения новых потребителей (населенных </w:t>
      </w:r>
      <w:r w:rsidRPr="00030F44">
        <w:rPr>
          <w:rFonts w:ascii="Times New Roman" w:hAnsi="Times New Roman" w:cs="Times New Roman"/>
          <w:sz w:val="28"/>
          <w:szCs w:val="28"/>
        </w:rPr>
        <w:lastRenderedPageBreak/>
        <w:t>пунктов) к существующей системе централизованного водоснабжения, либо отключения существующих потребителей (населенных пунктов).</w:t>
      </w:r>
    </w:p>
    <w:p w14:paraId="653508B8" w14:textId="77777777" w:rsidR="007D0E53" w:rsidRPr="00030F44" w:rsidRDefault="007D0E53" w:rsidP="007D18AA">
      <w:pPr>
        <w:ind w:firstLine="708"/>
        <w:jc w:val="both"/>
        <w:rPr>
          <w:rFonts w:ascii="Times New Roman" w:hAnsi="Times New Roman" w:cs="Times New Roman"/>
          <w:sz w:val="28"/>
          <w:szCs w:val="28"/>
        </w:rPr>
      </w:pPr>
      <w:r w:rsidRPr="00030F44">
        <w:rPr>
          <w:rFonts w:ascii="Times New Roman" w:hAnsi="Times New Roman" w:cs="Times New Roman"/>
          <w:sz w:val="28"/>
          <w:szCs w:val="28"/>
        </w:rPr>
        <w:t>Оценка прогнозных объемов потребления воды необходима для определения требуемой производительности водозаборных и сопутствующих сооружений, а также для использования прогнозных показателей водопотребления при расчете перспективных тарифов в сфере централизованного холодного водоснабжения.</w:t>
      </w:r>
    </w:p>
    <w:p w14:paraId="3E9C592E" w14:textId="77777777" w:rsidR="007D0E53" w:rsidRPr="00030F44" w:rsidRDefault="007D0E53" w:rsidP="007D18AA">
      <w:pPr>
        <w:ind w:firstLine="708"/>
        <w:jc w:val="both"/>
        <w:rPr>
          <w:rFonts w:ascii="Times New Roman" w:hAnsi="Times New Roman" w:cs="Times New Roman"/>
          <w:sz w:val="28"/>
          <w:szCs w:val="28"/>
        </w:rPr>
      </w:pPr>
      <w:r w:rsidRPr="00030F44">
        <w:rPr>
          <w:rFonts w:ascii="Times New Roman" w:hAnsi="Times New Roman" w:cs="Times New Roman"/>
          <w:sz w:val="28"/>
          <w:szCs w:val="28"/>
        </w:rPr>
        <w:t xml:space="preserve">Объемы водопотребления питьевой воды всеми категориями потребителей рассчитаны по единому целевому сценарию в соответствии с показателям реализации Программы социально-экономического развития Донецкой Народной Республики, Луганской Народной Республики, Запорожской области и Херсонской области (утверждена распоряжением Правительства Российской Федерации от 21 апреля 2023 года № 1019-р). </w:t>
      </w:r>
    </w:p>
    <w:p w14:paraId="0F16077D" w14:textId="41B594D0" w:rsidR="007D0E53" w:rsidRPr="00030F44" w:rsidRDefault="007D0E53" w:rsidP="007D18AA">
      <w:pPr>
        <w:ind w:firstLine="708"/>
        <w:jc w:val="both"/>
        <w:rPr>
          <w:rFonts w:ascii="Times New Roman" w:hAnsi="Times New Roman" w:cs="Times New Roman"/>
          <w:sz w:val="28"/>
          <w:szCs w:val="28"/>
        </w:rPr>
      </w:pPr>
      <w:r w:rsidRPr="00030F44">
        <w:rPr>
          <w:rFonts w:ascii="Times New Roman" w:hAnsi="Times New Roman" w:cs="Times New Roman"/>
          <w:sz w:val="28"/>
          <w:szCs w:val="28"/>
        </w:rPr>
        <w:t>Ожидаемое водопотребление рассчитано исходя из перспективной нормы водопотребления (140 л/сут.</w:t>
      </w:r>
      <w:r w:rsidR="00FF4F27">
        <w:rPr>
          <w:rFonts w:ascii="Times New Roman" w:hAnsi="Times New Roman" w:cs="Times New Roman"/>
          <w:sz w:val="28"/>
          <w:szCs w:val="28"/>
        </w:rPr>
        <w:t xml:space="preserve"> </w:t>
      </w:r>
      <w:r w:rsidRPr="00030F44">
        <w:rPr>
          <w:rFonts w:ascii="Times New Roman" w:hAnsi="Times New Roman" w:cs="Times New Roman"/>
          <w:sz w:val="28"/>
          <w:szCs w:val="28"/>
        </w:rPr>
        <w:t>чел.).</w:t>
      </w:r>
    </w:p>
    <w:p w14:paraId="5B2A0EB7" w14:textId="77777777" w:rsidR="007D0E53" w:rsidRPr="00030F44" w:rsidRDefault="007D0E53" w:rsidP="007D18AA">
      <w:pPr>
        <w:ind w:firstLine="708"/>
        <w:jc w:val="both"/>
        <w:rPr>
          <w:rFonts w:ascii="Times New Roman" w:hAnsi="Times New Roman" w:cs="Times New Roman"/>
          <w:sz w:val="28"/>
          <w:szCs w:val="28"/>
        </w:rPr>
      </w:pPr>
      <w:r w:rsidRPr="00030F44">
        <w:rPr>
          <w:rFonts w:ascii="Times New Roman" w:hAnsi="Times New Roman" w:cs="Times New Roman"/>
          <w:sz w:val="28"/>
          <w:szCs w:val="28"/>
        </w:rPr>
        <w:t xml:space="preserve">Планируемые годовые балансы водоснабжения до 2034 года представлены в таблице 3.7.1. Планируемые среднесуточные балансы водоснабжения на 2034 год представлены в таблице 3.7.2. </w:t>
      </w:r>
    </w:p>
    <w:p w14:paraId="7783672E" w14:textId="77777777" w:rsidR="007D0E53" w:rsidRPr="00030F44" w:rsidRDefault="007D0E53" w:rsidP="007D0E53">
      <w:pPr>
        <w:rPr>
          <w:rFonts w:ascii="Times New Roman" w:hAnsi="Times New Roman" w:cs="Times New Roman"/>
          <w:sz w:val="28"/>
          <w:szCs w:val="28"/>
        </w:rPr>
        <w:sectPr w:rsidR="007D0E53" w:rsidRPr="00030F44" w:rsidSect="004A535F">
          <w:pgSz w:w="11906" w:h="16838"/>
          <w:pgMar w:top="987" w:right="567" w:bottom="1134" w:left="1701" w:header="624" w:footer="708" w:gutter="0"/>
          <w:cols w:space="720"/>
          <w:docGrid w:linePitch="299"/>
        </w:sectPr>
      </w:pPr>
    </w:p>
    <w:p w14:paraId="071A54B6" w14:textId="77777777" w:rsidR="007D0E53" w:rsidRPr="00030F44" w:rsidRDefault="007D0E53" w:rsidP="007D0E53">
      <w:pPr>
        <w:rPr>
          <w:rFonts w:ascii="Times New Roman" w:eastAsia="Roboto" w:hAnsi="Times New Roman" w:cs="Times New Roman"/>
          <w:color w:val="1F1F1F"/>
          <w:sz w:val="28"/>
          <w:szCs w:val="28"/>
          <w:highlight w:val="white"/>
        </w:rPr>
      </w:pPr>
      <w:r w:rsidRPr="00030F44">
        <w:rPr>
          <w:rFonts w:ascii="Times New Roman" w:hAnsi="Times New Roman" w:cs="Times New Roman"/>
          <w:sz w:val="28"/>
          <w:szCs w:val="28"/>
        </w:rPr>
        <w:lastRenderedPageBreak/>
        <w:t>Таблица 3.7.1. - Прогнозный баланс водоснабжения МУП «Старсервис» города Старобельска</w:t>
      </w:r>
    </w:p>
    <w:tbl>
      <w:tblPr>
        <w:tblW w:w="14286" w:type="dxa"/>
        <w:tblBorders>
          <w:top w:val="nil"/>
          <w:left w:val="nil"/>
          <w:bottom w:val="nil"/>
          <w:right w:val="nil"/>
          <w:insideH w:val="nil"/>
          <w:insideV w:val="nil"/>
        </w:tblBorders>
        <w:tblLayout w:type="fixed"/>
        <w:tblLook w:val="0600" w:firstRow="0" w:lastRow="0" w:firstColumn="0" w:lastColumn="0" w:noHBand="1" w:noVBand="1"/>
      </w:tblPr>
      <w:tblGrid>
        <w:gridCol w:w="431"/>
        <w:gridCol w:w="2598"/>
        <w:gridCol w:w="865"/>
        <w:gridCol w:w="866"/>
        <w:gridCol w:w="866"/>
        <w:gridCol w:w="866"/>
        <w:gridCol w:w="866"/>
        <w:gridCol w:w="866"/>
        <w:gridCol w:w="866"/>
        <w:gridCol w:w="866"/>
        <w:gridCol w:w="866"/>
        <w:gridCol w:w="866"/>
        <w:gridCol w:w="866"/>
        <w:gridCol w:w="866"/>
        <w:gridCol w:w="866"/>
      </w:tblGrid>
      <w:tr w:rsidR="007D0E53" w:rsidRPr="00030F44" w14:paraId="2163664C" w14:textId="77777777" w:rsidTr="007D0E53">
        <w:trPr>
          <w:trHeight w:val="315"/>
          <w:tblHeader/>
        </w:trPr>
        <w:tc>
          <w:tcPr>
            <w:tcW w:w="432"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tcPr>
          <w:p w14:paraId="18308D7B"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w:t>
            </w:r>
          </w:p>
        </w:tc>
        <w:tc>
          <w:tcPr>
            <w:tcW w:w="2597" w:type="dxa"/>
            <w:tcBorders>
              <w:top w:val="single" w:sz="5" w:space="0" w:color="000000"/>
              <w:left w:val="single" w:sz="5" w:space="0" w:color="CCCCCC"/>
              <w:bottom w:val="single" w:sz="5" w:space="0" w:color="000000"/>
              <w:right w:val="single" w:sz="5" w:space="0" w:color="000000"/>
            </w:tcBorders>
            <w:tcMar>
              <w:top w:w="40" w:type="dxa"/>
              <w:left w:w="40" w:type="dxa"/>
              <w:bottom w:w="40" w:type="dxa"/>
              <w:right w:w="40" w:type="dxa"/>
            </w:tcMar>
          </w:tcPr>
          <w:p w14:paraId="19B0667A"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Наименование показателя</w:t>
            </w:r>
          </w:p>
        </w:tc>
        <w:tc>
          <w:tcPr>
            <w:tcW w:w="865" w:type="dxa"/>
            <w:tcBorders>
              <w:top w:val="single" w:sz="5" w:space="0" w:color="000000"/>
              <w:left w:val="single" w:sz="5" w:space="0" w:color="CCCCCC"/>
              <w:bottom w:val="single" w:sz="5" w:space="0" w:color="000000"/>
              <w:right w:val="single" w:sz="5" w:space="0" w:color="000000"/>
            </w:tcBorders>
            <w:tcMar>
              <w:top w:w="40" w:type="dxa"/>
              <w:left w:w="40" w:type="dxa"/>
              <w:bottom w:w="40" w:type="dxa"/>
              <w:right w:w="40" w:type="dxa"/>
            </w:tcMar>
          </w:tcPr>
          <w:p w14:paraId="1F58120A"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Ед. изм.</w:t>
            </w:r>
          </w:p>
        </w:tc>
        <w:tc>
          <w:tcPr>
            <w:tcW w:w="865" w:type="dxa"/>
            <w:tcBorders>
              <w:top w:val="single" w:sz="5" w:space="0" w:color="000000"/>
              <w:left w:val="single" w:sz="5" w:space="0" w:color="CCCCCC"/>
              <w:bottom w:val="single" w:sz="5" w:space="0" w:color="000000"/>
              <w:right w:val="single" w:sz="5" w:space="0" w:color="000000"/>
            </w:tcBorders>
            <w:tcMar>
              <w:top w:w="40" w:type="dxa"/>
              <w:left w:w="40" w:type="dxa"/>
              <w:bottom w:w="40" w:type="dxa"/>
              <w:right w:w="40" w:type="dxa"/>
            </w:tcMar>
          </w:tcPr>
          <w:p w14:paraId="10B8DA8F"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2023</w:t>
            </w:r>
          </w:p>
        </w:tc>
        <w:tc>
          <w:tcPr>
            <w:tcW w:w="865" w:type="dxa"/>
            <w:tcBorders>
              <w:top w:val="single" w:sz="5" w:space="0" w:color="000000"/>
              <w:left w:val="single" w:sz="5" w:space="0" w:color="CCCCCC"/>
              <w:bottom w:val="single" w:sz="5" w:space="0" w:color="000000"/>
              <w:right w:val="single" w:sz="5" w:space="0" w:color="000000"/>
            </w:tcBorders>
            <w:tcMar>
              <w:top w:w="40" w:type="dxa"/>
              <w:left w:w="40" w:type="dxa"/>
              <w:bottom w:w="40" w:type="dxa"/>
              <w:right w:w="40" w:type="dxa"/>
            </w:tcMar>
          </w:tcPr>
          <w:p w14:paraId="1EA55A05"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2024</w:t>
            </w:r>
          </w:p>
        </w:tc>
        <w:tc>
          <w:tcPr>
            <w:tcW w:w="865" w:type="dxa"/>
            <w:tcBorders>
              <w:top w:val="single" w:sz="5" w:space="0" w:color="000000"/>
              <w:left w:val="single" w:sz="5" w:space="0" w:color="CCCCCC"/>
              <w:bottom w:val="single" w:sz="5" w:space="0" w:color="000000"/>
              <w:right w:val="single" w:sz="5" w:space="0" w:color="000000"/>
            </w:tcBorders>
            <w:tcMar>
              <w:top w:w="40" w:type="dxa"/>
              <w:left w:w="40" w:type="dxa"/>
              <w:bottom w:w="40" w:type="dxa"/>
              <w:right w:w="40" w:type="dxa"/>
            </w:tcMar>
          </w:tcPr>
          <w:p w14:paraId="487B42E3"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2025</w:t>
            </w:r>
          </w:p>
        </w:tc>
        <w:tc>
          <w:tcPr>
            <w:tcW w:w="865" w:type="dxa"/>
            <w:tcBorders>
              <w:top w:val="single" w:sz="5" w:space="0" w:color="000000"/>
              <w:left w:val="single" w:sz="5" w:space="0" w:color="CCCCCC"/>
              <w:bottom w:val="single" w:sz="5" w:space="0" w:color="000000"/>
              <w:right w:val="single" w:sz="5" w:space="0" w:color="000000"/>
            </w:tcBorders>
            <w:tcMar>
              <w:top w:w="40" w:type="dxa"/>
              <w:left w:w="40" w:type="dxa"/>
              <w:bottom w:w="40" w:type="dxa"/>
              <w:right w:w="40" w:type="dxa"/>
            </w:tcMar>
          </w:tcPr>
          <w:p w14:paraId="3BC1ECD6"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2026</w:t>
            </w:r>
          </w:p>
        </w:tc>
        <w:tc>
          <w:tcPr>
            <w:tcW w:w="865" w:type="dxa"/>
            <w:tcBorders>
              <w:top w:val="single" w:sz="5" w:space="0" w:color="000000"/>
              <w:left w:val="single" w:sz="5" w:space="0" w:color="CCCCCC"/>
              <w:bottom w:val="single" w:sz="5" w:space="0" w:color="000000"/>
              <w:right w:val="single" w:sz="5" w:space="0" w:color="000000"/>
            </w:tcBorders>
            <w:tcMar>
              <w:top w:w="40" w:type="dxa"/>
              <w:left w:w="40" w:type="dxa"/>
              <w:bottom w:w="40" w:type="dxa"/>
              <w:right w:w="40" w:type="dxa"/>
            </w:tcMar>
          </w:tcPr>
          <w:p w14:paraId="19A79693"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2027</w:t>
            </w:r>
          </w:p>
        </w:tc>
        <w:tc>
          <w:tcPr>
            <w:tcW w:w="865" w:type="dxa"/>
            <w:tcBorders>
              <w:top w:val="single" w:sz="5" w:space="0" w:color="000000"/>
              <w:left w:val="single" w:sz="5" w:space="0" w:color="CCCCCC"/>
              <w:bottom w:val="single" w:sz="5" w:space="0" w:color="000000"/>
              <w:right w:val="single" w:sz="5" w:space="0" w:color="000000"/>
            </w:tcBorders>
            <w:tcMar>
              <w:top w:w="40" w:type="dxa"/>
              <w:left w:w="40" w:type="dxa"/>
              <w:bottom w:w="40" w:type="dxa"/>
              <w:right w:w="40" w:type="dxa"/>
            </w:tcMar>
          </w:tcPr>
          <w:p w14:paraId="4D484E28"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2028</w:t>
            </w:r>
          </w:p>
        </w:tc>
        <w:tc>
          <w:tcPr>
            <w:tcW w:w="865" w:type="dxa"/>
            <w:tcBorders>
              <w:top w:val="single" w:sz="5" w:space="0" w:color="000000"/>
              <w:left w:val="single" w:sz="5" w:space="0" w:color="CCCCCC"/>
              <w:bottom w:val="single" w:sz="5" w:space="0" w:color="000000"/>
              <w:right w:val="single" w:sz="5" w:space="0" w:color="000000"/>
            </w:tcBorders>
            <w:tcMar>
              <w:top w:w="40" w:type="dxa"/>
              <w:left w:w="40" w:type="dxa"/>
              <w:bottom w:w="40" w:type="dxa"/>
              <w:right w:w="40" w:type="dxa"/>
            </w:tcMar>
          </w:tcPr>
          <w:p w14:paraId="69EB3CAE"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2029</w:t>
            </w:r>
          </w:p>
        </w:tc>
        <w:tc>
          <w:tcPr>
            <w:tcW w:w="865" w:type="dxa"/>
            <w:tcBorders>
              <w:top w:val="single" w:sz="5" w:space="0" w:color="000000"/>
              <w:left w:val="single" w:sz="5" w:space="0" w:color="CCCCCC"/>
              <w:bottom w:val="single" w:sz="5" w:space="0" w:color="000000"/>
              <w:right w:val="single" w:sz="5" w:space="0" w:color="000000"/>
            </w:tcBorders>
            <w:tcMar>
              <w:top w:w="40" w:type="dxa"/>
              <w:left w:w="40" w:type="dxa"/>
              <w:bottom w:w="40" w:type="dxa"/>
              <w:right w:w="40" w:type="dxa"/>
            </w:tcMar>
          </w:tcPr>
          <w:p w14:paraId="0083CB7D"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2030</w:t>
            </w:r>
          </w:p>
        </w:tc>
        <w:tc>
          <w:tcPr>
            <w:tcW w:w="865" w:type="dxa"/>
            <w:tcBorders>
              <w:top w:val="single" w:sz="5" w:space="0" w:color="000000"/>
              <w:left w:val="single" w:sz="5" w:space="0" w:color="CCCCCC"/>
              <w:bottom w:val="single" w:sz="5" w:space="0" w:color="000000"/>
              <w:right w:val="single" w:sz="5" w:space="0" w:color="000000"/>
            </w:tcBorders>
            <w:tcMar>
              <w:top w:w="40" w:type="dxa"/>
              <w:left w:w="40" w:type="dxa"/>
              <w:bottom w:w="40" w:type="dxa"/>
              <w:right w:w="40" w:type="dxa"/>
            </w:tcMar>
          </w:tcPr>
          <w:p w14:paraId="5B221994"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2031</w:t>
            </w:r>
          </w:p>
        </w:tc>
        <w:tc>
          <w:tcPr>
            <w:tcW w:w="865" w:type="dxa"/>
            <w:tcBorders>
              <w:top w:val="single" w:sz="5" w:space="0" w:color="000000"/>
              <w:left w:val="single" w:sz="5" w:space="0" w:color="CCCCCC"/>
              <w:bottom w:val="single" w:sz="5" w:space="0" w:color="000000"/>
              <w:right w:val="single" w:sz="5" w:space="0" w:color="000000"/>
            </w:tcBorders>
            <w:tcMar>
              <w:top w:w="40" w:type="dxa"/>
              <w:left w:w="40" w:type="dxa"/>
              <w:bottom w:w="40" w:type="dxa"/>
              <w:right w:w="40" w:type="dxa"/>
            </w:tcMar>
          </w:tcPr>
          <w:p w14:paraId="463C322F"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2032</w:t>
            </w:r>
          </w:p>
        </w:tc>
        <w:tc>
          <w:tcPr>
            <w:tcW w:w="865" w:type="dxa"/>
            <w:tcBorders>
              <w:top w:val="single" w:sz="5" w:space="0" w:color="000000"/>
              <w:left w:val="single" w:sz="5" w:space="0" w:color="CCCCCC"/>
              <w:bottom w:val="single" w:sz="5" w:space="0" w:color="000000"/>
              <w:right w:val="single" w:sz="5" w:space="0" w:color="000000"/>
            </w:tcBorders>
            <w:tcMar>
              <w:top w:w="40" w:type="dxa"/>
              <w:left w:w="40" w:type="dxa"/>
              <w:bottom w:w="40" w:type="dxa"/>
              <w:right w:w="40" w:type="dxa"/>
            </w:tcMar>
          </w:tcPr>
          <w:p w14:paraId="0E5E1E34"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2033</w:t>
            </w:r>
          </w:p>
        </w:tc>
        <w:tc>
          <w:tcPr>
            <w:tcW w:w="865" w:type="dxa"/>
            <w:tcBorders>
              <w:top w:val="single" w:sz="5" w:space="0" w:color="000000"/>
              <w:left w:val="single" w:sz="5" w:space="0" w:color="CCCCCC"/>
              <w:bottom w:val="single" w:sz="5" w:space="0" w:color="000000"/>
              <w:right w:val="single" w:sz="5" w:space="0" w:color="000000"/>
            </w:tcBorders>
            <w:tcMar>
              <w:top w:w="40" w:type="dxa"/>
              <w:left w:w="40" w:type="dxa"/>
              <w:bottom w:w="40" w:type="dxa"/>
              <w:right w:w="40" w:type="dxa"/>
            </w:tcMar>
          </w:tcPr>
          <w:p w14:paraId="4BB95E4C"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2034</w:t>
            </w:r>
          </w:p>
        </w:tc>
      </w:tr>
      <w:tr w:rsidR="007D0E53" w:rsidRPr="00030F44" w14:paraId="11E8D87A" w14:textId="77777777" w:rsidTr="007D0E53">
        <w:trPr>
          <w:trHeight w:val="315"/>
        </w:trPr>
        <w:tc>
          <w:tcPr>
            <w:tcW w:w="432"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tcPr>
          <w:p w14:paraId="7D583F88"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1</w:t>
            </w:r>
          </w:p>
        </w:tc>
        <w:tc>
          <w:tcPr>
            <w:tcW w:w="2597"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3D8A4103"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Поднято воды н/</w:t>
            </w:r>
            <w:proofErr w:type="spellStart"/>
            <w:r w:rsidRPr="00030F44">
              <w:rPr>
                <w:rFonts w:ascii="Times New Roman" w:hAnsi="Times New Roman" w:cs="Times New Roman"/>
                <w:sz w:val="28"/>
                <w:szCs w:val="28"/>
              </w:rPr>
              <w:t>ст</w:t>
            </w:r>
            <w:proofErr w:type="spellEnd"/>
            <w:r w:rsidRPr="00030F44">
              <w:rPr>
                <w:rFonts w:ascii="Times New Roman" w:hAnsi="Times New Roman" w:cs="Times New Roman"/>
                <w:sz w:val="28"/>
                <w:szCs w:val="28"/>
              </w:rPr>
              <w:t xml:space="preserve"> 1-го п.</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BECEC9F"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тыс. м3/год</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4B3E9C7A"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431,36</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3C05D2F5"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420,27</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467AC44A"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409,58</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6EC92911"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399,29</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36395761"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389,37</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50D9F4C9"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379,81</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5490A6F9"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370,59</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4C628422"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361,7</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A73F8D8"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353,13</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4E1E7745"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344,85</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01D27533"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336,87</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01E6E4EC"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329,16</w:t>
            </w:r>
          </w:p>
        </w:tc>
      </w:tr>
      <w:tr w:rsidR="007D0E53" w:rsidRPr="00030F44" w14:paraId="16223A37" w14:textId="77777777" w:rsidTr="007D0E53">
        <w:trPr>
          <w:trHeight w:val="315"/>
        </w:trPr>
        <w:tc>
          <w:tcPr>
            <w:tcW w:w="432"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tcPr>
          <w:p w14:paraId="2CC58746"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1.1</w:t>
            </w:r>
          </w:p>
        </w:tc>
        <w:tc>
          <w:tcPr>
            <w:tcW w:w="2597"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30E35B2C"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в т. ч. подземной</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1D2D66FA"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тыс. м3/год</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1D43CF0"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431,36</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632C543"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420,27</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14C681C5"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409,58</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1E6D21BC"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399,29</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5BB3E17E"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389,37</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1EDE8175"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379,81</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59192172"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370,59</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3424F83E"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361,7</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09543699"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353,13</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EBF3769"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344,85</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08BDC151"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336,87</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2ADF1CD"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329,16</w:t>
            </w:r>
          </w:p>
        </w:tc>
      </w:tr>
      <w:tr w:rsidR="007D0E53" w:rsidRPr="00030F44" w14:paraId="2554B365" w14:textId="77777777" w:rsidTr="007D0E53">
        <w:trPr>
          <w:trHeight w:val="315"/>
        </w:trPr>
        <w:tc>
          <w:tcPr>
            <w:tcW w:w="432"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tcPr>
          <w:p w14:paraId="3A200375"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2</w:t>
            </w:r>
          </w:p>
        </w:tc>
        <w:tc>
          <w:tcPr>
            <w:tcW w:w="2597"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931712C"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Подано воды в сеть — всего</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8CFA4BC"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тыс. м3/год</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50EFB4F6"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431,36</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16FE142A"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420,27</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2C585E15"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409,58</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551E28C4"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399,29</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010EB894"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389,37</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2CCBC349"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379,81</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200F7FDE"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370,59</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0DA93D68"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361,7</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30A58122"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353,13</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5857B5FA"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344,85</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37ED17FE"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336,87</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1DBE371A"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329,16</w:t>
            </w:r>
          </w:p>
        </w:tc>
      </w:tr>
      <w:tr w:rsidR="007D0E53" w:rsidRPr="00030F44" w14:paraId="1AC35B34" w14:textId="77777777" w:rsidTr="007D0E53">
        <w:trPr>
          <w:trHeight w:val="315"/>
        </w:trPr>
        <w:tc>
          <w:tcPr>
            <w:tcW w:w="432"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tcPr>
          <w:p w14:paraId="3D72E017"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2.1</w:t>
            </w:r>
          </w:p>
        </w:tc>
        <w:tc>
          <w:tcPr>
            <w:tcW w:w="2597"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B0BA73F"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в т. ч.: своими насосами</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091C1460"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тыс. м3/год</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15465D5A"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431,36</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4777FB32"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420,27</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60EC7B2A"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409,58</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6B3DD777"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399,29</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3E7FEEEF"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389,37</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4CFE26A8"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379,81</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4D1DE115"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370,59</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0E50CB9B"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361,7</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4C9FBF24"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353,13</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2774AD02"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344,85</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421DF2E7"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336,87</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11FC6535"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329,16</w:t>
            </w:r>
          </w:p>
        </w:tc>
      </w:tr>
      <w:tr w:rsidR="007D0E53" w:rsidRPr="00030F44" w14:paraId="3921714D" w14:textId="77777777" w:rsidTr="007D0E53">
        <w:trPr>
          <w:trHeight w:val="315"/>
        </w:trPr>
        <w:tc>
          <w:tcPr>
            <w:tcW w:w="432"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tcPr>
          <w:p w14:paraId="538E8F2A"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2.2</w:t>
            </w:r>
          </w:p>
        </w:tc>
        <w:tc>
          <w:tcPr>
            <w:tcW w:w="2597"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1F171DB8"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самотеком</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54DBDF0E"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тыс. м3/год</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1208F34E"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C6ABB4B"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25A022C9"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0B633A49"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8BFBE02"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6EE95B78"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0966F778"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4E306739"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31F4CB20"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1721672A"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77F763E"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6FE82D5E"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r>
      <w:tr w:rsidR="007D0E53" w:rsidRPr="00030F44" w14:paraId="66E99AF2" w14:textId="77777777" w:rsidTr="007D0E53">
        <w:trPr>
          <w:trHeight w:val="315"/>
        </w:trPr>
        <w:tc>
          <w:tcPr>
            <w:tcW w:w="432"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tcPr>
          <w:p w14:paraId="53045E14"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2.3</w:t>
            </w:r>
          </w:p>
        </w:tc>
        <w:tc>
          <w:tcPr>
            <w:tcW w:w="2597"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699A0D90"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воды, которую получили со стороны</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56074785"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тыс. м3/год</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04F9CF8"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3945C643"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44D3CF08"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0CBA45D1"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61152995"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03E91DFD"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213012C2"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4C4C5785"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27C66841"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019A3E6A"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15590FD9"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14C1B92C"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r>
      <w:tr w:rsidR="007D0E53" w:rsidRPr="00030F44" w14:paraId="0BD3ABF4" w14:textId="77777777" w:rsidTr="007D0E53">
        <w:trPr>
          <w:trHeight w:val="525"/>
        </w:trPr>
        <w:tc>
          <w:tcPr>
            <w:tcW w:w="432"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tcPr>
          <w:p w14:paraId="2AEA22D3"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3</w:t>
            </w:r>
          </w:p>
        </w:tc>
        <w:tc>
          <w:tcPr>
            <w:tcW w:w="2597"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346BFD5"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 xml:space="preserve">Пропущено воды через водопроводные </w:t>
            </w:r>
            <w:r w:rsidRPr="00030F44">
              <w:rPr>
                <w:rFonts w:ascii="Times New Roman" w:hAnsi="Times New Roman" w:cs="Times New Roman"/>
                <w:sz w:val="28"/>
                <w:szCs w:val="28"/>
              </w:rPr>
              <w:lastRenderedPageBreak/>
              <w:t>очистные сооружения</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C3A3DA5"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lastRenderedPageBreak/>
              <w:t>тыс. м3/год</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615BD91A"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187,06</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1BA4A585"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187,06</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166EA873"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187,06</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2E41020B"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187,06</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0EF837AA"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187,06</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637C3C2A"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187,06</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301CF512"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187,06</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61F276E6"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187,06</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2DC83AB6"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187,06</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58113D5"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187,06</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3E2C9A9"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187,06</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5E5F5F30"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187,06</w:t>
            </w:r>
          </w:p>
        </w:tc>
      </w:tr>
      <w:tr w:rsidR="007D0E53" w:rsidRPr="00030F44" w14:paraId="3D8EC5F2" w14:textId="77777777" w:rsidTr="007D0E53">
        <w:trPr>
          <w:trHeight w:val="315"/>
        </w:trPr>
        <w:tc>
          <w:tcPr>
            <w:tcW w:w="432"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tcPr>
          <w:p w14:paraId="52785840"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4</w:t>
            </w:r>
          </w:p>
        </w:tc>
        <w:tc>
          <w:tcPr>
            <w:tcW w:w="2597"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6DDE7A52"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Отпущено воды всем потребителям — всего</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0B078B49"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тыс. м3/год</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3B772DC9"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248,95</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66244FAF"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246,15</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1A11DA59"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243,39</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39F23FC8"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240,66</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1D859F05"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237,96</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2A32419C"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235,28</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650BB963"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232,64</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0DD40241"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230,03</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196731AF"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227,45</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26E9D7A6"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224,89</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402C34F"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222,37</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290B9CE5"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219,87</w:t>
            </w:r>
          </w:p>
        </w:tc>
      </w:tr>
      <w:tr w:rsidR="007D0E53" w:rsidRPr="00030F44" w14:paraId="29C534DC" w14:textId="77777777" w:rsidTr="007D0E53">
        <w:trPr>
          <w:trHeight w:val="315"/>
        </w:trPr>
        <w:tc>
          <w:tcPr>
            <w:tcW w:w="432"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tcPr>
          <w:p w14:paraId="294CBD11"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4.1</w:t>
            </w:r>
          </w:p>
        </w:tc>
        <w:tc>
          <w:tcPr>
            <w:tcW w:w="2597"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FFDFB15"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в том числе: своим потребителям (абонентам)</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4D964086"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тыс. м3/год</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1836441A"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248,95</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4DF50BD"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246,15</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362964D0"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243,39</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6D0D46AB"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240,66</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315CF66C"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237,96</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56666114"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235,28</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30A71FEC"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232,64</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16806A8B"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230,03</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578406C0"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227,45</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F03CCB0"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224,89</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4FD06D14"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222,37</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09F57CE6"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219,87</w:t>
            </w:r>
          </w:p>
        </w:tc>
      </w:tr>
      <w:tr w:rsidR="007D0E53" w:rsidRPr="00030F44" w14:paraId="6F1E2056" w14:textId="77777777" w:rsidTr="007D0E53">
        <w:trPr>
          <w:trHeight w:val="315"/>
        </w:trPr>
        <w:tc>
          <w:tcPr>
            <w:tcW w:w="432"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tcPr>
          <w:p w14:paraId="0D89A355"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4.1.1</w:t>
            </w:r>
          </w:p>
        </w:tc>
        <w:tc>
          <w:tcPr>
            <w:tcW w:w="2597"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44BAB53"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из них: населению</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15F878E1"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тыс. м3/год</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8420E9A"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183,23</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193712FF"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181,17</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0E08D96"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179,14</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1A4A23C"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177,13</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53F0C39E"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175,14</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568D6CEC"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173,17</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0A98827D"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171,23</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17D2A657"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169,31</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0744228A"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167,4</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5BEDADD2"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165,53</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48323924"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163,67</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49C6EA7A"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161,83</w:t>
            </w:r>
          </w:p>
        </w:tc>
      </w:tr>
      <w:tr w:rsidR="007D0E53" w:rsidRPr="00030F44" w14:paraId="415E8D05" w14:textId="77777777" w:rsidTr="007D0E53">
        <w:trPr>
          <w:trHeight w:val="315"/>
        </w:trPr>
        <w:tc>
          <w:tcPr>
            <w:tcW w:w="432"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tcPr>
          <w:p w14:paraId="71CB7129"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4.1.2</w:t>
            </w:r>
          </w:p>
        </w:tc>
        <w:tc>
          <w:tcPr>
            <w:tcW w:w="2597"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24C11DB8" w14:textId="4AA00A1E"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бюджет</w:t>
            </w:r>
            <w:r w:rsidR="00FF4F27">
              <w:rPr>
                <w:rFonts w:ascii="Times New Roman" w:hAnsi="Times New Roman" w:cs="Times New Roman"/>
                <w:sz w:val="28"/>
                <w:szCs w:val="28"/>
              </w:rPr>
              <w:t xml:space="preserve"> п</w:t>
            </w:r>
            <w:r w:rsidRPr="00030F44">
              <w:rPr>
                <w:rFonts w:ascii="Times New Roman" w:hAnsi="Times New Roman" w:cs="Times New Roman"/>
                <w:sz w:val="28"/>
                <w:szCs w:val="28"/>
              </w:rPr>
              <w:t>о</w:t>
            </w:r>
            <w:r w:rsidR="00FF4F27">
              <w:rPr>
                <w:rFonts w:ascii="Times New Roman" w:hAnsi="Times New Roman" w:cs="Times New Roman"/>
                <w:sz w:val="28"/>
                <w:szCs w:val="28"/>
              </w:rPr>
              <w:t xml:space="preserve"> </w:t>
            </w:r>
            <w:r w:rsidRPr="00030F44">
              <w:rPr>
                <w:rFonts w:ascii="Times New Roman" w:hAnsi="Times New Roman" w:cs="Times New Roman"/>
                <w:sz w:val="28"/>
                <w:szCs w:val="28"/>
              </w:rPr>
              <w:t>финансируемым организациям</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1F9DDE02"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тыс. м3/год</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065AB51E"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36,74</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60E2F0D3"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36,33</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D3DBFF1"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35,92</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44F972F7"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35,52</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30BC55A8"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35,12</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442EE566"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34,72</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56234BF3"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34,33</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23259793"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33,95</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434A443"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33,57</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228E9195"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33,19</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5273C2B1"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32,82</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3E00D7AB"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32,45</w:t>
            </w:r>
          </w:p>
        </w:tc>
      </w:tr>
      <w:tr w:rsidR="007D0E53" w:rsidRPr="00030F44" w14:paraId="4DA27E37" w14:textId="77777777" w:rsidTr="007D0E53">
        <w:trPr>
          <w:trHeight w:val="315"/>
        </w:trPr>
        <w:tc>
          <w:tcPr>
            <w:tcW w:w="432"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tcPr>
          <w:p w14:paraId="6354C0BF"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4.1.3</w:t>
            </w:r>
          </w:p>
        </w:tc>
        <w:tc>
          <w:tcPr>
            <w:tcW w:w="2597"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4573479D"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прочим организациям</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28F1EE9"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тыс. м3/год</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7A1B86B"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28,98</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122CD0BE"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28,65</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5C50C3D7"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28,33</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2175FF80"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28,01</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46D796A9"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27,7</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57BB9DF8"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27,39</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53A8255C"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27,08</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4AE1455"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26,78</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554EFFE2"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26,48</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52BB5672"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26,18</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7F028FB"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25,89</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53610FA8"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25,6</w:t>
            </w:r>
          </w:p>
        </w:tc>
      </w:tr>
      <w:tr w:rsidR="007D0E53" w:rsidRPr="00030F44" w14:paraId="05469742" w14:textId="77777777" w:rsidTr="007D0E53">
        <w:trPr>
          <w:trHeight w:val="525"/>
        </w:trPr>
        <w:tc>
          <w:tcPr>
            <w:tcW w:w="432"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tcPr>
          <w:p w14:paraId="6DD0EA2E"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4.2</w:t>
            </w:r>
          </w:p>
        </w:tc>
        <w:tc>
          <w:tcPr>
            <w:tcW w:w="2597"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02B4DDA0"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другим водопроводам, отдельным водопроводным сетям</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6FA700CA"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тыс. м3/год</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4D63207"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584A35FF"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3206506E"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374848CE"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6B1DCD31"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155C024"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01B9224A"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36651214"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5E734EA6"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089D2ECB"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1118D839"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012BB836"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r>
      <w:tr w:rsidR="007D0E53" w:rsidRPr="00030F44" w14:paraId="70BDDE75" w14:textId="77777777" w:rsidTr="007D0E53">
        <w:trPr>
          <w:trHeight w:val="315"/>
        </w:trPr>
        <w:tc>
          <w:tcPr>
            <w:tcW w:w="432"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tcPr>
          <w:p w14:paraId="002575D4"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lastRenderedPageBreak/>
              <w:t>5</w:t>
            </w:r>
          </w:p>
        </w:tc>
        <w:tc>
          <w:tcPr>
            <w:tcW w:w="2597"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3826037E"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Утечки и неучтённый расход воды</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2560B931"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тыс. м3/год</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0AAD56FC"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182,41</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36EEAE48"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174,11</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DA0C47D"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166,19</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1B9EE26D"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158,63</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3961428B"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151,41</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6342AB41"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144,52</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0FB0D7E0"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137,94</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0E565823"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131,67</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217FED31"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125,68</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43BB264D"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119,96</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DB925F8"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114,5</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42F29EAB"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109,29</w:t>
            </w:r>
          </w:p>
        </w:tc>
      </w:tr>
      <w:tr w:rsidR="007D0E53" w:rsidRPr="00030F44" w14:paraId="5EA2F9F6" w14:textId="77777777" w:rsidTr="007D0E53">
        <w:trPr>
          <w:trHeight w:val="315"/>
        </w:trPr>
        <w:tc>
          <w:tcPr>
            <w:tcW w:w="432"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tcPr>
          <w:p w14:paraId="3F0C34A0"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5.1</w:t>
            </w:r>
          </w:p>
        </w:tc>
        <w:tc>
          <w:tcPr>
            <w:tcW w:w="2597"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524BBD5C"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в т. ч.: собственные нужды</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3EAC4717"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тыс. м3/год</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23020EF"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3B6C5A06"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46C672EB"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463379F0"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3FD9BA7D"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1ED42022"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4AE18035"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48005283"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4F6A3C96"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39A32DE5"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44247725"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45FB8ED2"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r>
      <w:tr w:rsidR="007D0E53" w:rsidRPr="00030F44" w14:paraId="6D4F044D" w14:textId="77777777" w:rsidTr="007D0E53">
        <w:trPr>
          <w:trHeight w:val="315"/>
        </w:trPr>
        <w:tc>
          <w:tcPr>
            <w:tcW w:w="432"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tcPr>
          <w:p w14:paraId="2D5C2CE2"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5.2</w:t>
            </w:r>
          </w:p>
        </w:tc>
        <w:tc>
          <w:tcPr>
            <w:tcW w:w="2597"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44329DC3"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потери</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64DB1C80"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тыс. м3/год</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44E15276"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182,41</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13254B4B"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174,11</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18C6283B"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166,19</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05022AD1"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158,63</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3F313D10"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151,41</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5F005DEF"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144,52</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2C2092D6"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137,94</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8ADDCA1"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131,67</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40F5F1DE"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125,68</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364CA259"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119,96</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34FCFBDC"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114,5</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6857045B"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109,29</w:t>
            </w:r>
          </w:p>
        </w:tc>
      </w:tr>
      <w:tr w:rsidR="007D0E53" w:rsidRPr="00030F44" w14:paraId="1076945B" w14:textId="77777777" w:rsidTr="007D0E53">
        <w:trPr>
          <w:trHeight w:val="315"/>
        </w:trPr>
        <w:tc>
          <w:tcPr>
            <w:tcW w:w="432"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tcPr>
          <w:p w14:paraId="0B64F7BC"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6</w:t>
            </w:r>
          </w:p>
        </w:tc>
        <w:tc>
          <w:tcPr>
            <w:tcW w:w="2597"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3B80A138" w14:textId="15FAE09B"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 xml:space="preserve">Доля потерь в объёме </w:t>
            </w:r>
            <w:r w:rsidR="00FF4F27" w:rsidRPr="00030F44">
              <w:rPr>
                <w:rFonts w:ascii="Times New Roman" w:hAnsi="Times New Roman" w:cs="Times New Roman"/>
                <w:sz w:val="28"/>
                <w:szCs w:val="28"/>
              </w:rPr>
              <w:t>отпущенной</w:t>
            </w:r>
            <w:r w:rsidRPr="00030F44">
              <w:rPr>
                <w:rFonts w:ascii="Times New Roman" w:hAnsi="Times New Roman" w:cs="Times New Roman"/>
                <w:sz w:val="28"/>
                <w:szCs w:val="28"/>
              </w:rPr>
              <w:t xml:space="preserve"> воды в сеть</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50B5A47B"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процент</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6373D2EE"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42,29</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6D6FE2E7"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41,43</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860AE14"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40,58</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30032057"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39,73</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02FC72D1"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38,89</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29CD5ACC"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38,05</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462117A8"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37,22</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E9566D0"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36,4</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44963126"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35,59</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50E854BF"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34,79</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C080A56"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33,99</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5B81751C"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33,2</w:t>
            </w:r>
          </w:p>
        </w:tc>
      </w:tr>
    </w:tbl>
    <w:p w14:paraId="30263117" w14:textId="77777777" w:rsidR="007D0E53" w:rsidRPr="00030F44" w:rsidRDefault="007D0E53" w:rsidP="007D0E53">
      <w:pPr>
        <w:rPr>
          <w:rFonts w:ascii="Times New Roman" w:eastAsia="Roboto" w:hAnsi="Times New Roman" w:cs="Times New Roman"/>
          <w:color w:val="1F1F1F"/>
          <w:sz w:val="28"/>
          <w:szCs w:val="28"/>
          <w:highlight w:val="white"/>
        </w:rPr>
      </w:pPr>
    </w:p>
    <w:p w14:paraId="44360484" w14:textId="77777777" w:rsidR="007D0E53" w:rsidRPr="00030F44" w:rsidRDefault="007D0E53" w:rsidP="00FF4F27">
      <w:pPr>
        <w:jc w:val="both"/>
        <w:rPr>
          <w:rFonts w:ascii="Times New Roman" w:hAnsi="Times New Roman" w:cs="Times New Roman"/>
          <w:sz w:val="28"/>
          <w:szCs w:val="28"/>
        </w:rPr>
      </w:pPr>
      <w:r w:rsidRPr="00030F44">
        <w:rPr>
          <w:rFonts w:ascii="Times New Roman" w:hAnsi="Times New Roman" w:cs="Times New Roman"/>
          <w:sz w:val="28"/>
          <w:szCs w:val="28"/>
        </w:rPr>
        <w:t>Таблица 3.7.2. - Прогнозный среднесуточный баланс водоснабжения МУП «Старсервис» города Старобельска</w:t>
      </w:r>
    </w:p>
    <w:tbl>
      <w:tblPr>
        <w:tblW w:w="14286" w:type="dxa"/>
        <w:tblBorders>
          <w:top w:val="nil"/>
          <w:left w:val="nil"/>
          <w:bottom w:val="nil"/>
          <w:right w:val="nil"/>
          <w:insideH w:val="nil"/>
          <w:insideV w:val="nil"/>
        </w:tblBorders>
        <w:tblLayout w:type="fixed"/>
        <w:tblLook w:val="0600" w:firstRow="0" w:lastRow="0" w:firstColumn="0" w:lastColumn="0" w:noHBand="1" w:noVBand="1"/>
      </w:tblPr>
      <w:tblGrid>
        <w:gridCol w:w="431"/>
        <w:gridCol w:w="2598"/>
        <w:gridCol w:w="865"/>
        <w:gridCol w:w="866"/>
        <w:gridCol w:w="866"/>
        <w:gridCol w:w="866"/>
        <w:gridCol w:w="866"/>
        <w:gridCol w:w="866"/>
        <w:gridCol w:w="866"/>
        <w:gridCol w:w="866"/>
        <w:gridCol w:w="866"/>
        <w:gridCol w:w="866"/>
        <w:gridCol w:w="866"/>
        <w:gridCol w:w="866"/>
        <w:gridCol w:w="866"/>
      </w:tblGrid>
      <w:tr w:rsidR="007D0E53" w:rsidRPr="00030F44" w14:paraId="69ECAE1D" w14:textId="77777777" w:rsidTr="007D0E53">
        <w:trPr>
          <w:trHeight w:val="315"/>
        </w:trPr>
        <w:tc>
          <w:tcPr>
            <w:tcW w:w="431"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tcPr>
          <w:p w14:paraId="67580887"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w:t>
            </w:r>
          </w:p>
        </w:tc>
        <w:tc>
          <w:tcPr>
            <w:tcW w:w="2598" w:type="dxa"/>
            <w:tcBorders>
              <w:top w:val="single" w:sz="5" w:space="0" w:color="000000"/>
              <w:left w:val="single" w:sz="5" w:space="0" w:color="CCCCCC"/>
              <w:bottom w:val="single" w:sz="5" w:space="0" w:color="000000"/>
              <w:right w:val="single" w:sz="5" w:space="0" w:color="000000"/>
            </w:tcBorders>
            <w:tcMar>
              <w:top w:w="40" w:type="dxa"/>
              <w:left w:w="40" w:type="dxa"/>
              <w:bottom w:w="40" w:type="dxa"/>
              <w:right w:w="40" w:type="dxa"/>
            </w:tcMar>
          </w:tcPr>
          <w:p w14:paraId="374C154F"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Наименование показателя</w:t>
            </w:r>
          </w:p>
        </w:tc>
        <w:tc>
          <w:tcPr>
            <w:tcW w:w="865" w:type="dxa"/>
            <w:tcBorders>
              <w:top w:val="single" w:sz="5" w:space="0" w:color="000000"/>
              <w:left w:val="single" w:sz="5" w:space="0" w:color="CCCCCC"/>
              <w:bottom w:val="single" w:sz="5" w:space="0" w:color="000000"/>
              <w:right w:val="single" w:sz="5" w:space="0" w:color="000000"/>
            </w:tcBorders>
            <w:tcMar>
              <w:top w:w="40" w:type="dxa"/>
              <w:left w:w="40" w:type="dxa"/>
              <w:bottom w:w="40" w:type="dxa"/>
              <w:right w:w="40" w:type="dxa"/>
            </w:tcMar>
          </w:tcPr>
          <w:p w14:paraId="7CDA519C"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Ед. изм.</w:t>
            </w:r>
          </w:p>
        </w:tc>
        <w:tc>
          <w:tcPr>
            <w:tcW w:w="866" w:type="dxa"/>
            <w:tcBorders>
              <w:top w:val="single" w:sz="5" w:space="0" w:color="000000"/>
              <w:left w:val="single" w:sz="5" w:space="0" w:color="CCCCCC"/>
              <w:bottom w:val="single" w:sz="5" w:space="0" w:color="000000"/>
              <w:right w:val="single" w:sz="5" w:space="0" w:color="000000"/>
            </w:tcBorders>
            <w:tcMar>
              <w:top w:w="40" w:type="dxa"/>
              <w:left w:w="40" w:type="dxa"/>
              <w:bottom w:w="40" w:type="dxa"/>
              <w:right w:w="40" w:type="dxa"/>
            </w:tcMar>
          </w:tcPr>
          <w:p w14:paraId="5E79CCAC"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2023</w:t>
            </w:r>
          </w:p>
        </w:tc>
        <w:tc>
          <w:tcPr>
            <w:tcW w:w="866" w:type="dxa"/>
            <w:tcBorders>
              <w:top w:val="single" w:sz="5" w:space="0" w:color="000000"/>
              <w:left w:val="single" w:sz="5" w:space="0" w:color="CCCCCC"/>
              <w:bottom w:val="single" w:sz="5" w:space="0" w:color="000000"/>
              <w:right w:val="single" w:sz="5" w:space="0" w:color="000000"/>
            </w:tcBorders>
            <w:tcMar>
              <w:top w:w="40" w:type="dxa"/>
              <w:left w:w="40" w:type="dxa"/>
              <w:bottom w:w="40" w:type="dxa"/>
              <w:right w:w="40" w:type="dxa"/>
            </w:tcMar>
          </w:tcPr>
          <w:p w14:paraId="01ADDE32"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2024</w:t>
            </w:r>
          </w:p>
        </w:tc>
        <w:tc>
          <w:tcPr>
            <w:tcW w:w="866" w:type="dxa"/>
            <w:tcBorders>
              <w:top w:val="single" w:sz="5" w:space="0" w:color="000000"/>
              <w:left w:val="single" w:sz="5" w:space="0" w:color="CCCCCC"/>
              <w:bottom w:val="single" w:sz="5" w:space="0" w:color="000000"/>
              <w:right w:val="single" w:sz="5" w:space="0" w:color="000000"/>
            </w:tcBorders>
            <w:tcMar>
              <w:top w:w="40" w:type="dxa"/>
              <w:left w:w="40" w:type="dxa"/>
              <w:bottom w:w="40" w:type="dxa"/>
              <w:right w:w="40" w:type="dxa"/>
            </w:tcMar>
          </w:tcPr>
          <w:p w14:paraId="0631D35F"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2025</w:t>
            </w:r>
          </w:p>
        </w:tc>
        <w:tc>
          <w:tcPr>
            <w:tcW w:w="866" w:type="dxa"/>
            <w:tcBorders>
              <w:top w:val="single" w:sz="5" w:space="0" w:color="000000"/>
              <w:left w:val="single" w:sz="5" w:space="0" w:color="CCCCCC"/>
              <w:bottom w:val="single" w:sz="5" w:space="0" w:color="000000"/>
              <w:right w:val="single" w:sz="5" w:space="0" w:color="000000"/>
            </w:tcBorders>
            <w:tcMar>
              <w:top w:w="40" w:type="dxa"/>
              <w:left w:w="40" w:type="dxa"/>
              <w:bottom w:w="40" w:type="dxa"/>
              <w:right w:w="40" w:type="dxa"/>
            </w:tcMar>
          </w:tcPr>
          <w:p w14:paraId="4086A7A0"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2026</w:t>
            </w:r>
          </w:p>
        </w:tc>
        <w:tc>
          <w:tcPr>
            <w:tcW w:w="866" w:type="dxa"/>
            <w:tcBorders>
              <w:top w:val="single" w:sz="5" w:space="0" w:color="000000"/>
              <w:left w:val="single" w:sz="5" w:space="0" w:color="CCCCCC"/>
              <w:bottom w:val="single" w:sz="5" w:space="0" w:color="000000"/>
              <w:right w:val="single" w:sz="5" w:space="0" w:color="000000"/>
            </w:tcBorders>
            <w:tcMar>
              <w:top w:w="40" w:type="dxa"/>
              <w:left w:w="40" w:type="dxa"/>
              <w:bottom w:w="40" w:type="dxa"/>
              <w:right w:w="40" w:type="dxa"/>
            </w:tcMar>
          </w:tcPr>
          <w:p w14:paraId="08D973DE"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2027</w:t>
            </w:r>
          </w:p>
        </w:tc>
        <w:tc>
          <w:tcPr>
            <w:tcW w:w="866" w:type="dxa"/>
            <w:tcBorders>
              <w:top w:val="single" w:sz="5" w:space="0" w:color="000000"/>
              <w:left w:val="single" w:sz="5" w:space="0" w:color="CCCCCC"/>
              <w:bottom w:val="single" w:sz="5" w:space="0" w:color="000000"/>
              <w:right w:val="single" w:sz="5" w:space="0" w:color="000000"/>
            </w:tcBorders>
            <w:tcMar>
              <w:top w:w="40" w:type="dxa"/>
              <w:left w:w="40" w:type="dxa"/>
              <w:bottom w:w="40" w:type="dxa"/>
              <w:right w:w="40" w:type="dxa"/>
            </w:tcMar>
          </w:tcPr>
          <w:p w14:paraId="193ED289"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2028</w:t>
            </w:r>
          </w:p>
        </w:tc>
        <w:tc>
          <w:tcPr>
            <w:tcW w:w="866" w:type="dxa"/>
            <w:tcBorders>
              <w:top w:val="single" w:sz="5" w:space="0" w:color="000000"/>
              <w:left w:val="single" w:sz="5" w:space="0" w:color="CCCCCC"/>
              <w:bottom w:val="single" w:sz="5" w:space="0" w:color="000000"/>
              <w:right w:val="single" w:sz="5" w:space="0" w:color="000000"/>
            </w:tcBorders>
            <w:tcMar>
              <w:top w:w="40" w:type="dxa"/>
              <w:left w:w="40" w:type="dxa"/>
              <w:bottom w:w="40" w:type="dxa"/>
              <w:right w:w="40" w:type="dxa"/>
            </w:tcMar>
          </w:tcPr>
          <w:p w14:paraId="1A1F7ECE"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2029</w:t>
            </w:r>
          </w:p>
        </w:tc>
        <w:tc>
          <w:tcPr>
            <w:tcW w:w="866" w:type="dxa"/>
            <w:tcBorders>
              <w:top w:val="single" w:sz="5" w:space="0" w:color="000000"/>
              <w:left w:val="single" w:sz="5" w:space="0" w:color="CCCCCC"/>
              <w:bottom w:val="single" w:sz="5" w:space="0" w:color="000000"/>
              <w:right w:val="single" w:sz="5" w:space="0" w:color="000000"/>
            </w:tcBorders>
            <w:tcMar>
              <w:top w:w="40" w:type="dxa"/>
              <w:left w:w="40" w:type="dxa"/>
              <w:bottom w:w="40" w:type="dxa"/>
              <w:right w:w="40" w:type="dxa"/>
            </w:tcMar>
          </w:tcPr>
          <w:p w14:paraId="45505EAE"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2030</w:t>
            </w:r>
          </w:p>
        </w:tc>
        <w:tc>
          <w:tcPr>
            <w:tcW w:w="866" w:type="dxa"/>
            <w:tcBorders>
              <w:top w:val="single" w:sz="5" w:space="0" w:color="000000"/>
              <w:left w:val="single" w:sz="5" w:space="0" w:color="CCCCCC"/>
              <w:bottom w:val="single" w:sz="5" w:space="0" w:color="000000"/>
              <w:right w:val="single" w:sz="5" w:space="0" w:color="000000"/>
            </w:tcBorders>
            <w:tcMar>
              <w:top w:w="40" w:type="dxa"/>
              <w:left w:w="40" w:type="dxa"/>
              <w:bottom w:w="40" w:type="dxa"/>
              <w:right w:w="40" w:type="dxa"/>
            </w:tcMar>
          </w:tcPr>
          <w:p w14:paraId="374D1BBE"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2031</w:t>
            </w:r>
          </w:p>
        </w:tc>
        <w:tc>
          <w:tcPr>
            <w:tcW w:w="866" w:type="dxa"/>
            <w:tcBorders>
              <w:top w:val="single" w:sz="5" w:space="0" w:color="000000"/>
              <w:left w:val="single" w:sz="5" w:space="0" w:color="CCCCCC"/>
              <w:bottom w:val="single" w:sz="5" w:space="0" w:color="000000"/>
              <w:right w:val="single" w:sz="5" w:space="0" w:color="000000"/>
            </w:tcBorders>
            <w:tcMar>
              <w:top w:w="40" w:type="dxa"/>
              <w:left w:w="40" w:type="dxa"/>
              <w:bottom w:w="40" w:type="dxa"/>
              <w:right w:w="40" w:type="dxa"/>
            </w:tcMar>
          </w:tcPr>
          <w:p w14:paraId="242E1C65"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2032</w:t>
            </w:r>
          </w:p>
        </w:tc>
        <w:tc>
          <w:tcPr>
            <w:tcW w:w="866" w:type="dxa"/>
            <w:tcBorders>
              <w:top w:val="single" w:sz="5" w:space="0" w:color="000000"/>
              <w:left w:val="single" w:sz="5" w:space="0" w:color="CCCCCC"/>
              <w:bottom w:val="single" w:sz="5" w:space="0" w:color="000000"/>
              <w:right w:val="single" w:sz="5" w:space="0" w:color="000000"/>
            </w:tcBorders>
            <w:tcMar>
              <w:top w:w="40" w:type="dxa"/>
              <w:left w:w="40" w:type="dxa"/>
              <w:bottom w:w="40" w:type="dxa"/>
              <w:right w:w="40" w:type="dxa"/>
            </w:tcMar>
          </w:tcPr>
          <w:p w14:paraId="18041667"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2033</w:t>
            </w:r>
          </w:p>
        </w:tc>
        <w:tc>
          <w:tcPr>
            <w:tcW w:w="866" w:type="dxa"/>
            <w:tcBorders>
              <w:top w:val="single" w:sz="5" w:space="0" w:color="000000"/>
              <w:left w:val="single" w:sz="5" w:space="0" w:color="CCCCCC"/>
              <w:bottom w:val="single" w:sz="5" w:space="0" w:color="000000"/>
              <w:right w:val="single" w:sz="5" w:space="0" w:color="000000"/>
            </w:tcBorders>
            <w:tcMar>
              <w:top w:w="40" w:type="dxa"/>
              <w:left w:w="40" w:type="dxa"/>
              <w:bottom w:w="40" w:type="dxa"/>
              <w:right w:w="40" w:type="dxa"/>
            </w:tcMar>
          </w:tcPr>
          <w:p w14:paraId="6FDC1A5F"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2034</w:t>
            </w:r>
          </w:p>
        </w:tc>
      </w:tr>
      <w:tr w:rsidR="007D0E53" w:rsidRPr="00030F44" w14:paraId="371932F3" w14:textId="77777777" w:rsidTr="007D0E53">
        <w:trPr>
          <w:trHeight w:val="315"/>
        </w:trPr>
        <w:tc>
          <w:tcPr>
            <w:tcW w:w="431"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tcPr>
          <w:p w14:paraId="37E07543"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1</w:t>
            </w:r>
          </w:p>
        </w:tc>
        <w:tc>
          <w:tcPr>
            <w:tcW w:w="2598"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38FF664E"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Поднято воды н/</w:t>
            </w:r>
            <w:proofErr w:type="spellStart"/>
            <w:r w:rsidRPr="00030F44">
              <w:rPr>
                <w:rFonts w:ascii="Times New Roman" w:hAnsi="Times New Roman" w:cs="Times New Roman"/>
                <w:sz w:val="28"/>
                <w:szCs w:val="28"/>
              </w:rPr>
              <w:t>ст</w:t>
            </w:r>
            <w:proofErr w:type="spellEnd"/>
            <w:r w:rsidRPr="00030F44">
              <w:rPr>
                <w:rFonts w:ascii="Times New Roman" w:hAnsi="Times New Roman" w:cs="Times New Roman"/>
                <w:sz w:val="28"/>
                <w:szCs w:val="28"/>
              </w:rPr>
              <w:t xml:space="preserve"> 1-го п.</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39048572"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тыс. м3/сут.</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D802859"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1,18</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3898D88A"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1,15</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5AB809DC"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1,12</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615F340E"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1,09</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1C5CF5F3"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1,07</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35541E3B"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1,04</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71884B0"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1,02</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02A74A2E"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0,99</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66D56C19"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0,97</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24A0ED6D"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0,94</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4CC1401F"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0,92</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2CC5B0B7"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0,9</w:t>
            </w:r>
          </w:p>
        </w:tc>
      </w:tr>
      <w:tr w:rsidR="007D0E53" w:rsidRPr="00030F44" w14:paraId="7C926291" w14:textId="77777777" w:rsidTr="007D0E53">
        <w:trPr>
          <w:trHeight w:val="315"/>
        </w:trPr>
        <w:tc>
          <w:tcPr>
            <w:tcW w:w="431"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tcPr>
          <w:p w14:paraId="5CC45F47"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1.1</w:t>
            </w:r>
          </w:p>
        </w:tc>
        <w:tc>
          <w:tcPr>
            <w:tcW w:w="2598"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488202D"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в т. ч. подземной</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25474214"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тыс. м3/сут.</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39BECA1D"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1,18</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675C93FF"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1,15</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65A69931"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1,12</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434FDACC"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1,09</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69899076"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1,07</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5D77DC3A"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1,04</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5A488359"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1,02</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2AE3C4DA"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0,99</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F0398A9"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0,97</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480497CF"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0,94</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340C952"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0,92</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177848ED"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0,9</w:t>
            </w:r>
          </w:p>
        </w:tc>
      </w:tr>
      <w:tr w:rsidR="007D0E53" w:rsidRPr="00030F44" w14:paraId="42FE1AE9" w14:textId="77777777" w:rsidTr="007D0E53">
        <w:trPr>
          <w:trHeight w:val="315"/>
        </w:trPr>
        <w:tc>
          <w:tcPr>
            <w:tcW w:w="431"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tcPr>
          <w:p w14:paraId="16DC56E7"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lastRenderedPageBreak/>
              <w:t>2</w:t>
            </w:r>
          </w:p>
        </w:tc>
        <w:tc>
          <w:tcPr>
            <w:tcW w:w="2598"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1DFEAA12"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Подано воды в сеть — всего</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4DCF3953"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тыс. м3/сут.</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21D6F541"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1,18</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4E8B78C2"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1,15</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57A48284"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1,12</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5D2FEC33"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1,09</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12855019"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1,07</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1F5E9451"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1,04</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0A6CBAF9"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1,02</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084DAA3E"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0,99</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2688C073"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0,97</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674BD0E5"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0,94</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6299C837"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0,92</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40A2DCD1"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0,9</w:t>
            </w:r>
          </w:p>
        </w:tc>
      </w:tr>
      <w:tr w:rsidR="007D0E53" w:rsidRPr="00030F44" w14:paraId="2BB6F6F2" w14:textId="77777777" w:rsidTr="007D0E53">
        <w:trPr>
          <w:trHeight w:val="315"/>
        </w:trPr>
        <w:tc>
          <w:tcPr>
            <w:tcW w:w="431"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tcPr>
          <w:p w14:paraId="295B4672"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2.1</w:t>
            </w:r>
          </w:p>
        </w:tc>
        <w:tc>
          <w:tcPr>
            <w:tcW w:w="2598"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2DAA492C"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в т. ч.: своими насосами</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8C5FAF1"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тыс. м3/сут.</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5E38E736"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1,18</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480ADF9A"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1,15</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643100BE"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1,12</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46F66525"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1,09</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5931A66"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1,07</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2768B2B8"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1,04</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69CF377"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1,02</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E350607"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0,99</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533526AA"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0,97</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391925CB"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0,94</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14CBB504"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0,92</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65EC0CE1"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0,9</w:t>
            </w:r>
          </w:p>
        </w:tc>
      </w:tr>
      <w:tr w:rsidR="007D0E53" w:rsidRPr="00030F44" w14:paraId="011999E0" w14:textId="77777777" w:rsidTr="007D0E53">
        <w:trPr>
          <w:trHeight w:val="315"/>
        </w:trPr>
        <w:tc>
          <w:tcPr>
            <w:tcW w:w="431"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tcPr>
          <w:p w14:paraId="252C6846"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2.2</w:t>
            </w:r>
          </w:p>
        </w:tc>
        <w:tc>
          <w:tcPr>
            <w:tcW w:w="2598"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33A90E69"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самотеком</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79AA8D5"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тыс. м3/сут.</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034BF9A8"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14B54254"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08BE4F03"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07E9DCF1"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31CDBB87"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3CA009CD"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62A4DC8E"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69AE20AE"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58289F08"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2969DE5C"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5D842AD7"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326C5585"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r>
      <w:tr w:rsidR="007D0E53" w:rsidRPr="00030F44" w14:paraId="18BCDF6F" w14:textId="77777777" w:rsidTr="007D0E53">
        <w:trPr>
          <w:trHeight w:val="315"/>
        </w:trPr>
        <w:tc>
          <w:tcPr>
            <w:tcW w:w="431"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tcPr>
          <w:p w14:paraId="4E30CF96"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2.3</w:t>
            </w:r>
          </w:p>
        </w:tc>
        <w:tc>
          <w:tcPr>
            <w:tcW w:w="2598"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41988396"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воды, которую получили со стороны</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12FCEB7C"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тыс. м3/сут.</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0BE2AD4C"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121EE766"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469FDCAA"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DE150D4"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47E6C482"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B0D93DA"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52EE1039"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11F148A1"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07C0DDF"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622D057E"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43898BF"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3A48DFC2"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r>
      <w:tr w:rsidR="007D0E53" w:rsidRPr="00030F44" w14:paraId="22ABFB01" w14:textId="77777777" w:rsidTr="007D0E53">
        <w:trPr>
          <w:trHeight w:val="525"/>
        </w:trPr>
        <w:tc>
          <w:tcPr>
            <w:tcW w:w="431"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tcPr>
          <w:p w14:paraId="20D46384"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3</w:t>
            </w:r>
          </w:p>
        </w:tc>
        <w:tc>
          <w:tcPr>
            <w:tcW w:w="2598"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0EFA8FA7"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Пропущено воды через водопроводные очистные сооружения</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3D65C532"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тыс. м3/сут.</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044AEC9B"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0,51</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496396D4"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0,51</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0C9E166A"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0,51</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27CE9A5B"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0,51</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3C04513A"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0,51</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0CACF271"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0,51</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61DDA0C1"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0,51</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0E6D05CD"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0,51</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07843C5A"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0,51</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70C08FB"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0,51</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23C17F8B"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0,51</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5146C2CC"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0,51</w:t>
            </w:r>
          </w:p>
        </w:tc>
      </w:tr>
      <w:tr w:rsidR="007D0E53" w:rsidRPr="00030F44" w14:paraId="2781ADB9" w14:textId="77777777" w:rsidTr="007D0E53">
        <w:trPr>
          <w:trHeight w:val="315"/>
        </w:trPr>
        <w:tc>
          <w:tcPr>
            <w:tcW w:w="431"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tcPr>
          <w:p w14:paraId="3AC9289C"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4</w:t>
            </w:r>
          </w:p>
        </w:tc>
        <w:tc>
          <w:tcPr>
            <w:tcW w:w="2598"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5227BAF1"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Отпущено воды всем потребителям — всего</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593B9A53"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тыс. м3/сут.</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5E9C35C5"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0,68</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29C7BBAE"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0,67</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6E77D860"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0,67</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06B4D6BC"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0,66</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629EA783"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0,65</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B8D35C9"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0,64</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355611E"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0,64</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2D7BBAE7"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0,63</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EBE0542"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0,62</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5ADCB0E8"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0,61</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5F7B9EE7"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0,61</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248BEFF7"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0,6</w:t>
            </w:r>
          </w:p>
        </w:tc>
      </w:tr>
      <w:tr w:rsidR="007D0E53" w:rsidRPr="00030F44" w14:paraId="054090CB" w14:textId="77777777" w:rsidTr="007D0E53">
        <w:trPr>
          <w:trHeight w:val="315"/>
        </w:trPr>
        <w:tc>
          <w:tcPr>
            <w:tcW w:w="431"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tcPr>
          <w:p w14:paraId="34F267A0"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4.1</w:t>
            </w:r>
          </w:p>
        </w:tc>
        <w:tc>
          <w:tcPr>
            <w:tcW w:w="2598"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527E41A9"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в том числе: своим потребителям (абонентам)</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50A9D6BF"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тыс. м3/сут.</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1EA03BE0"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0,68</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0425B5BA"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0,67</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35B960A3"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0,67</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23BD0C4E"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0,66</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268DE3EE"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0,65</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2C6DE1E7"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0,64</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0E80167D"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0,64</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62EB7C65"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0,63</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F10175D"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0,62</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275D4179"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0,61</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3FA58E02"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0,61</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4D45AE67"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0,6</w:t>
            </w:r>
          </w:p>
        </w:tc>
      </w:tr>
      <w:tr w:rsidR="007D0E53" w:rsidRPr="00030F44" w14:paraId="106D22BE" w14:textId="77777777" w:rsidTr="007D0E53">
        <w:trPr>
          <w:trHeight w:val="315"/>
        </w:trPr>
        <w:tc>
          <w:tcPr>
            <w:tcW w:w="431"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tcPr>
          <w:p w14:paraId="18FF7A64"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4.1</w:t>
            </w:r>
            <w:r w:rsidRPr="00030F44">
              <w:rPr>
                <w:rFonts w:ascii="Times New Roman" w:hAnsi="Times New Roman" w:cs="Times New Roman"/>
                <w:sz w:val="28"/>
                <w:szCs w:val="28"/>
              </w:rPr>
              <w:lastRenderedPageBreak/>
              <w:t>.1</w:t>
            </w:r>
          </w:p>
        </w:tc>
        <w:tc>
          <w:tcPr>
            <w:tcW w:w="2598"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1C06FC1D"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lastRenderedPageBreak/>
              <w:t>из них: населению</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53029756"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 xml:space="preserve">тыс. </w:t>
            </w:r>
            <w:r w:rsidRPr="00030F44">
              <w:rPr>
                <w:rFonts w:ascii="Times New Roman" w:hAnsi="Times New Roman" w:cs="Times New Roman"/>
                <w:sz w:val="28"/>
                <w:szCs w:val="28"/>
              </w:rPr>
              <w:lastRenderedPageBreak/>
              <w:t>м3/сут.</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25749DED"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lastRenderedPageBreak/>
              <w:t>0,5</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05DB6538"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0,5</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4CC6B9D5"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0,49</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ED40BD3"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0,49</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27D689A0"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0,48</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6C6A8F39"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0,47</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4F055E37"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0,47</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1BFC3C06"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0,46</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36977611"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0,46</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6B993361"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0,45</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6F54FBD5"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0,45</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2A4E144A"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0,44</w:t>
            </w:r>
          </w:p>
        </w:tc>
      </w:tr>
      <w:tr w:rsidR="007D0E53" w:rsidRPr="00030F44" w14:paraId="72EAA20C" w14:textId="77777777" w:rsidTr="007D0E53">
        <w:trPr>
          <w:trHeight w:val="315"/>
        </w:trPr>
        <w:tc>
          <w:tcPr>
            <w:tcW w:w="431"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tcPr>
          <w:p w14:paraId="45DA8DEB"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4.1.2</w:t>
            </w:r>
          </w:p>
        </w:tc>
        <w:tc>
          <w:tcPr>
            <w:tcW w:w="2598"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6C83415E" w14:textId="00F5447F"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бюджет</w:t>
            </w:r>
            <w:r w:rsidR="00FF4F27">
              <w:rPr>
                <w:rFonts w:ascii="Times New Roman" w:hAnsi="Times New Roman" w:cs="Times New Roman"/>
                <w:sz w:val="28"/>
                <w:szCs w:val="28"/>
              </w:rPr>
              <w:t xml:space="preserve"> по </w:t>
            </w:r>
            <w:r w:rsidRPr="00030F44">
              <w:rPr>
                <w:rFonts w:ascii="Times New Roman" w:hAnsi="Times New Roman" w:cs="Times New Roman"/>
                <w:sz w:val="28"/>
                <w:szCs w:val="28"/>
              </w:rPr>
              <w:t>финансируемы</w:t>
            </w:r>
            <w:r w:rsidR="00FF4F27">
              <w:rPr>
                <w:rFonts w:ascii="Times New Roman" w:hAnsi="Times New Roman" w:cs="Times New Roman"/>
                <w:sz w:val="28"/>
                <w:szCs w:val="28"/>
              </w:rPr>
              <w:t>м</w:t>
            </w:r>
            <w:r w:rsidRPr="00030F44">
              <w:rPr>
                <w:rFonts w:ascii="Times New Roman" w:hAnsi="Times New Roman" w:cs="Times New Roman"/>
                <w:sz w:val="28"/>
                <w:szCs w:val="28"/>
              </w:rPr>
              <w:t xml:space="preserve"> организациям</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026F9A8E"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тыс. м3/сут.</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0E88E02D"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0,1</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340CE6BB"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0,1</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6DFC703E"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0,1</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086AF256"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0,1</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09DF91CE"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0,1</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60E94707"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0,09</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056C469"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0,09</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4BB9ED6D"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0,09</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36D63D0C"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0,09</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53F0D604"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0,09</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594F3D6E"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0,09</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4FF486F7"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0,09</w:t>
            </w:r>
          </w:p>
        </w:tc>
      </w:tr>
      <w:tr w:rsidR="007D0E53" w:rsidRPr="00030F44" w14:paraId="7D7FE57C" w14:textId="77777777" w:rsidTr="007D0E53">
        <w:trPr>
          <w:trHeight w:val="315"/>
        </w:trPr>
        <w:tc>
          <w:tcPr>
            <w:tcW w:w="431"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tcPr>
          <w:p w14:paraId="2E578AEA"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4.1.3</w:t>
            </w:r>
          </w:p>
        </w:tc>
        <w:tc>
          <w:tcPr>
            <w:tcW w:w="2598"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6F7903DA"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прочим организациям</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1095C207"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тыс. м3/сут.</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5C413586"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0,08</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4CAF2B3F"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0,08</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71AFA5B"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0,08</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61037988"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0,08</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5D5A35A3"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0,08</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68C8A93F"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0,07</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511B977"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0,07</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4404F36E"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0,07</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0CFB9DB4"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0,07</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2BDDB498"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0,07</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365F984"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0,07</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2A22360A"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0,07</w:t>
            </w:r>
          </w:p>
        </w:tc>
      </w:tr>
      <w:tr w:rsidR="007D0E53" w:rsidRPr="00030F44" w14:paraId="65CC4946" w14:textId="77777777" w:rsidTr="007D0E53">
        <w:trPr>
          <w:trHeight w:val="525"/>
        </w:trPr>
        <w:tc>
          <w:tcPr>
            <w:tcW w:w="431"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tcPr>
          <w:p w14:paraId="2E93CDAB"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4.2</w:t>
            </w:r>
          </w:p>
        </w:tc>
        <w:tc>
          <w:tcPr>
            <w:tcW w:w="2598"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745EA44"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другим водопроводам, отдельным водопроводным сетям</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5039280A"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тыс. м3/сут.</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3BC1F2DB"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1A8E92A1"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6A9BE082"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900DA01"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30B83F17"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27593065"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23A260C5"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27672362"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3AC53AD2"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3B6E6A6C"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15F58CCD"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0827469A"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r>
      <w:tr w:rsidR="007D0E53" w:rsidRPr="00030F44" w14:paraId="17DB8101" w14:textId="77777777" w:rsidTr="007D0E53">
        <w:trPr>
          <w:trHeight w:val="315"/>
        </w:trPr>
        <w:tc>
          <w:tcPr>
            <w:tcW w:w="431"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tcPr>
          <w:p w14:paraId="6923FFA2"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5</w:t>
            </w:r>
          </w:p>
        </w:tc>
        <w:tc>
          <w:tcPr>
            <w:tcW w:w="2598"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2512D7B3"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Утечки и неучтённый расход воды</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5EE9AC71"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тыс. м3/сут.</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458950A7"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0,5</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3FE7FC32"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0,48</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41C2E8B9"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0,46</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6D66E3E3"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0,43</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1F415DC6"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0,41</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29B73465"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0,39</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461DAC2"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0,38</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69123D09"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0,36</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BBC6625"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0,34</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05A79E85"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0,33</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0A78F836"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0,31</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5DD6E351"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0,3</w:t>
            </w:r>
          </w:p>
        </w:tc>
      </w:tr>
      <w:tr w:rsidR="007D0E53" w:rsidRPr="00030F44" w14:paraId="283FFAE5" w14:textId="77777777" w:rsidTr="007D0E53">
        <w:trPr>
          <w:trHeight w:val="315"/>
        </w:trPr>
        <w:tc>
          <w:tcPr>
            <w:tcW w:w="431"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tcPr>
          <w:p w14:paraId="5AF0D063"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5.1</w:t>
            </w:r>
          </w:p>
        </w:tc>
        <w:tc>
          <w:tcPr>
            <w:tcW w:w="2598"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63775BAD"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в т. ч.: собственные нужды</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504E365"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тыс. м3/сут.</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57949AF1"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B08F620"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21D71D04"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5480F1CD"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1C92D05"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4DD11A11"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69E1E4C0"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1A118D24"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2E606D6E"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4452D626"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38EE4AB2"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28B44ECE"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w:t>
            </w:r>
          </w:p>
        </w:tc>
      </w:tr>
      <w:tr w:rsidR="007D0E53" w:rsidRPr="00030F44" w14:paraId="7EEFE25E" w14:textId="77777777" w:rsidTr="007D0E53">
        <w:trPr>
          <w:trHeight w:val="315"/>
        </w:trPr>
        <w:tc>
          <w:tcPr>
            <w:tcW w:w="431"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tcPr>
          <w:p w14:paraId="3988F6AA"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5.2</w:t>
            </w:r>
          </w:p>
        </w:tc>
        <w:tc>
          <w:tcPr>
            <w:tcW w:w="2598"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566B9892"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потери</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8C8F772"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тыс. м3/сут.</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50C9CB85"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0,5</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689197F0"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0,48</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347EBE3C"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0,46</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D54DAC9"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0,43</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3B5A4CCD"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0,41</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12413103"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0,39</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6A020014"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0,38</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69C9DDBF"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0,36</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004CEA77"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0,34</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21CB974C"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0,33</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1A77FDB4"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0,31</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084CA202"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0,3</w:t>
            </w:r>
          </w:p>
        </w:tc>
      </w:tr>
      <w:tr w:rsidR="007D0E53" w:rsidRPr="00030F44" w14:paraId="3421D6BD" w14:textId="77777777" w:rsidTr="007D0E53">
        <w:trPr>
          <w:trHeight w:val="315"/>
        </w:trPr>
        <w:tc>
          <w:tcPr>
            <w:tcW w:w="431"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tcPr>
          <w:p w14:paraId="53CC2077"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6</w:t>
            </w:r>
          </w:p>
        </w:tc>
        <w:tc>
          <w:tcPr>
            <w:tcW w:w="2598"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590659DC"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 xml:space="preserve">Доля потерь в объёме отпущенной </w:t>
            </w:r>
            <w:r w:rsidRPr="00030F44">
              <w:rPr>
                <w:rFonts w:ascii="Times New Roman" w:hAnsi="Times New Roman" w:cs="Times New Roman"/>
                <w:sz w:val="28"/>
                <w:szCs w:val="28"/>
              </w:rPr>
              <w:lastRenderedPageBreak/>
              <w:t>воды в сеть</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63B22496"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lastRenderedPageBreak/>
              <w:t>процент</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44327C43"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0,12</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5FD5F426"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0,11</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2E043F88"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0,11</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4060331"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0,11</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25B5773F"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0,11</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3DAC7CE2"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0,1</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1D3FD181"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0,1</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34550ED1"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0,1</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3E26304F"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0,1</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5A180C02"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0,1</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6791833D"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0,09</w:t>
            </w:r>
          </w:p>
        </w:tc>
        <w:tc>
          <w:tcPr>
            <w:tcW w:w="86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5464A52F"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0,09</w:t>
            </w:r>
          </w:p>
        </w:tc>
      </w:tr>
    </w:tbl>
    <w:p w14:paraId="6B3EC65D" w14:textId="77777777" w:rsidR="007D0E53" w:rsidRPr="00030F44" w:rsidRDefault="007D0E53" w:rsidP="007D0E53">
      <w:pPr>
        <w:spacing w:before="240" w:after="240" w:line="360" w:lineRule="auto"/>
        <w:jc w:val="both"/>
        <w:rPr>
          <w:rFonts w:ascii="Times New Roman" w:eastAsia="Times New Roman" w:hAnsi="Times New Roman" w:cs="Times New Roman"/>
          <w:sz w:val="28"/>
          <w:szCs w:val="28"/>
          <w:lang w:val="ru"/>
        </w:rPr>
      </w:pPr>
    </w:p>
    <w:p w14:paraId="3D239F7E" w14:textId="146B162F" w:rsidR="007D0E53" w:rsidRPr="00030F44" w:rsidRDefault="007D0E53" w:rsidP="007D0E53">
      <w:pPr>
        <w:spacing w:before="240" w:after="240" w:line="360" w:lineRule="auto"/>
        <w:jc w:val="both"/>
        <w:rPr>
          <w:rFonts w:ascii="Times New Roman" w:eastAsia="Times New Roman" w:hAnsi="Times New Roman" w:cs="Times New Roman"/>
          <w:sz w:val="28"/>
          <w:szCs w:val="28"/>
          <w:lang w:val="ru"/>
        </w:rPr>
      </w:pPr>
      <w:r w:rsidRPr="00030F44">
        <w:rPr>
          <w:rFonts w:ascii="Times New Roman" w:eastAsia="Times New Roman" w:hAnsi="Times New Roman" w:cs="Times New Roman"/>
          <w:sz w:val="28"/>
          <w:szCs w:val="28"/>
          <w:lang w:val="ru"/>
        </w:rPr>
        <w:t xml:space="preserve">Таблица 3.11.1. - Прогнозный структурный баланс реализации МУП «Старсервис» города Старобельска </w:t>
      </w:r>
    </w:p>
    <w:tbl>
      <w:tblPr>
        <w:tblW w:w="14286" w:type="dxa"/>
        <w:tblBorders>
          <w:top w:val="nil"/>
          <w:left w:val="nil"/>
          <w:bottom w:val="nil"/>
          <w:right w:val="nil"/>
          <w:insideH w:val="nil"/>
          <w:insideV w:val="nil"/>
        </w:tblBorders>
        <w:tblLayout w:type="fixed"/>
        <w:tblLook w:val="0600" w:firstRow="0" w:lastRow="0" w:firstColumn="0" w:lastColumn="0" w:noHBand="1" w:noVBand="1"/>
      </w:tblPr>
      <w:tblGrid>
        <w:gridCol w:w="431"/>
        <w:gridCol w:w="2598"/>
        <w:gridCol w:w="865"/>
        <w:gridCol w:w="866"/>
        <w:gridCol w:w="866"/>
        <w:gridCol w:w="866"/>
        <w:gridCol w:w="866"/>
        <w:gridCol w:w="866"/>
        <w:gridCol w:w="866"/>
        <w:gridCol w:w="866"/>
        <w:gridCol w:w="866"/>
        <w:gridCol w:w="866"/>
        <w:gridCol w:w="866"/>
        <w:gridCol w:w="866"/>
        <w:gridCol w:w="866"/>
      </w:tblGrid>
      <w:tr w:rsidR="007D0E53" w:rsidRPr="00030F44" w14:paraId="6311B48E" w14:textId="77777777" w:rsidTr="007D0E53">
        <w:trPr>
          <w:trHeight w:val="315"/>
        </w:trPr>
        <w:tc>
          <w:tcPr>
            <w:tcW w:w="432"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tcPr>
          <w:p w14:paraId="1AAA8176" w14:textId="77777777" w:rsidR="007D0E53" w:rsidRPr="00030F44" w:rsidRDefault="007D0E53" w:rsidP="007D0E53">
            <w:pPr>
              <w:widowControl w:val="0"/>
              <w:pBdr>
                <w:top w:val="nil"/>
                <w:left w:val="nil"/>
                <w:bottom w:val="nil"/>
                <w:right w:val="nil"/>
                <w:between w:val="nil"/>
              </w:pBdr>
              <w:spacing w:line="276" w:lineRule="auto"/>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w:t>
            </w:r>
          </w:p>
        </w:tc>
        <w:tc>
          <w:tcPr>
            <w:tcW w:w="2597" w:type="dxa"/>
            <w:tcBorders>
              <w:top w:val="single" w:sz="5" w:space="0" w:color="000000"/>
              <w:left w:val="single" w:sz="5" w:space="0" w:color="CCCCCC"/>
              <w:bottom w:val="single" w:sz="5" w:space="0" w:color="000000"/>
              <w:right w:val="single" w:sz="5" w:space="0" w:color="000000"/>
            </w:tcBorders>
            <w:tcMar>
              <w:top w:w="40" w:type="dxa"/>
              <w:left w:w="40" w:type="dxa"/>
              <w:bottom w:w="40" w:type="dxa"/>
              <w:right w:w="40" w:type="dxa"/>
            </w:tcMar>
          </w:tcPr>
          <w:p w14:paraId="1A3559CC" w14:textId="77777777" w:rsidR="007D0E53" w:rsidRPr="00030F44" w:rsidRDefault="007D0E53" w:rsidP="007D0E53">
            <w:pPr>
              <w:widowControl w:val="0"/>
              <w:spacing w:line="276" w:lineRule="auto"/>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Наименование показателя</w:t>
            </w:r>
          </w:p>
        </w:tc>
        <w:tc>
          <w:tcPr>
            <w:tcW w:w="865" w:type="dxa"/>
            <w:tcBorders>
              <w:top w:val="single" w:sz="5" w:space="0" w:color="000000"/>
              <w:left w:val="single" w:sz="5" w:space="0" w:color="CCCCCC"/>
              <w:bottom w:val="single" w:sz="5" w:space="0" w:color="000000"/>
              <w:right w:val="single" w:sz="5" w:space="0" w:color="000000"/>
            </w:tcBorders>
            <w:tcMar>
              <w:top w:w="40" w:type="dxa"/>
              <w:left w:w="40" w:type="dxa"/>
              <w:bottom w:w="40" w:type="dxa"/>
              <w:right w:w="40" w:type="dxa"/>
            </w:tcMar>
          </w:tcPr>
          <w:p w14:paraId="0BC296FE"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Ед. изм.</w:t>
            </w:r>
          </w:p>
        </w:tc>
        <w:tc>
          <w:tcPr>
            <w:tcW w:w="865" w:type="dxa"/>
            <w:tcBorders>
              <w:top w:val="single" w:sz="5" w:space="0" w:color="000000"/>
              <w:left w:val="single" w:sz="5" w:space="0" w:color="CCCCCC"/>
              <w:bottom w:val="single" w:sz="5" w:space="0" w:color="000000"/>
              <w:right w:val="single" w:sz="5" w:space="0" w:color="000000"/>
            </w:tcBorders>
            <w:tcMar>
              <w:top w:w="40" w:type="dxa"/>
              <w:left w:w="40" w:type="dxa"/>
              <w:bottom w:w="40" w:type="dxa"/>
              <w:right w:w="40" w:type="dxa"/>
            </w:tcMar>
          </w:tcPr>
          <w:p w14:paraId="4327445F"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2023</w:t>
            </w:r>
          </w:p>
        </w:tc>
        <w:tc>
          <w:tcPr>
            <w:tcW w:w="865" w:type="dxa"/>
            <w:tcBorders>
              <w:top w:val="single" w:sz="5" w:space="0" w:color="000000"/>
              <w:left w:val="single" w:sz="5" w:space="0" w:color="CCCCCC"/>
              <w:bottom w:val="single" w:sz="5" w:space="0" w:color="000000"/>
              <w:right w:val="single" w:sz="5" w:space="0" w:color="000000"/>
            </w:tcBorders>
            <w:tcMar>
              <w:top w:w="40" w:type="dxa"/>
              <w:left w:w="40" w:type="dxa"/>
              <w:bottom w:w="40" w:type="dxa"/>
              <w:right w:w="40" w:type="dxa"/>
            </w:tcMar>
          </w:tcPr>
          <w:p w14:paraId="5476CFE5"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2024</w:t>
            </w:r>
          </w:p>
        </w:tc>
        <w:tc>
          <w:tcPr>
            <w:tcW w:w="865" w:type="dxa"/>
            <w:tcBorders>
              <w:top w:val="single" w:sz="5" w:space="0" w:color="000000"/>
              <w:left w:val="single" w:sz="5" w:space="0" w:color="CCCCCC"/>
              <w:bottom w:val="single" w:sz="5" w:space="0" w:color="000000"/>
              <w:right w:val="single" w:sz="5" w:space="0" w:color="000000"/>
            </w:tcBorders>
            <w:tcMar>
              <w:top w:w="40" w:type="dxa"/>
              <w:left w:w="40" w:type="dxa"/>
              <w:bottom w:w="40" w:type="dxa"/>
              <w:right w:w="40" w:type="dxa"/>
            </w:tcMar>
          </w:tcPr>
          <w:p w14:paraId="6D1266CB"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2025</w:t>
            </w:r>
          </w:p>
        </w:tc>
        <w:tc>
          <w:tcPr>
            <w:tcW w:w="865" w:type="dxa"/>
            <w:tcBorders>
              <w:top w:val="single" w:sz="5" w:space="0" w:color="000000"/>
              <w:left w:val="single" w:sz="5" w:space="0" w:color="CCCCCC"/>
              <w:bottom w:val="single" w:sz="5" w:space="0" w:color="000000"/>
              <w:right w:val="single" w:sz="5" w:space="0" w:color="000000"/>
            </w:tcBorders>
            <w:tcMar>
              <w:top w:w="40" w:type="dxa"/>
              <w:left w:w="40" w:type="dxa"/>
              <w:bottom w:w="40" w:type="dxa"/>
              <w:right w:w="40" w:type="dxa"/>
            </w:tcMar>
          </w:tcPr>
          <w:p w14:paraId="75FE7B72"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2026</w:t>
            </w:r>
          </w:p>
        </w:tc>
        <w:tc>
          <w:tcPr>
            <w:tcW w:w="865" w:type="dxa"/>
            <w:tcBorders>
              <w:top w:val="single" w:sz="5" w:space="0" w:color="000000"/>
              <w:left w:val="single" w:sz="5" w:space="0" w:color="CCCCCC"/>
              <w:bottom w:val="single" w:sz="5" w:space="0" w:color="000000"/>
              <w:right w:val="single" w:sz="5" w:space="0" w:color="000000"/>
            </w:tcBorders>
            <w:tcMar>
              <w:top w:w="40" w:type="dxa"/>
              <w:left w:w="40" w:type="dxa"/>
              <w:bottom w:w="40" w:type="dxa"/>
              <w:right w:w="40" w:type="dxa"/>
            </w:tcMar>
          </w:tcPr>
          <w:p w14:paraId="3ED2AE70"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2027</w:t>
            </w:r>
          </w:p>
        </w:tc>
        <w:tc>
          <w:tcPr>
            <w:tcW w:w="865" w:type="dxa"/>
            <w:tcBorders>
              <w:top w:val="single" w:sz="5" w:space="0" w:color="000000"/>
              <w:left w:val="single" w:sz="5" w:space="0" w:color="CCCCCC"/>
              <w:bottom w:val="single" w:sz="5" w:space="0" w:color="000000"/>
              <w:right w:val="single" w:sz="5" w:space="0" w:color="000000"/>
            </w:tcBorders>
            <w:tcMar>
              <w:top w:w="40" w:type="dxa"/>
              <w:left w:w="40" w:type="dxa"/>
              <w:bottom w:w="40" w:type="dxa"/>
              <w:right w:w="40" w:type="dxa"/>
            </w:tcMar>
          </w:tcPr>
          <w:p w14:paraId="337AD96D"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2028</w:t>
            </w:r>
          </w:p>
        </w:tc>
        <w:tc>
          <w:tcPr>
            <w:tcW w:w="865" w:type="dxa"/>
            <w:tcBorders>
              <w:top w:val="single" w:sz="5" w:space="0" w:color="000000"/>
              <w:left w:val="single" w:sz="5" w:space="0" w:color="CCCCCC"/>
              <w:bottom w:val="single" w:sz="5" w:space="0" w:color="000000"/>
              <w:right w:val="single" w:sz="5" w:space="0" w:color="000000"/>
            </w:tcBorders>
            <w:tcMar>
              <w:top w:w="40" w:type="dxa"/>
              <w:left w:w="40" w:type="dxa"/>
              <w:bottom w:w="40" w:type="dxa"/>
              <w:right w:w="40" w:type="dxa"/>
            </w:tcMar>
          </w:tcPr>
          <w:p w14:paraId="0AF4032B"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2029</w:t>
            </w:r>
          </w:p>
        </w:tc>
        <w:tc>
          <w:tcPr>
            <w:tcW w:w="865" w:type="dxa"/>
            <w:tcBorders>
              <w:top w:val="single" w:sz="5" w:space="0" w:color="000000"/>
              <w:left w:val="single" w:sz="5" w:space="0" w:color="CCCCCC"/>
              <w:bottom w:val="single" w:sz="5" w:space="0" w:color="000000"/>
              <w:right w:val="single" w:sz="5" w:space="0" w:color="000000"/>
            </w:tcBorders>
            <w:tcMar>
              <w:top w:w="40" w:type="dxa"/>
              <w:left w:w="40" w:type="dxa"/>
              <w:bottom w:w="40" w:type="dxa"/>
              <w:right w:w="40" w:type="dxa"/>
            </w:tcMar>
          </w:tcPr>
          <w:p w14:paraId="4E2A308F"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2030</w:t>
            </w:r>
          </w:p>
        </w:tc>
        <w:tc>
          <w:tcPr>
            <w:tcW w:w="865" w:type="dxa"/>
            <w:tcBorders>
              <w:top w:val="single" w:sz="5" w:space="0" w:color="000000"/>
              <w:left w:val="single" w:sz="5" w:space="0" w:color="CCCCCC"/>
              <w:bottom w:val="single" w:sz="5" w:space="0" w:color="000000"/>
              <w:right w:val="single" w:sz="5" w:space="0" w:color="000000"/>
            </w:tcBorders>
            <w:tcMar>
              <w:top w:w="40" w:type="dxa"/>
              <w:left w:w="40" w:type="dxa"/>
              <w:bottom w:w="40" w:type="dxa"/>
              <w:right w:w="40" w:type="dxa"/>
            </w:tcMar>
          </w:tcPr>
          <w:p w14:paraId="4395B0AC"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2031</w:t>
            </w:r>
          </w:p>
        </w:tc>
        <w:tc>
          <w:tcPr>
            <w:tcW w:w="865" w:type="dxa"/>
            <w:tcBorders>
              <w:top w:val="single" w:sz="5" w:space="0" w:color="000000"/>
              <w:left w:val="single" w:sz="5" w:space="0" w:color="CCCCCC"/>
              <w:bottom w:val="single" w:sz="5" w:space="0" w:color="000000"/>
              <w:right w:val="single" w:sz="5" w:space="0" w:color="000000"/>
            </w:tcBorders>
            <w:tcMar>
              <w:top w:w="40" w:type="dxa"/>
              <w:left w:w="40" w:type="dxa"/>
              <w:bottom w:w="40" w:type="dxa"/>
              <w:right w:w="40" w:type="dxa"/>
            </w:tcMar>
          </w:tcPr>
          <w:p w14:paraId="60A77E57"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2032</w:t>
            </w:r>
          </w:p>
        </w:tc>
        <w:tc>
          <w:tcPr>
            <w:tcW w:w="865" w:type="dxa"/>
            <w:tcBorders>
              <w:top w:val="single" w:sz="5" w:space="0" w:color="000000"/>
              <w:left w:val="single" w:sz="5" w:space="0" w:color="CCCCCC"/>
              <w:bottom w:val="single" w:sz="5" w:space="0" w:color="000000"/>
              <w:right w:val="single" w:sz="5" w:space="0" w:color="000000"/>
            </w:tcBorders>
            <w:tcMar>
              <w:top w:w="40" w:type="dxa"/>
              <w:left w:w="40" w:type="dxa"/>
              <w:bottom w:w="40" w:type="dxa"/>
              <w:right w:w="40" w:type="dxa"/>
            </w:tcMar>
          </w:tcPr>
          <w:p w14:paraId="14A6B0DE"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2033</w:t>
            </w:r>
          </w:p>
        </w:tc>
        <w:tc>
          <w:tcPr>
            <w:tcW w:w="865" w:type="dxa"/>
            <w:tcBorders>
              <w:top w:val="single" w:sz="5" w:space="0" w:color="000000"/>
              <w:left w:val="single" w:sz="5" w:space="0" w:color="CCCCCC"/>
              <w:bottom w:val="single" w:sz="5" w:space="0" w:color="000000"/>
              <w:right w:val="single" w:sz="5" w:space="0" w:color="000000"/>
            </w:tcBorders>
            <w:tcMar>
              <w:top w:w="40" w:type="dxa"/>
              <w:left w:w="40" w:type="dxa"/>
              <w:bottom w:w="40" w:type="dxa"/>
              <w:right w:w="40" w:type="dxa"/>
            </w:tcMar>
          </w:tcPr>
          <w:p w14:paraId="59DBDF48"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2034</w:t>
            </w:r>
          </w:p>
        </w:tc>
      </w:tr>
      <w:tr w:rsidR="007D0E53" w:rsidRPr="00030F44" w14:paraId="47E185F5" w14:textId="77777777" w:rsidTr="007D0E53">
        <w:trPr>
          <w:trHeight w:val="315"/>
        </w:trPr>
        <w:tc>
          <w:tcPr>
            <w:tcW w:w="432"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tcPr>
          <w:p w14:paraId="39489EE7" w14:textId="77777777" w:rsidR="007D0E53" w:rsidRPr="00030F44" w:rsidRDefault="007D0E53" w:rsidP="007D0E53">
            <w:pPr>
              <w:widowControl w:val="0"/>
              <w:spacing w:line="276" w:lineRule="auto"/>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4</w:t>
            </w:r>
          </w:p>
        </w:tc>
        <w:tc>
          <w:tcPr>
            <w:tcW w:w="2597"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3204CC4D" w14:textId="77777777" w:rsidR="007D0E53" w:rsidRPr="00030F44" w:rsidRDefault="007D0E53" w:rsidP="007D0E53">
            <w:pPr>
              <w:widowControl w:val="0"/>
              <w:spacing w:line="276" w:lineRule="auto"/>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Отпущено воды всем потребителям — всего</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D1E6B47"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тыс. м3/год</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130683AC"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248,95</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BF62124"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246,15</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2C62631B"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243,39</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5580D48E"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240,66</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4A672BF2"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237,96</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30DAD04"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235,28</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6EB364F1"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232,64</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334605E"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230,03</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3B61E8DD"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227,45</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362F43B9"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224,89</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4E45D717"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222,37</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685960C0"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219,87</w:t>
            </w:r>
          </w:p>
        </w:tc>
      </w:tr>
      <w:tr w:rsidR="007D0E53" w:rsidRPr="00030F44" w14:paraId="04D822DC" w14:textId="77777777" w:rsidTr="007D0E53">
        <w:trPr>
          <w:trHeight w:val="315"/>
        </w:trPr>
        <w:tc>
          <w:tcPr>
            <w:tcW w:w="432"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tcPr>
          <w:p w14:paraId="31DCEA89" w14:textId="77777777" w:rsidR="007D0E53" w:rsidRPr="00030F44" w:rsidRDefault="007D0E53" w:rsidP="007D0E53">
            <w:pPr>
              <w:widowControl w:val="0"/>
              <w:spacing w:line="276" w:lineRule="auto"/>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4.1</w:t>
            </w:r>
          </w:p>
        </w:tc>
        <w:tc>
          <w:tcPr>
            <w:tcW w:w="2597"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031E5E25" w14:textId="77777777" w:rsidR="007D0E53" w:rsidRPr="00030F44" w:rsidRDefault="007D0E53" w:rsidP="007D0E53">
            <w:pPr>
              <w:widowControl w:val="0"/>
              <w:spacing w:line="276" w:lineRule="auto"/>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в том числе: своим потребителям (абонентам)</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3F0E52C9"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тыс. м3/год</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238ABC58"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248,95</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1C6845DA"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246,15</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674C736A"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243,39</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AF4A4B0"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240,66</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165EE575"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237,96</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5195742C"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235,28</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6D969E70"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232,64</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46492274"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230,03</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EBB880A"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227,45</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B5EE7E8"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224,89</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02F3AE4A"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222,37</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5971FBDD"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219,87</w:t>
            </w:r>
          </w:p>
        </w:tc>
      </w:tr>
      <w:tr w:rsidR="007D0E53" w:rsidRPr="00030F44" w14:paraId="5DAC4543" w14:textId="77777777" w:rsidTr="007D0E53">
        <w:trPr>
          <w:trHeight w:val="315"/>
        </w:trPr>
        <w:tc>
          <w:tcPr>
            <w:tcW w:w="432"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tcPr>
          <w:p w14:paraId="72BE06AB" w14:textId="77777777" w:rsidR="007D0E53" w:rsidRPr="00030F44" w:rsidRDefault="007D0E53" w:rsidP="007D0E53">
            <w:pPr>
              <w:widowControl w:val="0"/>
              <w:spacing w:line="276" w:lineRule="auto"/>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4.1.1</w:t>
            </w:r>
          </w:p>
        </w:tc>
        <w:tc>
          <w:tcPr>
            <w:tcW w:w="2597"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F12C986" w14:textId="77777777" w:rsidR="007D0E53" w:rsidRPr="00030F44" w:rsidRDefault="007D0E53" w:rsidP="007D0E53">
            <w:pPr>
              <w:widowControl w:val="0"/>
              <w:spacing w:line="276" w:lineRule="auto"/>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из них: населению</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0ECA202E"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тыс. м3/год</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B4139FB"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183,23</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105A5802"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181,17</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4EF0816"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179,14</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11161926"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177,13</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17CF82AD"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175,14</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0ED4DF59"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173,17</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17890B2A"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171,23</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F7DF5B6"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169,31</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1E4854CF"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167,4</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57EA4F42"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165,53</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52EF6A72"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163,67</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45D37E97"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161,83</w:t>
            </w:r>
          </w:p>
        </w:tc>
      </w:tr>
      <w:tr w:rsidR="007D0E53" w:rsidRPr="00030F44" w14:paraId="69D7D307" w14:textId="77777777" w:rsidTr="007D0E53">
        <w:trPr>
          <w:trHeight w:val="315"/>
        </w:trPr>
        <w:tc>
          <w:tcPr>
            <w:tcW w:w="432"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tcPr>
          <w:p w14:paraId="34EA1673" w14:textId="77777777" w:rsidR="007D0E53" w:rsidRPr="00030F44" w:rsidRDefault="007D0E53" w:rsidP="007D0E53">
            <w:pPr>
              <w:widowControl w:val="0"/>
              <w:spacing w:line="276" w:lineRule="auto"/>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4.1.2</w:t>
            </w:r>
          </w:p>
        </w:tc>
        <w:tc>
          <w:tcPr>
            <w:tcW w:w="2597"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136BFDF7" w14:textId="03CC23AA" w:rsidR="007D0E53" w:rsidRPr="00030F44" w:rsidRDefault="007D0E53" w:rsidP="007D0E53">
            <w:pPr>
              <w:widowControl w:val="0"/>
              <w:spacing w:line="276" w:lineRule="auto"/>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бюджет</w:t>
            </w:r>
            <w:r w:rsidR="00FF4F27">
              <w:rPr>
                <w:rFonts w:ascii="Times New Roman" w:eastAsia="Times New Roman" w:hAnsi="Times New Roman" w:cs="Times New Roman"/>
                <w:sz w:val="28"/>
                <w:szCs w:val="28"/>
                <w:lang w:val="ru"/>
              </w:rPr>
              <w:t xml:space="preserve"> п</w:t>
            </w:r>
            <w:r w:rsidRPr="00030F44">
              <w:rPr>
                <w:rFonts w:ascii="Times New Roman" w:eastAsia="Times New Roman" w:hAnsi="Times New Roman" w:cs="Times New Roman"/>
                <w:sz w:val="28"/>
                <w:szCs w:val="28"/>
                <w:lang w:val="ru"/>
              </w:rPr>
              <w:t>о</w:t>
            </w:r>
            <w:r w:rsidR="00FF4F27">
              <w:rPr>
                <w:rFonts w:ascii="Times New Roman" w:eastAsia="Times New Roman" w:hAnsi="Times New Roman" w:cs="Times New Roman"/>
                <w:sz w:val="28"/>
                <w:szCs w:val="28"/>
                <w:lang w:val="ru"/>
              </w:rPr>
              <w:t xml:space="preserve"> </w:t>
            </w:r>
            <w:r w:rsidRPr="00030F44">
              <w:rPr>
                <w:rFonts w:ascii="Times New Roman" w:eastAsia="Times New Roman" w:hAnsi="Times New Roman" w:cs="Times New Roman"/>
                <w:sz w:val="28"/>
                <w:szCs w:val="28"/>
                <w:lang w:val="ru"/>
              </w:rPr>
              <w:t>финансируемым организациям</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30FAAB72"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тыс. м3/год</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1B900F88"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36,74</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00B08317"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36,33</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0EA1C30E"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35,92</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6EC49E51"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35,52</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07FA718B"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35,12</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2DE290C7"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34,72</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67D8ED5E"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34,33</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08172F81"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33,95</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C86211B"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33,57</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40B10052"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33,19</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616618D6"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32,82</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24D3BBC9"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32,45</w:t>
            </w:r>
          </w:p>
        </w:tc>
      </w:tr>
      <w:tr w:rsidR="007D0E53" w:rsidRPr="00030F44" w14:paraId="55548B22" w14:textId="77777777" w:rsidTr="007D0E53">
        <w:trPr>
          <w:trHeight w:val="315"/>
        </w:trPr>
        <w:tc>
          <w:tcPr>
            <w:tcW w:w="432"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tcPr>
          <w:p w14:paraId="17C7988D" w14:textId="77777777" w:rsidR="007D0E53" w:rsidRPr="00030F44" w:rsidRDefault="007D0E53" w:rsidP="007D0E53">
            <w:pPr>
              <w:widowControl w:val="0"/>
              <w:spacing w:line="276" w:lineRule="auto"/>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4.1.3</w:t>
            </w:r>
          </w:p>
        </w:tc>
        <w:tc>
          <w:tcPr>
            <w:tcW w:w="2597"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5F340701" w14:textId="77777777" w:rsidR="007D0E53" w:rsidRPr="00030F44" w:rsidRDefault="007D0E53" w:rsidP="007D0E53">
            <w:pPr>
              <w:widowControl w:val="0"/>
              <w:spacing w:line="276" w:lineRule="auto"/>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прочим организациям</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69FD8A87"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тыс. м3/год</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3EB83CBA"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28,98</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3CFE83B0"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28,65</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0B0EC1CB"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28,33</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502D4DD4"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28,01</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50FA9FC"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27,7</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4F91EEE"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27,39</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1424905E"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27,08</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59C31C05"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26,78</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2D16DCA9"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26,48</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611C0800"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26,18</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0B6BC238"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25,89</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40068622"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25,6</w:t>
            </w:r>
          </w:p>
        </w:tc>
      </w:tr>
      <w:tr w:rsidR="007D0E53" w:rsidRPr="00030F44" w14:paraId="1152B68F" w14:textId="77777777" w:rsidTr="007D0E53">
        <w:trPr>
          <w:trHeight w:val="315"/>
        </w:trPr>
        <w:tc>
          <w:tcPr>
            <w:tcW w:w="432"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tcPr>
          <w:p w14:paraId="276A8DD1" w14:textId="77777777" w:rsidR="007D0E53" w:rsidRPr="00030F44" w:rsidRDefault="007D0E53" w:rsidP="007D0E53">
            <w:pPr>
              <w:widowControl w:val="0"/>
              <w:spacing w:line="276" w:lineRule="auto"/>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w:t>
            </w:r>
          </w:p>
        </w:tc>
        <w:tc>
          <w:tcPr>
            <w:tcW w:w="2597"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3DCF4512" w14:textId="77777777" w:rsidR="007D0E53" w:rsidRPr="00030F44" w:rsidRDefault="007D0E53" w:rsidP="007D0E53">
            <w:pPr>
              <w:widowControl w:val="0"/>
              <w:spacing w:line="276" w:lineRule="auto"/>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подвоз воды</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53999B94"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 xml:space="preserve">тыс. </w:t>
            </w:r>
            <w:r w:rsidRPr="00030F44">
              <w:rPr>
                <w:rFonts w:ascii="Times New Roman" w:eastAsia="Times New Roman" w:hAnsi="Times New Roman" w:cs="Times New Roman"/>
                <w:sz w:val="28"/>
                <w:szCs w:val="28"/>
                <w:lang w:val="ru"/>
              </w:rPr>
              <w:lastRenderedPageBreak/>
              <w:t>м3/год</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46F26704"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lastRenderedPageBreak/>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5C66CDA8"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6EEC91A0"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049BA10A"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617D9E20"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2B2812E2"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3B69391A"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4EC05B7C"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44827100"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5B35D561"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3B47D5E9"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4DE62628"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w:t>
            </w:r>
          </w:p>
        </w:tc>
      </w:tr>
      <w:tr w:rsidR="007D0E53" w:rsidRPr="00030F44" w14:paraId="18898930" w14:textId="77777777" w:rsidTr="007D0E53">
        <w:trPr>
          <w:trHeight w:val="525"/>
        </w:trPr>
        <w:tc>
          <w:tcPr>
            <w:tcW w:w="432"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tcPr>
          <w:p w14:paraId="2D324040" w14:textId="77777777" w:rsidR="007D0E53" w:rsidRPr="00030F44" w:rsidRDefault="007D0E53" w:rsidP="007D0E53">
            <w:pPr>
              <w:widowControl w:val="0"/>
              <w:spacing w:line="276" w:lineRule="auto"/>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4.2</w:t>
            </w:r>
          </w:p>
        </w:tc>
        <w:tc>
          <w:tcPr>
            <w:tcW w:w="2597"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BD7A8D8" w14:textId="77777777" w:rsidR="007D0E53" w:rsidRPr="00030F44" w:rsidRDefault="007D0E53" w:rsidP="007D0E53">
            <w:pPr>
              <w:widowControl w:val="0"/>
              <w:spacing w:line="276" w:lineRule="auto"/>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другим водопроводам, отдельным водопроводным сетям</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1B755F41"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тыс. м3/год</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00D412F7"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62E832BE"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00EF98E4"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02C9170F"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7863EB6"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420D485"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2A85E256"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6D48C5FF"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1BE0AFCA"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15C49E72"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32FF2886"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01C25D7F"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w:t>
            </w:r>
          </w:p>
        </w:tc>
      </w:tr>
      <w:tr w:rsidR="007D0E53" w:rsidRPr="00030F44" w14:paraId="7BEAA4DA" w14:textId="77777777" w:rsidTr="007D0E53">
        <w:trPr>
          <w:trHeight w:val="315"/>
        </w:trPr>
        <w:tc>
          <w:tcPr>
            <w:tcW w:w="432"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tcPr>
          <w:p w14:paraId="6F60A4D1" w14:textId="77777777" w:rsidR="007D0E53" w:rsidRPr="00030F44" w:rsidRDefault="007D0E53" w:rsidP="007D0E53">
            <w:pPr>
              <w:widowControl w:val="0"/>
              <w:spacing w:line="276" w:lineRule="auto"/>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4.2.1</w:t>
            </w:r>
          </w:p>
        </w:tc>
        <w:tc>
          <w:tcPr>
            <w:tcW w:w="2597"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699FE779" w14:textId="77777777" w:rsidR="007D0E53" w:rsidRPr="00030F44" w:rsidRDefault="007D0E53" w:rsidP="007D0E53">
            <w:pPr>
              <w:widowControl w:val="0"/>
              <w:spacing w:line="276" w:lineRule="auto"/>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 xml:space="preserve">в т. ч.: </w:t>
            </w:r>
            <w:proofErr w:type="spellStart"/>
            <w:r w:rsidRPr="00030F44">
              <w:rPr>
                <w:rFonts w:ascii="Times New Roman" w:eastAsia="Times New Roman" w:hAnsi="Times New Roman" w:cs="Times New Roman"/>
                <w:sz w:val="28"/>
                <w:szCs w:val="28"/>
                <w:lang w:val="ru"/>
              </w:rPr>
              <w:t>внутр</w:t>
            </w:r>
            <w:proofErr w:type="spellEnd"/>
            <w:r w:rsidRPr="00030F44">
              <w:rPr>
                <w:rFonts w:ascii="Times New Roman" w:eastAsia="Times New Roman" w:hAnsi="Times New Roman" w:cs="Times New Roman"/>
                <w:sz w:val="28"/>
                <w:szCs w:val="28"/>
                <w:lang w:val="ru"/>
              </w:rPr>
              <w:t xml:space="preserve"> оборот (передано другим)</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36800F68"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тыс. м3/год</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69DBEBAF"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34ED8FC9"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18B1EB7D"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CA3C93D"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326C1728"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7C125E1"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47D72C76"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24D1914C"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16BFCFB4"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578FDD9E"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4535DD33"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3E73CF76"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w:t>
            </w:r>
          </w:p>
        </w:tc>
      </w:tr>
      <w:tr w:rsidR="007D0E53" w:rsidRPr="00030F44" w14:paraId="64A703DD" w14:textId="77777777" w:rsidTr="007D0E53">
        <w:trPr>
          <w:trHeight w:val="315"/>
        </w:trPr>
        <w:tc>
          <w:tcPr>
            <w:tcW w:w="432"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tcPr>
          <w:p w14:paraId="73C327DE" w14:textId="77777777" w:rsidR="007D0E53" w:rsidRPr="00030F44" w:rsidRDefault="007D0E53" w:rsidP="007D0E53">
            <w:pPr>
              <w:widowControl w:val="0"/>
              <w:spacing w:line="276" w:lineRule="auto"/>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4.2.2</w:t>
            </w:r>
          </w:p>
        </w:tc>
        <w:tc>
          <w:tcPr>
            <w:tcW w:w="2597"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20DD6669" w14:textId="77777777" w:rsidR="007D0E53" w:rsidRPr="00030F44" w:rsidRDefault="007D0E53" w:rsidP="007D0E53">
            <w:pPr>
              <w:widowControl w:val="0"/>
              <w:spacing w:line="276" w:lineRule="auto"/>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другие ГВК</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68AEA03C"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тыс. м3/год</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0E4612B0"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3147AB34"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257FA563"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2CF882FC"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54C5C3FB"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41FC4422"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05CE9EED"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62B3A404"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20A816F4"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6B855EE3"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69618E8"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7467297"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w:t>
            </w:r>
          </w:p>
        </w:tc>
      </w:tr>
    </w:tbl>
    <w:p w14:paraId="764C1C9C" w14:textId="77777777" w:rsidR="007D0E53" w:rsidRPr="00030F44" w:rsidRDefault="007D0E53" w:rsidP="007D0E53">
      <w:pPr>
        <w:spacing w:before="240" w:after="240" w:line="360" w:lineRule="auto"/>
        <w:jc w:val="both"/>
        <w:rPr>
          <w:rFonts w:ascii="Times New Roman" w:eastAsia="Roboto" w:hAnsi="Times New Roman" w:cs="Times New Roman"/>
          <w:color w:val="1F1F1F"/>
          <w:sz w:val="28"/>
          <w:szCs w:val="28"/>
          <w:highlight w:val="white"/>
          <w:lang w:val="ru"/>
        </w:rPr>
      </w:pPr>
      <w:r w:rsidRPr="00030F44">
        <w:rPr>
          <w:rFonts w:ascii="Times New Roman" w:eastAsia="Times New Roman" w:hAnsi="Times New Roman" w:cs="Times New Roman"/>
          <w:sz w:val="28"/>
          <w:szCs w:val="28"/>
          <w:lang w:val="ru"/>
        </w:rPr>
        <w:t>Таблица 3.11.2. - Прогнозный среднесуточный структурный баланс реализации МУП «Старсервис» города Старобельска</w:t>
      </w:r>
    </w:p>
    <w:tbl>
      <w:tblPr>
        <w:tblW w:w="14286" w:type="dxa"/>
        <w:tblBorders>
          <w:top w:val="nil"/>
          <w:left w:val="nil"/>
          <w:bottom w:val="nil"/>
          <w:right w:val="nil"/>
          <w:insideH w:val="nil"/>
          <w:insideV w:val="nil"/>
        </w:tblBorders>
        <w:tblLayout w:type="fixed"/>
        <w:tblLook w:val="0600" w:firstRow="0" w:lastRow="0" w:firstColumn="0" w:lastColumn="0" w:noHBand="1" w:noVBand="1"/>
      </w:tblPr>
      <w:tblGrid>
        <w:gridCol w:w="431"/>
        <w:gridCol w:w="2598"/>
        <w:gridCol w:w="865"/>
        <w:gridCol w:w="866"/>
        <w:gridCol w:w="866"/>
        <w:gridCol w:w="866"/>
        <w:gridCol w:w="866"/>
        <w:gridCol w:w="866"/>
        <w:gridCol w:w="866"/>
        <w:gridCol w:w="866"/>
        <w:gridCol w:w="866"/>
        <w:gridCol w:w="866"/>
        <w:gridCol w:w="866"/>
        <w:gridCol w:w="866"/>
        <w:gridCol w:w="866"/>
      </w:tblGrid>
      <w:tr w:rsidR="007D0E53" w:rsidRPr="00030F44" w14:paraId="7F595A2D" w14:textId="77777777" w:rsidTr="007D0E53">
        <w:trPr>
          <w:trHeight w:val="315"/>
          <w:tblHeader/>
        </w:trPr>
        <w:tc>
          <w:tcPr>
            <w:tcW w:w="432"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tcPr>
          <w:p w14:paraId="60F27904" w14:textId="77777777" w:rsidR="007D0E53" w:rsidRPr="00030F44" w:rsidRDefault="007D0E53" w:rsidP="007D0E53">
            <w:pPr>
              <w:widowControl w:val="0"/>
              <w:spacing w:line="276" w:lineRule="auto"/>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w:t>
            </w:r>
          </w:p>
        </w:tc>
        <w:tc>
          <w:tcPr>
            <w:tcW w:w="2597" w:type="dxa"/>
            <w:tcBorders>
              <w:top w:val="single" w:sz="5" w:space="0" w:color="000000"/>
              <w:left w:val="single" w:sz="5" w:space="0" w:color="CCCCCC"/>
              <w:bottom w:val="single" w:sz="5" w:space="0" w:color="000000"/>
              <w:right w:val="single" w:sz="5" w:space="0" w:color="000000"/>
            </w:tcBorders>
            <w:tcMar>
              <w:top w:w="40" w:type="dxa"/>
              <w:left w:w="40" w:type="dxa"/>
              <w:bottom w:w="40" w:type="dxa"/>
              <w:right w:w="40" w:type="dxa"/>
            </w:tcMar>
          </w:tcPr>
          <w:p w14:paraId="51198178" w14:textId="77777777" w:rsidR="007D0E53" w:rsidRPr="00030F44" w:rsidRDefault="007D0E53" w:rsidP="007D0E53">
            <w:pPr>
              <w:widowControl w:val="0"/>
              <w:spacing w:line="276" w:lineRule="auto"/>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Наименование показателя</w:t>
            </w:r>
          </w:p>
        </w:tc>
        <w:tc>
          <w:tcPr>
            <w:tcW w:w="865" w:type="dxa"/>
            <w:tcBorders>
              <w:top w:val="single" w:sz="5" w:space="0" w:color="000000"/>
              <w:left w:val="single" w:sz="5" w:space="0" w:color="CCCCCC"/>
              <w:bottom w:val="single" w:sz="5" w:space="0" w:color="000000"/>
              <w:right w:val="single" w:sz="5" w:space="0" w:color="000000"/>
            </w:tcBorders>
            <w:tcMar>
              <w:top w:w="40" w:type="dxa"/>
              <w:left w:w="40" w:type="dxa"/>
              <w:bottom w:w="40" w:type="dxa"/>
              <w:right w:w="40" w:type="dxa"/>
            </w:tcMar>
          </w:tcPr>
          <w:p w14:paraId="5A88AB77"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Ед. изм.</w:t>
            </w:r>
          </w:p>
        </w:tc>
        <w:tc>
          <w:tcPr>
            <w:tcW w:w="865" w:type="dxa"/>
            <w:tcBorders>
              <w:top w:val="single" w:sz="5" w:space="0" w:color="000000"/>
              <w:left w:val="single" w:sz="5" w:space="0" w:color="CCCCCC"/>
              <w:bottom w:val="single" w:sz="5" w:space="0" w:color="000000"/>
              <w:right w:val="single" w:sz="5" w:space="0" w:color="000000"/>
            </w:tcBorders>
            <w:tcMar>
              <w:top w:w="40" w:type="dxa"/>
              <w:left w:w="40" w:type="dxa"/>
              <w:bottom w:w="40" w:type="dxa"/>
              <w:right w:w="40" w:type="dxa"/>
            </w:tcMar>
          </w:tcPr>
          <w:p w14:paraId="4826CA06"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2023</w:t>
            </w:r>
          </w:p>
        </w:tc>
        <w:tc>
          <w:tcPr>
            <w:tcW w:w="865" w:type="dxa"/>
            <w:tcBorders>
              <w:top w:val="single" w:sz="5" w:space="0" w:color="000000"/>
              <w:left w:val="single" w:sz="5" w:space="0" w:color="CCCCCC"/>
              <w:bottom w:val="single" w:sz="5" w:space="0" w:color="000000"/>
              <w:right w:val="single" w:sz="5" w:space="0" w:color="000000"/>
            </w:tcBorders>
            <w:tcMar>
              <w:top w:w="40" w:type="dxa"/>
              <w:left w:w="40" w:type="dxa"/>
              <w:bottom w:w="40" w:type="dxa"/>
              <w:right w:w="40" w:type="dxa"/>
            </w:tcMar>
          </w:tcPr>
          <w:p w14:paraId="13212133"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2024</w:t>
            </w:r>
          </w:p>
        </w:tc>
        <w:tc>
          <w:tcPr>
            <w:tcW w:w="865" w:type="dxa"/>
            <w:tcBorders>
              <w:top w:val="single" w:sz="5" w:space="0" w:color="000000"/>
              <w:left w:val="single" w:sz="5" w:space="0" w:color="CCCCCC"/>
              <w:bottom w:val="single" w:sz="5" w:space="0" w:color="000000"/>
              <w:right w:val="single" w:sz="5" w:space="0" w:color="000000"/>
            </w:tcBorders>
            <w:tcMar>
              <w:top w:w="40" w:type="dxa"/>
              <w:left w:w="40" w:type="dxa"/>
              <w:bottom w:w="40" w:type="dxa"/>
              <w:right w:w="40" w:type="dxa"/>
            </w:tcMar>
          </w:tcPr>
          <w:p w14:paraId="79034CE8"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2025</w:t>
            </w:r>
          </w:p>
        </w:tc>
        <w:tc>
          <w:tcPr>
            <w:tcW w:w="865" w:type="dxa"/>
            <w:tcBorders>
              <w:top w:val="single" w:sz="5" w:space="0" w:color="000000"/>
              <w:left w:val="single" w:sz="5" w:space="0" w:color="CCCCCC"/>
              <w:bottom w:val="single" w:sz="5" w:space="0" w:color="000000"/>
              <w:right w:val="single" w:sz="5" w:space="0" w:color="000000"/>
            </w:tcBorders>
            <w:tcMar>
              <w:top w:w="40" w:type="dxa"/>
              <w:left w:w="40" w:type="dxa"/>
              <w:bottom w:w="40" w:type="dxa"/>
              <w:right w:w="40" w:type="dxa"/>
            </w:tcMar>
          </w:tcPr>
          <w:p w14:paraId="0EAA6701"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2026</w:t>
            </w:r>
          </w:p>
        </w:tc>
        <w:tc>
          <w:tcPr>
            <w:tcW w:w="865" w:type="dxa"/>
            <w:tcBorders>
              <w:top w:val="single" w:sz="5" w:space="0" w:color="000000"/>
              <w:left w:val="single" w:sz="5" w:space="0" w:color="CCCCCC"/>
              <w:bottom w:val="single" w:sz="5" w:space="0" w:color="000000"/>
              <w:right w:val="single" w:sz="5" w:space="0" w:color="000000"/>
            </w:tcBorders>
            <w:tcMar>
              <w:top w:w="40" w:type="dxa"/>
              <w:left w:w="40" w:type="dxa"/>
              <w:bottom w:w="40" w:type="dxa"/>
              <w:right w:w="40" w:type="dxa"/>
            </w:tcMar>
          </w:tcPr>
          <w:p w14:paraId="3A3E5B9E"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2027</w:t>
            </w:r>
          </w:p>
        </w:tc>
        <w:tc>
          <w:tcPr>
            <w:tcW w:w="865" w:type="dxa"/>
            <w:tcBorders>
              <w:top w:val="single" w:sz="5" w:space="0" w:color="000000"/>
              <w:left w:val="single" w:sz="5" w:space="0" w:color="CCCCCC"/>
              <w:bottom w:val="single" w:sz="5" w:space="0" w:color="000000"/>
              <w:right w:val="single" w:sz="5" w:space="0" w:color="000000"/>
            </w:tcBorders>
            <w:tcMar>
              <w:top w:w="40" w:type="dxa"/>
              <w:left w:w="40" w:type="dxa"/>
              <w:bottom w:w="40" w:type="dxa"/>
              <w:right w:w="40" w:type="dxa"/>
            </w:tcMar>
          </w:tcPr>
          <w:p w14:paraId="054D9677"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2028</w:t>
            </w:r>
          </w:p>
        </w:tc>
        <w:tc>
          <w:tcPr>
            <w:tcW w:w="865" w:type="dxa"/>
            <w:tcBorders>
              <w:top w:val="single" w:sz="5" w:space="0" w:color="000000"/>
              <w:left w:val="single" w:sz="5" w:space="0" w:color="CCCCCC"/>
              <w:bottom w:val="single" w:sz="5" w:space="0" w:color="000000"/>
              <w:right w:val="single" w:sz="5" w:space="0" w:color="000000"/>
            </w:tcBorders>
            <w:tcMar>
              <w:top w:w="40" w:type="dxa"/>
              <w:left w:w="40" w:type="dxa"/>
              <w:bottom w:w="40" w:type="dxa"/>
              <w:right w:w="40" w:type="dxa"/>
            </w:tcMar>
          </w:tcPr>
          <w:p w14:paraId="0C921373"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2029</w:t>
            </w:r>
          </w:p>
        </w:tc>
        <w:tc>
          <w:tcPr>
            <w:tcW w:w="865" w:type="dxa"/>
            <w:tcBorders>
              <w:top w:val="single" w:sz="5" w:space="0" w:color="000000"/>
              <w:left w:val="single" w:sz="5" w:space="0" w:color="CCCCCC"/>
              <w:bottom w:val="single" w:sz="5" w:space="0" w:color="000000"/>
              <w:right w:val="single" w:sz="5" w:space="0" w:color="000000"/>
            </w:tcBorders>
            <w:tcMar>
              <w:top w:w="40" w:type="dxa"/>
              <w:left w:w="40" w:type="dxa"/>
              <w:bottom w:w="40" w:type="dxa"/>
              <w:right w:w="40" w:type="dxa"/>
            </w:tcMar>
          </w:tcPr>
          <w:p w14:paraId="5B00C970"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2030</w:t>
            </w:r>
          </w:p>
        </w:tc>
        <w:tc>
          <w:tcPr>
            <w:tcW w:w="865" w:type="dxa"/>
            <w:tcBorders>
              <w:top w:val="single" w:sz="5" w:space="0" w:color="000000"/>
              <w:left w:val="single" w:sz="5" w:space="0" w:color="CCCCCC"/>
              <w:bottom w:val="single" w:sz="5" w:space="0" w:color="000000"/>
              <w:right w:val="single" w:sz="5" w:space="0" w:color="000000"/>
            </w:tcBorders>
            <w:tcMar>
              <w:top w:w="40" w:type="dxa"/>
              <w:left w:w="40" w:type="dxa"/>
              <w:bottom w:w="40" w:type="dxa"/>
              <w:right w:w="40" w:type="dxa"/>
            </w:tcMar>
          </w:tcPr>
          <w:p w14:paraId="483CC366"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2031</w:t>
            </w:r>
          </w:p>
        </w:tc>
        <w:tc>
          <w:tcPr>
            <w:tcW w:w="865" w:type="dxa"/>
            <w:tcBorders>
              <w:top w:val="single" w:sz="5" w:space="0" w:color="000000"/>
              <w:left w:val="single" w:sz="5" w:space="0" w:color="CCCCCC"/>
              <w:bottom w:val="single" w:sz="5" w:space="0" w:color="000000"/>
              <w:right w:val="single" w:sz="5" w:space="0" w:color="000000"/>
            </w:tcBorders>
            <w:tcMar>
              <w:top w:w="40" w:type="dxa"/>
              <w:left w:w="40" w:type="dxa"/>
              <w:bottom w:w="40" w:type="dxa"/>
              <w:right w:w="40" w:type="dxa"/>
            </w:tcMar>
          </w:tcPr>
          <w:p w14:paraId="5E21079B"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2032</w:t>
            </w:r>
          </w:p>
        </w:tc>
        <w:tc>
          <w:tcPr>
            <w:tcW w:w="865" w:type="dxa"/>
            <w:tcBorders>
              <w:top w:val="single" w:sz="5" w:space="0" w:color="000000"/>
              <w:left w:val="single" w:sz="5" w:space="0" w:color="CCCCCC"/>
              <w:bottom w:val="single" w:sz="5" w:space="0" w:color="000000"/>
              <w:right w:val="single" w:sz="5" w:space="0" w:color="000000"/>
            </w:tcBorders>
            <w:tcMar>
              <w:top w:w="40" w:type="dxa"/>
              <w:left w:w="40" w:type="dxa"/>
              <w:bottom w:w="40" w:type="dxa"/>
              <w:right w:w="40" w:type="dxa"/>
            </w:tcMar>
          </w:tcPr>
          <w:p w14:paraId="342DA033"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2033</w:t>
            </w:r>
          </w:p>
        </w:tc>
        <w:tc>
          <w:tcPr>
            <w:tcW w:w="865" w:type="dxa"/>
            <w:tcBorders>
              <w:top w:val="single" w:sz="5" w:space="0" w:color="000000"/>
              <w:left w:val="single" w:sz="5" w:space="0" w:color="CCCCCC"/>
              <w:bottom w:val="single" w:sz="5" w:space="0" w:color="000000"/>
              <w:right w:val="single" w:sz="5" w:space="0" w:color="000000"/>
            </w:tcBorders>
            <w:tcMar>
              <w:top w:w="40" w:type="dxa"/>
              <w:left w:w="40" w:type="dxa"/>
              <w:bottom w:w="40" w:type="dxa"/>
              <w:right w:w="40" w:type="dxa"/>
            </w:tcMar>
          </w:tcPr>
          <w:p w14:paraId="556784AA"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2034</w:t>
            </w:r>
          </w:p>
        </w:tc>
      </w:tr>
      <w:tr w:rsidR="007D0E53" w:rsidRPr="00030F44" w14:paraId="42546283" w14:textId="77777777" w:rsidTr="007D0E53">
        <w:trPr>
          <w:trHeight w:val="315"/>
        </w:trPr>
        <w:tc>
          <w:tcPr>
            <w:tcW w:w="432"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tcPr>
          <w:p w14:paraId="21E56A2F" w14:textId="77777777" w:rsidR="007D0E53" w:rsidRPr="00030F44" w:rsidRDefault="007D0E53" w:rsidP="007D0E53">
            <w:pPr>
              <w:widowControl w:val="0"/>
              <w:spacing w:line="276" w:lineRule="auto"/>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4</w:t>
            </w:r>
          </w:p>
        </w:tc>
        <w:tc>
          <w:tcPr>
            <w:tcW w:w="2597"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9274E09" w14:textId="77777777" w:rsidR="007D0E53" w:rsidRPr="00030F44" w:rsidRDefault="007D0E53" w:rsidP="007D0E53">
            <w:pPr>
              <w:widowControl w:val="0"/>
              <w:spacing w:line="276" w:lineRule="auto"/>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Отпущено воды всем потребителям — всего</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3E99B9D"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тыс. м3/сут.</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6403C90C"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0,68</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0044CAAC"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0,67</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6A1FDEE1"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0,67</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63B658FF"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0,66</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65810F24"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0,65</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232ED67C"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0,64</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56E716EE"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0,64</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A679807"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0,63</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3403023"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0,62</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0083A8A1"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0,61</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55E8C9FB"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0,61</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5E998371"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0,6</w:t>
            </w:r>
          </w:p>
        </w:tc>
      </w:tr>
      <w:tr w:rsidR="007D0E53" w:rsidRPr="00030F44" w14:paraId="510EE163" w14:textId="77777777" w:rsidTr="007D0E53">
        <w:trPr>
          <w:trHeight w:val="315"/>
        </w:trPr>
        <w:tc>
          <w:tcPr>
            <w:tcW w:w="432"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tcPr>
          <w:p w14:paraId="3A541AF9" w14:textId="77777777" w:rsidR="007D0E53" w:rsidRPr="00030F44" w:rsidRDefault="007D0E53" w:rsidP="007D0E53">
            <w:pPr>
              <w:widowControl w:val="0"/>
              <w:spacing w:line="276" w:lineRule="auto"/>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4.1</w:t>
            </w:r>
          </w:p>
        </w:tc>
        <w:tc>
          <w:tcPr>
            <w:tcW w:w="2597"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479BA510" w14:textId="77777777" w:rsidR="007D0E53" w:rsidRPr="00030F44" w:rsidRDefault="007D0E53" w:rsidP="007D0E53">
            <w:pPr>
              <w:widowControl w:val="0"/>
              <w:spacing w:line="276" w:lineRule="auto"/>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в том числе: своим потребителям (абонентам)</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39183227"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тыс. м3/сут.</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048C5C0"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0,68</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32D750CF"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0,67</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0943EAFF"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0,67</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0D9AEB4B"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0,66</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0B4147A2"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0,65</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6265CBD8"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0,64</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64A0DEF"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0,64</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12057C51"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0,63</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77EF7E1"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0,62</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5CF86561"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0,61</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405610C8"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0,61</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40CE9AA1"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0,6</w:t>
            </w:r>
          </w:p>
        </w:tc>
      </w:tr>
      <w:tr w:rsidR="007D0E53" w:rsidRPr="00030F44" w14:paraId="59C13E90" w14:textId="77777777" w:rsidTr="007D0E53">
        <w:trPr>
          <w:trHeight w:val="315"/>
        </w:trPr>
        <w:tc>
          <w:tcPr>
            <w:tcW w:w="432"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tcPr>
          <w:p w14:paraId="42E97712" w14:textId="77777777" w:rsidR="007D0E53" w:rsidRPr="00030F44" w:rsidRDefault="007D0E53" w:rsidP="007D0E53">
            <w:pPr>
              <w:widowControl w:val="0"/>
              <w:spacing w:line="276" w:lineRule="auto"/>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lastRenderedPageBreak/>
              <w:t>4.1.1</w:t>
            </w:r>
          </w:p>
        </w:tc>
        <w:tc>
          <w:tcPr>
            <w:tcW w:w="2597"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1189BACB" w14:textId="77777777" w:rsidR="007D0E53" w:rsidRPr="00030F44" w:rsidRDefault="007D0E53" w:rsidP="007D0E53">
            <w:pPr>
              <w:widowControl w:val="0"/>
              <w:spacing w:line="276" w:lineRule="auto"/>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из них: населению</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6BCFBBA2"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тыс. м3/сут.</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1B5E3768"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0,5</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08804682"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0,5</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3C1DA5C5"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0,49</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586D476A"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0,49</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35986F8"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0,48</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4C9BD3A6"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0,47</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11137561"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0,47</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328AB732"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0,46</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0EA2D268"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0,46</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176EA013"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0,45</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09FFA68A"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0,45</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2FA4A100"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0,44</w:t>
            </w:r>
          </w:p>
        </w:tc>
      </w:tr>
      <w:tr w:rsidR="007D0E53" w:rsidRPr="00030F44" w14:paraId="0FE421F0" w14:textId="77777777" w:rsidTr="007D0E53">
        <w:trPr>
          <w:trHeight w:val="315"/>
        </w:trPr>
        <w:tc>
          <w:tcPr>
            <w:tcW w:w="432"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tcPr>
          <w:p w14:paraId="6589F1AD" w14:textId="77777777" w:rsidR="007D0E53" w:rsidRPr="00030F44" w:rsidRDefault="007D0E53" w:rsidP="007D0E53">
            <w:pPr>
              <w:widowControl w:val="0"/>
              <w:spacing w:line="276" w:lineRule="auto"/>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4.1.2</w:t>
            </w:r>
          </w:p>
        </w:tc>
        <w:tc>
          <w:tcPr>
            <w:tcW w:w="2597"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809721B" w14:textId="72B4CCF7" w:rsidR="007D0E53" w:rsidRPr="00030F44" w:rsidRDefault="007D0E53" w:rsidP="007D0E53">
            <w:pPr>
              <w:widowControl w:val="0"/>
              <w:spacing w:line="276" w:lineRule="auto"/>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бюджет</w:t>
            </w:r>
            <w:r w:rsidR="00FF4F27">
              <w:rPr>
                <w:rFonts w:ascii="Times New Roman" w:eastAsia="Times New Roman" w:hAnsi="Times New Roman" w:cs="Times New Roman"/>
                <w:sz w:val="28"/>
                <w:szCs w:val="28"/>
                <w:lang w:val="ru"/>
              </w:rPr>
              <w:t xml:space="preserve"> </w:t>
            </w:r>
            <w:r w:rsidRPr="00030F44">
              <w:rPr>
                <w:rFonts w:ascii="Times New Roman" w:eastAsia="Times New Roman" w:hAnsi="Times New Roman" w:cs="Times New Roman"/>
                <w:sz w:val="28"/>
                <w:szCs w:val="28"/>
                <w:lang w:val="ru"/>
              </w:rPr>
              <w:t>о</w:t>
            </w:r>
            <w:r w:rsidR="00FF4F27">
              <w:rPr>
                <w:rFonts w:ascii="Times New Roman" w:eastAsia="Times New Roman" w:hAnsi="Times New Roman" w:cs="Times New Roman"/>
                <w:sz w:val="28"/>
                <w:szCs w:val="28"/>
                <w:lang w:val="ru"/>
              </w:rPr>
              <w:t xml:space="preserve"> </w:t>
            </w:r>
            <w:r w:rsidRPr="00030F44">
              <w:rPr>
                <w:rFonts w:ascii="Times New Roman" w:eastAsia="Times New Roman" w:hAnsi="Times New Roman" w:cs="Times New Roman"/>
                <w:sz w:val="28"/>
                <w:szCs w:val="28"/>
                <w:lang w:val="ru"/>
              </w:rPr>
              <w:t>финансируемым организациям</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1D6B641B"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тыс. м3/сут.</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3BEC21AC"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0,1</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6CD4905C"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0,1</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31B30133"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0,1</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3B41CB08"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0,1</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6616D303"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0,1</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14AA0384"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0,09</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5955A83B"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0,09</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4623D200"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0,09</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673C196C"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0,09</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07A832C2"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0,09</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5AAFECE1"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0,09</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2A1F5A9E"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0,09</w:t>
            </w:r>
          </w:p>
        </w:tc>
      </w:tr>
      <w:tr w:rsidR="007D0E53" w:rsidRPr="00030F44" w14:paraId="31B4220F" w14:textId="77777777" w:rsidTr="007D0E53">
        <w:trPr>
          <w:trHeight w:val="315"/>
        </w:trPr>
        <w:tc>
          <w:tcPr>
            <w:tcW w:w="432"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tcPr>
          <w:p w14:paraId="3DF6B30E" w14:textId="77777777" w:rsidR="007D0E53" w:rsidRPr="00030F44" w:rsidRDefault="007D0E53" w:rsidP="007D0E53">
            <w:pPr>
              <w:widowControl w:val="0"/>
              <w:spacing w:line="276" w:lineRule="auto"/>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4.1.3</w:t>
            </w:r>
          </w:p>
        </w:tc>
        <w:tc>
          <w:tcPr>
            <w:tcW w:w="2597"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3C3FE2C6" w14:textId="77777777" w:rsidR="007D0E53" w:rsidRPr="00030F44" w:rsidRDefault="007D0E53" w:rsidP="007D0E53">
            <w:pPr>
              <w:widowControl w:val="0"/>
              <w:spacing w:line="276" w:lineRule="auto"/>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прочим организациям</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9EB92BA"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тыс. м3/сут.</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5D68F0BD"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0,08</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1DE87694"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0,08</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A19BF2A"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0,08</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48C79F53"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0,08</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2D3810BD"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0,08</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5AE6F77A"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0,07</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69B0F4D6"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0,07</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44AD96B3"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0,07</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527B2C84"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0,07</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5A679579"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0,07</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52DE34C6"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0,07</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319B6666"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0,07</w:t>
            </w:r>
          </w:p>
        </w:tc>
      </w:tr>
      <w:tr w:rsidR="007D0E53" w:rsidRPr="00030F44" w14:paraId="5ED94A47" w14:textId="77777777" w:rsidTr="007D0E53">
        <w:trPr>
          <w:trHeight w:val="315"/>
        </w:trPr>
        <w:tc>
          <w:tcPr>
            <w:tcW w:w="432"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tcPr>
          <w:p w14:paraId="668B6C78" w14:textId="77777777" w:rsidR="007D0E53" w:rsidRPr="00030F44" w:rsidRDefault="007D0E53" w:rsidP="007D0E53">
            <w:pPr>
              <w:widowControl w:val="0"/>
              <w:spacing w:line="276" w:lineRule="auto"/>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w:t>
            </w:r>
          </w:p>
        </w:tc>
        <w:tc>
          <w:tcPr>
            <w:tcW w:w="2597"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0DCD1B54" w14:textId="77777777" w:rsidR="007D0E53" w:rsidRPr="00030F44" w:rsidRDefault="007D0E53" w:rsidP="007D0E53">
            <w:pPr>
              <w:widowControl w:val="0"/>
              <w:spacing w:line="276" w:lineRule="auto"/>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подвоз воды</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109E0FEE"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тыс. м3/сут.</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1AD5C999"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16A3A589"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1F124007"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1A2F1C6B"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1C62007A"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6B9065C"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3335E08C"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34F42EB5"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16B0930C"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0F05FD2B"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3CE0ADF"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42840C51"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w:t>
            </w:r>
          </w:p>
        </w:tc>
      </w:tr>
      <w:tr w:rsidR="007D0E53" w:rsidRPr="00030F44" w14:paraId="785BD122" w14:textId="77777777" w:rsidTr="007D0E53">
        <w:trPr>
          <w:trHeight w:val="525"/>
        </w:trPr>
        <w:tc>
          <w:tcPr>
            <w:tcW w:w="432"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tcPr>
          <w:p w14:paraId="5103713D" w14:textId="77777777" w:rsidR="007D0E53" w:rsidRPr="00030F44" w:rsidRDefault="007D0E53" w:rsidP="007D0E53">
            <w:pPr>
              <w:widowControl w:val="0"/>
              <w:spacing w:line="276" w:lineRule="auto"/>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4.2</w:t>
            </w:r>
          </w:p>
        </w:tc>
        <w:tc>
          <w:tcPr>
            <w:tcW w:w="2597"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0C1C1D23" w14:textId="77777777" w:rsidR="007D0E53" w:rsidRPr="00030F44" w:rsidRDefault="007D0E53" w:rsidP="007D0E53">
            <w:pPr>
              <w:widowControl w:val="0"/>
              <w:spacing w:line="276" w:lineRule="auto"/>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другим водопроводам, отдельным водопроводным сетям</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2D967160"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тыс. м3/сут.</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F884969"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2A7543AC"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6FB1E124"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1617231C"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10AA948F"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B11EBF1"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9956D04"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4842504"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0C8D0052"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1851F2A1"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1AD5BDBE"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14DCDECB"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w:t>
            </w:r>
          </w:p>
        </w:tc>
      </w:tr>
      <w:tr w:rsidR="007D0E53" w:rsidRPr="00030F44" w14:paraId="3B70047C" w14:textId="77777777" w:rsidTr="007D0E53">
        <w:trPr>
          <w:trHeight w:val="315"/>
        </w:trPr>
        <w:tc>
          <w:tcPr>
            <w:tcW w:w="432"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tcPr>
          <w:p w14:paraId="7572F8D0" w14:textId="77777777" w:rsidR="007D0E53" w:rsidRPr="00030F44" w:rsidRDefault="007D0E53" w:rsidP="007D0E53">
            <w:pPr>
              <w:widowControl w:val="0"/>
              <w:spacing w:line="276" w:lineRule="auto"/>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4.2.1</w:t>
            </w:r>
          </w:p>
        </w:tc>
        <w:tc>
          <w:tcPr>
            <w:tcW w:w="2597"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56C04051" w14:textId="77777777" w:rsidR="007D0E53" w:rsidRPr="00030F44" w:rsidRDefault="007D0E53" w:rsidP="007D0E53">
            <w:pPr>
              <w:widowControl w:val="0"/>
              <w:spacing w:line="276" w:lineRule="auto"/>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 xml:space="preserve">в т. ч.: </w:t>
            </w:r>
            <w:proofErr w:type="spellStart"/>
            <w:r w:rsidRPr="00030F44">
              <w:rPr>
                <w:rFonts w:ascii="Times New Roman" w:eastAsia="Times New Roman" w:hAnsi="Times New Roman" w:cs="Times New Roman"/>
                <w:sz w:val="28"/>
                <w:szCs w:val="28"/>
                <w:lang w:val="ru"/>
              </w:rPr>
              <w:t>внутр</w:t>
            </w:r>
            <w:proofErr w:type="spellEnd"/>
            <w:r w:rsidRPr="00030F44">
              <w:rPr>
                <w:rFonts w:ascii="Times New Roman" w:eastAsia="Times New Roman" w:hAnsi="Times New Roman" w:cs="Times New Roman"/>
                <w:sz w:val="28"/>
                <w:szCs w:val="28"/>
                <w:lang w:val="ru"/>
              </w:rPr>
              <w:t xml:space="preserve"> оборот (передано другим)</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28704DE7"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тыс. м3/сут.</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7694EA9"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1DFBAEFE"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5B751B04"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369A5301"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596F0C14"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142F3662"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245FC47"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01EC3638"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5DE8B0B9"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42D093C2"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56C14F32"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51080336"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w:t>
            </w:r>
          </w:p>
        </w:tc>
      </w:tr>
      <w:tr w:rsidR="007D0E53" w:rsidRPr="00030F44" w14:paraId="07A8F390" w14:textId="77777777" w:rsidTr="007D0E53">
        <w:trPr>
          <w:trHeight w:val="315"/>
        </w:trPr>
        <w:tc>
          <w:tcPr>
            <w:tcW w:w="432"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tcPr>
          <w:p w14:paraId="5368E907" w14:textId="77777777" w:rsidR="007D0E53" w:rsidRPr="00030F44" w:rsidRDefault="007D0E53" w:rsidP="007D0E53">
            <w:pPr>
              <w:widowControl w:val="0"/>
              <w:spacing w:line="276" w:lineRule="auto"/>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4.2.2</w:t>
            </w:r>
          </w:p>
        </w:tc>
        <w:tc>
          <w:tcPr>
            <w:tcW w:w="2597"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AC0A587" w14:textId="77777777" w:rsidR="007D0E53" w:rsidRPr="00030F44" w:rsidRDefault="007D0E53" w:rsidP="007D0E53">
            <w:pPr>
              <w:widowControl w:val="0"/>
              <w:spacing w:line="276" w:lineRule="auto"/>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другие ГВК</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4B9B3323"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тыс. м3/сут</w:t>
            </w:r>
            <w:r w:rsidRPr="00030F44">
              <w:rPr>
                <w:rFonts w:ascii="Times New Roman" w:eastAsia="Times New Roman" w:hAnsi="Times New Roman" w:cs="Times New Roman"/>
                <w:sz w:val="28"/>
                <w:szCs w:val="28"/>
                <w:lang w:val="ru"/>
              </w:rPr>
              <w:lastRenderedPageBreak/>
              <w:t>.</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1C05B2BD"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lastRenderedPageBreak/>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21A6BB27"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14668D61"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3D4A7D48"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6DB51217"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5683DB83"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1B8924CE"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755C21B"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30048CC1"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3998A733"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30531643"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w:t>
            </w:r>
          </w:p>
        </w:tc>
        <w:tc>
          <w:tcPr>
            <w:tcW w:w="8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tcPr>
          <w:p w14:paraId="7E89CDCB" w14:textId="77777777" w:rsidR="007D0E53" w:rsidRPr="00030F44" w:rsidRDefault="007D0E53" w:rsidP="007D0E53">
            <w:pPr>
              <w:widowControl w:val="0"/>
              <w:spacing w:line="276" w:lineRule="auto"/>
              <w:jc w:val="center"/>
              <w:rPr>
                <w:rFonts w:ascii="Times New Roman" w:eastAsia="Arial" w:hAnsi="Times New Roman" w:cs="Times New Roman"/>
                <w:sz w:val="28"/>
                <w:szCs w:val="28"/>
                <w:lang w:val="ru"/>
              </w:rPr>
            </w:pPr>
            <w:r w:rsidRPr="00030F44">
              <w:rPr>
                <w:rFonts w:ascii="Times New Roman" w:eastAsia="Times New Roman" w:hAnsi="Times New Roman" w:cs="Times New Roman"/>
                <w:sz w:val="28"/>
                <w:szCs w:val="28"/>
                <w:lang w:val="ru"/>
              </w:rPr>
              <w:t>0</w:t>
            </w:r>
          </w:p>
        </w:tc>
      </w:tr>
    </w:tbl>
    <w:p w14:paraId="4D3862F7" w14:textId="120A52BB" w:rsidR="00A15D0B" w:rsidRPr="00030F44" w:rsidRDefault="00A15D0B" w:rsidP="00C1142D">
      <w:pPr>
        <w:widowControl w:val="0"/>
        <w:tabs>
          <w:tab w:val="left" w:pos="1349"/>
        </w:tabs>
        <w:spacing w:line="242" w:lineRule="auto"/>
        <w:ind w:right="-68"/>
        <w:rPr>
          <w:rFonts w:ascii="Times New Roman" w:eastAsia="Times New Roman" w:hAnsi="Times New Roman" w:cs="Times New Roman"/>
          <w:color w:val="000000"/>
          <w:sz w:val="28"/>
          <w:szCs w:val="28"/>
        </w:rPr>
      </w:pPr>
    </w:p>
    <w:p w14:paraId="3114849C" w14:textId="004F4527" w:rsidR="00A15D0B" w:rsidRPr="00030F44" w:rsidRDefault="00A15D0B" w:rsidP="00C1142D">
      <w:pPr>
        <w:widowControl w:val="0"/>
        <w:tabs>
          <w:tab w:val="left" w:pos="1349"/>
        </w:tabs>
        <w:spacing w:line="242" w:lineRule="auto"/>
        <w:ind w:right="-68"/>
        <w:rPr>
          <w:rFonts w:ascii="Times New Roman" w:eastAsia="Times New Roman" w:hAnsi="Times New Roman" w:cs="Times New Roman"/>
          <w:color w:val="000000"/>
          <w:sz w:val="28"/>
          <w:szCs w:val="28"/>
        </w:rPr>
      </w:pPr>
    </w:p>
    <w:p w14:paraId="15ED7B4C" w14:textId="77777777" w:rsidR="007D0E53" w:rsidRPr="00030F44" w:rsidRDefault="007D0E53" w:rsidP="007D0E53">
      <w:pPr>
        <w:pStyle w:val="4"/>
        <w:spacing w:before="240" w:after="240" w:line="276" w:lineRule="auto"/>
        <w:rPr>
          <w:sz w:val="28"/>
          <w:szCs w:val="28"/>
        </w:rPr>
      </w:pPr>
      <w:bookmarkStart w:id="30" w:name="_Hlk178957839"/>
      <w:r w:rsidRPr="00030F44">
        <w:rPr>
          <w:sz w:val="28"/>
          <w:szCs w:val="28"/>
        </w:rPr>
        <w:t>Таблица 4.1.1. - Перечень основных мероприятий по строительству и реконструкции объектов водоснабжения, необходимых для реализации схемы водоснабжения</w:t>
      </w:r>
    </w:p>
    <w:tbl>
      <w:tblPr>
        <w:tblW w:w="14250" w:type="dxa"/>
        <w:tblBorders>
          <w:top w:val="nil"/>
          <w:left w:val="nil"/>
          <w:bottom w:val="nil"/>
          <w:right w:val="nil"/>
          <w:insideH w:val="nil"/>
          <w:insideV w:val="nil"/>
        </w:tblBorders>
        <w:tblLayout w:type="fixed"/>
        <w:tblLook w:val="0600" w:firstRow="0" w:lastRow="0" w:firstColumn="0" w:lastColumn="0" w:noHBand="1" w:noVBand="1"/>
      </w:tblPr>
      <w:tblGrid>
        <w:gridCol w:w="735"/>
        <w:gridCol w:w="900"/>
        <w:gridCol w:w="4740"/>
        <w:gridCol w:w="1245"/>
        <w:gridCol w:w="810"/>
        <w:gridCol w:w="765"/>
        <w:gridCol w:w="765"/>
        <w:gridCol w:w="735"/>
        <w:gridCol w:w="765"/>
        <w:gridCol w:w="765"/>
        <w:gridCol w:w="2025"/>
      </w:tblGrid>
      <w:tr w:rsidR="007D0E53" w:rsidRPr="00030F44" w14:paraId="6FC9C157" w14:textId="77777777" w:rsidTr="007D0E53">
        <w:trPr>
          <w:trHeight w:val="345"/>
          <w:tblHeader/>
        </w:trPr>
        <w:tc>
          <w:tcPr>
            <w:tcW w:w="735" w:type="dxa"/>
            <w:vMerge w:val="restar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529FCA48" w14:textId="77777777" w:rsidR="007D0E53" w:rsidRPr="00030F44" w:rsidRDefault="007D0E53" w:rsidP="007D0E53">
            <w:pPr>
              <w:widowControl w:val="0"/>
              <w:spacing w:line="276" w:lineRule="auto"/>
              <w:jc w:val="center"/>
              <w:rPr>
                <w:rFonts w:ascii="Times New Roman" w:hAnsi="Times New Roman" w:cs="Times New Roman"/>
                <w:sz w:val="28"/>
                <w:szCs w:val="28"/>
              </w:rPr>
            </w:pPr>
            <w:r w:rsidRPr="00030F44">
              <w:rPr>
                <w:rFonts w:ascii="Times New Roman" w:hAnsi="Times New Roman" w:cs="Times New Roman"/>
                <w:sz w:val="28"/>
                <w:szCs w:val="28"/>
              </w:rPr>
              <w:t>№ п/п</w:t>
            </w:r>
          </w:p>
        </w:tc>
        <w:tc>
          <w:tcPr>
            <w:tcW w:w="900" w:type="dxa"/>
            <w:vMerge w:val="restart"/>
            <w:tcBorders>
              <w:top w:val="single" w:sz="4" w:space="0" w:color="000000"/>
              <w:left w:val="single" w:sz="4" w:space="0" w:color="CCCCCC"/>
              <w:bottom w:val="single" w:sz="4" w:space="0" w:color="000000"/>
              <w:right w:val="single" w:sz="4" w:space="0" w:color="000000"/>
            </w:tcBorders>
            <w:tcMar>
              <w:top w:w="40" w:type="dxa"/>
              <w:left w:w="40" w:type="dxa"/>
              <w:bottom w:w="40" w:type="dxa"/>
              <w:right w:w="40" w:type="dxa"/>
            </w:tcMar>
            <w:vAlign w:val="bottom"/>
          </w:tcPr>
          <w:p w14:paraId="5720046C" w14:textId="77777777" w:rsidR="007D0E53" w:rsidRPr="00030F44" w:rsidRDefault="007D0E53" w:rsidP="007D0E53">
            <w:pPr>
              <w:widowControl w:val="0"/>
              <w:spacing w:line="276" w:lineRule="auto"/>
              <w:jc w:val="center"/>
              <w:rPr>
                <w:rFonts w:ascii="Times New Roman" w:hAnsi="Times New Roman" w:cs="Times New Roman"/>
                <w:sz w:val="28"/>
                <w:szCs w:val="28"/>
              </w:rPr>
            </w:pPr>
            <w:r w:rsidRPr="00030F44">
              <w:rPr>
                <w:rFonts w:ascii="Times New Roman" w:hAnsi="Times New Roman" w:cs="Times New Roman"/>
                <w:sz w:val="28"/>
                <w:szCs w:val="28"/>
              </w:rPr>
              <w:t>Код</w:t>
            </w:r>
          </w:p>
        </w:tc>
        <w:tc>
          <w:tcPr>
            <w:tcW w:w="4740" w:type="dxa"/>
            <w:vMerge w:val="restart"/>
            <w:tcBorders>
              <w:top w:val="single" w:sz="4" w:space="0" w:color="000000"/>
              <w:left w:val="single" w:sz="4" w:space="0" w:color="CCCCCC"/>
              <w:bottom w:val="single" w:sz="4" w:space="0" w:color="000000"/>
              <w:right w:val="single" w:sz="4" w:space="0" w:color="000000"/>
            </w:tcBorders>
            <w:tcMar>
              <w:top w:w="40" w:type="dxa"/>
              <w:left w:w="40" w:type="dxa"/>
              <w:bottom w:w="40" w:type="dxa"/>
              <w:right w:w="40" w:type="dxa"/>
            </w:tcMar>
            <w:vAlign w:val="bottom"/>
          </w:tcPr>
          <w:p w14:paraId="02567C07" w14:textId="77777777" w:rsidR="007D0E53" w:rsidRPr="00030F44" w:rsidRDefault="007D0E53" w:rsidP="007D0E53">
            <w:pPr>
              <w:widowControl w:val="0"/>
              <w:spacing w:line="276" w:lineRule="auto"/>
              <w:jc w:val="center"/>
              <w:rPr>
                <w:rFonts w:ascii="Times New Roman" w:hAnsi="Times New Roman" w:cs="Times New Roman"/>
                <w:sz w:val="28"/>
                <w:szCs w:val="28"/>
              </w:rPr>
            </w:pPr>
            <w:r w:rsidRPr="00030F44">
              <w:rPr>
                <w:rFonts w:ascii="Times New Roman" w:hAnsi="Times New Roman" w:cs="Times New Roman"/>
                <w:sz w:val="28"/>
                <w:szCs w:val="28"/>
              </w:rPr>
              <w:t>Наименование мероприятия</w:t>
            </w:r>
          </w:p>
        </w:tc>
        <w:tc>
          <w:tcPr>
            <w:tcW w:w="1245" w:type="dxa"/>
            <w:vMerge w:val="restart"/>
            <w:tcBorders>
              <w:top w:val="single" w:sz="4" w:space="0" w:color="000000"/>
              <w:left w:val="single" w:sz="4" w:space="0" w:color="CCCCCC"/>
              <w:bottom w:val="single" w:sz="4" w:space="0" w:color="000000"/>
              <w:right w:val="single" w:sz="4" w:space="0" w:color="000000"/>
            </w:tcBorders>
            <w:tcMar>
              <w:top w:w="40" w:type="dxa"/>
              <w:left w:w="40" w:type="dxa"/>
              <w:bottom w:w="40" w:type="dxa"/>
              <w:right w:w="40" w:type="dxa"/>
            </w:tcMar>
            <w:vAlign w:val="bottom"/>
          </w:tcPr>
          <w:p w14:paraId="4AE0D562" w14:textId="77777777" w:rsidR="007D0E53" w:rsidRPr="00030F44" w:rsidRDefault="007D0E53" w:rsidP="007D0E53">
            <w:pPr>
              <w:widowControl w:val="0"/>
              <w:spacing w:line="276" w:lineRule="auto"/>
              <w:jc w:val="center"/>
              <w:rPr>
                <w:rFonts w:ascii="Times New Roman" w:hAnsi="Times New Roman" w:cs="Times New Roman"/>
                <w:sz w:val="28"/>
                <w:szCs w:val="28"/>
              </w:rPr>
            </w:pPr>
            <w:r w:rsidRPr="00030F44">
              <w:rPr>
                <w:rFonts w:ascii="Times New Roman" w:hAnsi="Times New Roman" w:cs="Times New Roman"/>
                <w:sz w:val="28"/>
                <w:szCs w:val="28"/>
              </w:rPr>
              <w:t>Период реализации мероприятия</w:t>
            </w:r>
          </w:p>
        </w:tc>
        <w:tc>
          <w:tcPr>
            <w:tcW w:w="4605" w:type="dxa"/>
            <w:gridSpan w:val="6"/>
            <w:tcBorders>
              <w:top w:val="single" w:sz="4" w:space="0" w:color="000000"/>
              <w:left w:val="single" w:sz="4" w:space="0" w:color="CCCCCC"/>
              <w:bottom w:val="single" w:sz="4" w:space="0" w:color="000000"/>
              <w:right w:val="single" w:sz="4" w:space="0" w:color="000000"/>
            </w:tcBorders>
            <w:tcMar>
              <w:top w:w="40" w:type="dxa"/>
              <w:left w:w="40" w:type="dxa"/>
              <w:bottom w:w="40" w:type="dxa"/>
              <w:right w:w="40" w:type="dxa"/>
            </w:tcMar>
            <w:vAlign w:val="bottom"/>
          </w:tcPr>
          <w:p w14:paraId="2E66FD54"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Технико-экономические параметры</w:t>
            </w:r>
          </w:p>
        </w:tc>
        <w:tc>
          <w:tcPr>
            <w:tcW w:w="2025" w:type="dxa"/>
            <w:vMerge w:val="restart"/>
            <w:tcBorders>
              <w:top w:val="single" w:sz="4" w:space="0" w:color="000000"/>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40113923" w14:textId="77777777" w:rsidR="007D0E53" w:rsidRPr="00030F44" w:rsidRDefault="007D0E53" w:rsidP="007D0E53">
            <w:pPr>
              <w:widowControl w:val="0"/>
              <w:spacing w:line="276" w:lineRule="auto"/>
              <w:jc w:val="center"/>
              <w:rPr>
                <w:rFonts w:ascii="Times New Roman" w:hAnsi="Times New Roman" w:cs="Times New Roman"/>
                <w:sz w:val="28"/>
                <w:szCs w:val="28"/>
              </w:rPr>
            </w:pPr>
            <w:r w:rsidRPr="00030F44">
              <w:rPr>
                <w:rFonts w:ascii="Times New Roman" w:hAnsi="Times New Roman" w:cs="Times New Roman"/>
                <w:sz w:val="28"/>
                <w:szCs w:val="28"/>
              </w:rPr>
              <w:t>Эффекты от реализации мероприятия</w:t>
            </w:r>
          </w:p>
        </w:tc>
      </w:tr>
      <w:tr w:rsidR="007D0E53" w:rsidRPr="00030F44" w14:paraId="21B149D7" w14:textId="77777777" w:rsidTr="007D0E53">
        <w:trPr>
          <w:trHeight w:val="345"/>
          <w:tblHeader/>
        </w:trPr>
        <w:tc>
          <w:tcPr>
            <w:tcW w:w="735"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A0B0757" w14:textId="77777777" w:rsidR="007D0E53" w:rsidRPr="00030F44" w:rsidRDefault="007D0E53" w:rsidP="007D0E53">
            <w:pPr>
              <w:widowControl w:val="0"/>
              <w:spacing w:line="276" w:lineRule="auto"/>
              <w:rPr>
                <w:rFonts w:ascii="Times New Roman" w:eastAsia="Arial" w:hAnsi="Times New Roman" w:cs="Times New Roman"/>
                <w:sz w:val="28"/>
                <w:szCs w:val="28"/>
              </w:rPr>
            </w:pPr>
          </w:p>
        </w:tc>
        <w:tc>
          <w:tcPr>
            <w:tcW w:w="900" w:type="dxa"/>
            <w:vMerge/>
            <w:tcBorders>
              <w:top w:val="single" w:sz="4" w:space="0" w:color="000000"/>
              <w:left w:val="single" w:sz="4" w:space="0" w:color="CCCCCC"/>
              <w:bottom w:val="single" w:sz="4" w:space="0" w:color="000000"/>
              <w:right w:val="single" w:sz="4" w:space="0" w:color="000000"/>
            </w:tcBorders>
            <w:shd w:val="clear" w:color="auto" w:fill="auto"/>
            <w:tcMar>
              <w:top w:w="100" w:type="dxa"/>
              <w:left w:w="100" w:type="dxa"/>
              <w:bottom w:w="100" w:type="dxa"/>
              <w:right w:w="100" w:type="dxa"/>
            </w:tcMar>
          </w:tcPr>
          <w:p w14:paraId="04255B44" w14:textId="77777777" w:rsidR="007D0E53" w:rsidRPr="00030F44" w:rsidRDefault="007D0E53" w:rsidP="007D0E53">
            <w:pPr>
              <w:widowControl w:val="0"/>
              <w:spacing w:line="276" w:lineRule="auto"/>
              <w:rPr>
                <w:rFonts w:ascii="Times New Roman" w:eastAsia="Arial" w:hAnsi="Times New Roman" w:cs="Times New Roman"/>
                <w:sz w:val="28"/>
                <w:szCs w:val="28"/>
              </w:rPr>
            </w:pPr>
          </w:p>
        </w:tc>
        <w:tc>
          <w:tcPr>
            <w:tcW w:w="4740" w:type="dxa"/>
            <w:vMerge/>
            <w:tcBorders>
              <w:top w:val="single" w:sz="4" w:space="0" w:color="000000"/>
              <w:left w:val="single" w:sz="4" w:space="0" w:color="CCCCCC"/>
              <w:bottom w:val="single" w:sz="4" w:space="0" w:color="000000"/>
              <w:right w:val="single" w:sz="4" w:space="0" w:color="000000"/>
            </w:tcBorders>
            <w:shd w:val="clear" w:color="auto" w:fill="auto"/>
            <w:tcMar>
              <w:top w:w="100" w:type="dxa"/>
              <w:left w:w="100" w:type="dxa"/>
              <w:bottom w:w="100" w:type="dxa"/>
              <w:right w:w="100" w:type="dxa"/>
            </w:tcMar>
          </w:tcPr>
          <w:p w14:paraId="282AFE32" w14:textId="77777777" w:rsidR="007D0E53" w:rsidRPr="00030F44" w:rsidRDefault="007D0E53" w:rsidP="007D0E53">
            <w:pPr>
              <w:widowControl w:val="0"/>
              <w:spacing w:line="276" w:lineRule="auto"/>
              <w:rPr>
                <w:rFonts w:ascii="Times New Roman" w:eastAsia="Arial" w:hAnsi="Times New Roman" w:cs="Times New Roman"/>
                <w:sz w:val="28"/>
                <w:szCs w:val="28"/>
              </w:rPr>
            </w:pPr>
          </w:p>
        </w:tc>
        <w:tc>
          <w:tcPr>
            <w:tcW w:w="1245" w:type="dxa"/>
            <w:vMerge/>
            <w:tcBorders>
              <w:top w:val="single" w:sz="4" w:space="0" w:color="000000"/>
              <w:left w:val="single" w:sz="4" w:space="0" w:color="CCCCCC"/>
              <w:bottom w:val="single" w:sz="4" w:space="0" w:color="000000"/>
              <w:right w:val="single" w:sz="4" w:space="0" w:color="000000"/>
            </w:tcBorders>
            <w:shd w:val="clear" w:color="auto" w:fill="auto"/>
            <w:tcMar>
              <w:top w:w="100" w:type="dxa"/>
              <w:left w:w="100" w:type="dxa"/>
              <w:bottom w:w="100" w:type="dxa"/>
              <w:right w:w="100" w:type="dxa"/>
            </w:tcMar>
          </w:tcPr>
          <w:p w14:paraId="14668A60" w14:textId="77777777" w:rsidR="007D0E53" w:rsidRPr="00030F44" w:rsidRDefault="007D0E53" w:rsidP="007D0E53">
            <w:pPr>
              <w:widowControl w:val="0"/>
              <w:spacing w:line="276" w:lineRule="auto"/>
              <w:rPr>
                <w:rFonts w:ascii="Times New Roman" w:eastAsia="Arial" w:hAnsi="Times New Roman" w:cs="Times New Roman"/>
                <w:sz w:val="28"/>
                <w:szCs w:val="28"/>
              </w:rPr>
            </w:pPr>
          </w:p>
        </w:tc>
        <w:tc>
          <w:tcPr>
            <w:tcW w:w="2340" w:type="dxa"/>
            <w:gridSpan w:val="3"/>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3CD73FEB"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Сети</w:t>
            </w:r>
          </w:p>
        </w:tc>
        <w:tc>
          <w:tcPr>
            <w:tcW w:w="2265" w:type="dxa"/>
            <w:gridSpan w:val="3"/>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28BBF94F"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ОПН</w:t>
            </w:r>
          </w:p>
        </w:tc>
        <w:tc>
          <w:tcPr>
            <w:tcW w:w="2025" w:type="dxa"/>
            <w:vMerge/>
            <w:tcBorders>
              <w:top w:val="single" w:sz="4" w:space="0" w:color="000000"/>
              <w:left w:val="single" w:sz="4" w:space="0" w:color="CCCCCC"/>
              <w:bottom w:val="single" w:sz="4" w:space="0" w:color="000000"/>
              <w:right w:val="single" w:sz="4" w:space="0" w:color="000000"/>
            </w:tcBorders>
            <w:shd w:val="clear" w:color="auto" w:fill="auto"/>
            <w:tcMar>
              <w:top w:w="100" w:type="dxa"/>
              <w:left w:w="100" w:type="dxa"/>
              <w:bottom w:w="100" w:type="dxa"/>
              <w:right w:w="100" w:type="dxa"/>
            </w:tcMar>
          </w:tcPr>
          <w:p w14:paraId="4E58047F" w14:textId="77777777" w:rsidR="007D0E53" w:rsidRPr="00030F44" w:rsidRDefault="007D0E53" w:rsidP="007D0E53">
            <w:pPr>
              <w:widowControl w:val="0"/>
              <w:spacing w:line="276" w:lineRule="auto"/>
              <w:rPr>
                <w:rFonts w:ascii="Times New Roman" w:eastAsia="Arial" w:hAnsi="Times New Roman" w:cs="Times New Roman"/>
                <w:sz w:val="28"/>
                <w:szCs w:val="28"/>
              </w:rPr>
            </w:pPr>
          </w:p>
        </w:tc>
      </w:tr>
      <w:tr w:rsidR="007D0E53" w:rsidRPr="00030F44" w14:paraId="23CA27A3" w14:textId="77777777" w:rsidTr="007D0E53">
        <w:trPr>
          <w:trHeight w:val="1155"/>
          <w:tblHeader/>
        </w:trPr>
        <w:tc>
          <w:tcPr>
            <w:tcW w:w="735"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6A7E72" w14:textId="77777777" w:rsidR="007D0E53" w:rsidRPr="00030F44" w:rsidRDefault="007D0E53" w:rsidP="007D0E53">
            <w:pPr>
              <w:widowControl w:val="0"/>
              <w:spacing w:line="276" w:lineRule="auto"/>
              <w:rPr>
                <w:rFonts w:ascii="Times New Roman" w:eastAsia="Arial" w:hAnsi="Times New Roman" w:cs="Times New Roman"/>
                <w:sz w:val="28"/>
                <w:szCs w:val="28"/>
              </w:rPr>
            </w:pPr>
          </w:p>
        </w:tc>
        <w:tc>
          <w:tcPr>
            <w:tcW w:w="900" w:type="dxa"/>
            <w:vMerge/>
            <w:tcBorders>
              <w:top w:val="single" w:sz="4" w:space="0" w:color="000000"/>
              <w:left w:val="single" w:sz="4" w:space="0" w:color="CCCCCC"/>
              <w:bottom w:val="single" w:sz="4" w:space="0" w:color="000000"/>
              <w:right w:val="single" w:sz="4" w:space="0" w:color="000000"/>
            </w:tcBorders>
            <w:shd w:val="clear" w:color="auto" w:fill="auto"/>
            <w:tcMar>
              <w:top w:w="100" w:type="dxa"/>
              <w:left w:w="100" w:type="dxa"/>
              <w:bottom w:w="100" w:type="dxa"/>
              <w:right w:w="100" w:type="dxa"/>
            </w:tcMar>
          </w:tcPr>
          <w:p w14:paraId="75819DDF" w14:textId="77777777" w:rsidR="007D0E53" w:rsidRPr="00030F44" w:rsidRDefault="007D0E53" w:rsidP="007D0E53">
            <w:pPr>
              <w:widowControl w:val="0"/>
              <w:spacing w:line="276" w:lineRule="auto"/>
              <w:rPr>
                <w:rFonts w:ascii="Times New Roman" w:eastAsia="Arial" w:hAnsi="Times New Roman" w:cs="Times New Roman"/>
                <w:sz w:val="28"/>
                <w:szCs w:val="28"/>
              </w:rPr>
            </w:pPr>
          </w:p>
        </w:tc>
        <w:tc>
          <w:tcPr>
            <w:tcW w:w="4740" w:type="dxa"/>
            <w:vMerge/>
            <w:tcBorders>
              <w:top w:val="single" w:sz="4" w:space="0" w:color="000000"/>
              <w:left w:val="single" w:sz="4" w:space="0" w:color="CCCCCC"/>
              <w:bottom w:val="single" w:sz="4" w:space="0" w:color="000000"/>
              <w:right w:val="single" w:sz="4" w:space="0" w:color="000000"/>
            </w:tcBorders>
            <w:shd w:val="clear" w:color="auto" w:fill="auto"/>
            <w:tcMar>
              <w:top w:w="100" w:type="dxa"/>
              <w:left w:w="100" w:type="dxa"/>
              <w:bottom w:w="100" w:type="dxa"/>
              <w:right w:w="100" w:type="dxa"/>
            </w:tcMar>
          </w:tcPr>
          <w:p w14:paraId="089278A3" w14:textId="77777777" w:rsidR="007D0E53" w:rsidRPr="00030F44" w:rsidRDefault="007D0E53" w:rsidP="007D0E53">
            <w:pPr>
              <w:widowControl w:val="0"/>
              <w:spacing w:line="276" w:lineRule="auto"/>
              <w:rPr>
                <w:rFonts w:ascii="Times New Roman" w:eastAsia="Arial" w:hAnsi="Times New Roman" w:cs="Times New Roman"/>
                <w:sz w:val="28"/>
                <w:szCs w:val="28"/>
              </w:rPr>
            </w:pPr>
          </w:p>
        </w:tc>
        <w:tc>
          <w:tcPr>
            <w:tcW w:w="1245" w:type="dxa"/>
            <w:vMerge/>
            <w:tcBorders>
              <w:top w:val="single" w:sz="4" w:space="0" w:color="000000"/>
              <w:left w:val="single" w:sz="4" w:space="0" w:color="CCCCCC"/>
              <w:bottom w:val="single" w:sz="4" w:space="0" w:color="000000"/>
              <w:right w:val="single" w:sz="4" w:space="0" w:color="000000"/>
            </w:tcBorders>
            <w:shd w:val="clear" w:color="auto" w:fill="auto"/>
            <w:tcMar>
              <w:top w:w="100" w:type="dxa"/>
              <w:left w:w="100" w:type="dxa"/>
              <w:bottom w:w="100" w:type="dxa"/>
              <w:right w:w="100" w:type="dxa"/>
            </w:tcMar>
          </w:tcPr>
          <w:p w14:paraId="762ACC2B" w14:textId="77777777" w:rsidR="007D0E53" w:rsidRPr="00030F44" w:rsidRDefault="007D0E53" w:rsidP="007D0E53">
            <w:pPr>
              <w:widowControl w:val="0"/>
              <w:spacing w:line="276" w:lineRule="auto"/>
              <w:rPr>
                <w:rFonts w:ascii="Times New Roman" w:eastAsia="Arial" w:hAnsi="Times New Roman" w:cs="Times New Roman"/>
                <w:sz w:val="28"/>
                <w:szCs w:val="28"/>
              </w:rPr>
            </w:pPr>
          </w:p>
        </w:tc>
        <w:tc>
          <w:tcPr>
            <w:tcW w:w="810"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62E78E59"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Протяженность, км</w:t>
            </w:r>
          </w:p>
        </w:tc>
        <w:tc>
          <w:tcPr>
            <w:tcW w:w="76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684CC891"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Количество ниток, шт</w:t>
            </w:r>
          </w:p>
        </w:tc>
        <w:tc>
          <w:tcPr>
            <w:tcW w:w="76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64B75384"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Диаметр, мм</w:t>
            </w:r>
          </w:p>
        </w:tc>
        <w:tc>
          <w:tcPr>
            <w:tcW w:w="73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680BDDEB"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Мощность одного ОПН</w:t>
            </w:r>
          </w:p>
        </w:tc>
        <w:tc>
          <w:tcPr>
            <w:tcW w:w="76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2A4D80F3"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Единица измерения (м3/сут; м3/ч; м3; др.)</w:t>
            </w:r>
          </w:p>
        </w:tc>
        <w:tc>
          <w:tcPr>
            <w:tcW w:w="765" w:type="dxa"/>
            <w:tcBorders>
              <w:top w:val="single" w:sz="4" w:space="0" w:color="CCCCCC"/>
              <w:left w:val="single" w:sz="4" w:space="0" w:color="CCCCCC"/>
              <w:bottom w:val="single" w:sz="4" w:space="0" w:color="000000"/>
              <w:right w:val="single" w:sz="4" w:space="0" w:color="000000"/>
            </w:tcBorders>
            <w:shd w:val="clear" w:color="auto" w:fill="auto"/>
            <w:tcMar>
              <w:top w:w="40" w:type="dxa"/>
              <w:left w:w="40" w:type="dxa"/>
              <w:bottom w:w="40" w:type="dxa"/>
              <w:right w:w="40" w:type="dxa"/>
            </w:tcMar>
            <w:vAlign w:val="bottom"/>
          </w:tcPr>
          <w:p w14:paraId="7A58B86D"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Количество, шт</w:t>
            </w:r>
          </w:p>
        </w:tc>
        <w:tc>
          <w:tcPr>
            <w:tcW w:w="2025" w:type="dxa"/>
            <w:vMerge/>
            <w:tcBorders>
              <w:top w:val="single" w:sz="4" w:space="0" w:color="000000"/>
              <w:left w:val="single" w:sz="4" w:space="0" w:color="CCCCCC"/>
              <w:bottom w:val="single" w:sz="4" w:space="0" w:color="000000"/>
              <w:right w:val="single" w:sz="4" w:space="0" w:color="000000"/>
            </w:tcBorders>
            <w:shd w:val="clear" w:color="auto" w:fill="auto"/>
            <w:tcMar>
              <w:top w:w="100" w:type="dxa"/>
              <w:left w:w="100" w:type="dxa"/>
              <w:bottom w:w="100" w:type="dxa"/>
              <w:right w:w="100" w:type="dxa"/>
            </w:tcMar>
          </w:tcPr>
          <w:p w14:paraId="38A818BF" w14:textId="77777777" w:rsidR="007D0E53" w:rsidRPr="00030F44" w:rsidRDefault="007D0E53" w:rsidP="007D0E53">
            <w:pPr>
              <w:widowControl w:val="0"/>
              <w:spacing w:line="276" w:lineRule="auto"/>
              <w:rPr>
                <w:rFonts w:ascii="Times New Roman" w:eastAsia="Arial" w:hAnsi="Times New Roman" w:cs="Times New Roman"/>
                <w:sz w:val="28"/>
                <w:szCs w:val="28"/>
              </w:rPr>
            </w:pPr>
          </w:p>
        </w:tc>
      </w:tr>
      <w:tr w:rsidR="007D0E53" w:rsidRPr="00030F44" w14:paraId="7BE59DFA" w14:textId="77777777" w:rsidTr="007D0E53">
        <w:trPr>
          <w:trHeight w:val="345"/>
        </w:trPr>
        <w:tc>
          <w:tcPr>
            <w:tcW w:w="73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1D5F604C"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w:t>
            </w:r>
          </w:p>
        </w:tc>
        <w:tc>
          <w:tcPr>
            <w:tcW w:w="900" w:type="dxa"/>
            <w:tcBorders>
              <w:top w:val="single" w:sz="5" w:space="0" w:color="000000"/>
              <w:left w:val="single" w:sz="5" w:space="0" w:color="CCCCCC"/>
              <w:bottom w:val="single" w:sz="5" w:space="0" w:color="000000"/>
              <w:right w:val="single" w:sz="5" w:space="0" w:color="000000"/>
            </w:tcBorders>
            <w:tcMar>
              <w:top w:w="40" w:type="dxa"/>
              <w:left w:w="40" w:type="dxa"/>
              <w:bottom w:w="40" w:type="dxa"/>
              <w:right w:w="40" w:type="dxa"/>
            </w:tcMar>
            <w:vAlign w:val="bottom"/>
          </w:tcPr>
          <w:p w14:paraId="6EFE1368"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2200132</w:t>
            </w:r>
          </w:p>
        </w:tc>
        <w:tc>
          <w:tcPr>
            <w:tcW w:w="4740" w:type="dxa"/>
            <w:tcBorders>
              <w:top w:val="single" w:sz="5" w:space="0" w:color="000000"/>
              <w:left w:val="single" w:sz="5" w:space="0" w:color="CCCCCC"/>
              <w:bottom w:val="single" w:sz="5" w:space="0" w:color="000000"/>
              <w:right w:val="single" w:sz="5" w:space="0" w:color="000000"/>
            </w:tcBorders>
            <w:tcMar>
              <w:top w:w="40" w:type="dxa"/>
              <w:left w:w="40" w:type="dxa"/>
              <w:bottom w:w="40" w:type="dxa"/>
              <w:right w:w="40" w:type="dxa"/>
            </w:tcMar>
            <w:vAlign w:val="bottom"/>
          </w:tcPr>
          <w:p w14:paraId="243B67C8"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Реконструкция водоснабжения с. Веселое, ул. Новостроительная, ул. Мира, ул. Зеленая, ул. Садовая</w:t>
            </w:r>
          </w:p>
        </w:tc>
        <w:tc>
          <w:tcPr>
            <w:tcW w:w="1245" w:type="dxa"/>
            <w:tcBorders>
              <w:top w:val="single" w:sz="5" w:space="0" w:color="000000"/>
              <w:left w:val="single" w:sz="5" w:space="0" w:color="CCCCCC"/>
              <w:bottom w:val="single" w:sz="5" w:space="0" w:color="000000"/>
              <w:right w:val="single" w:sz="5" w:space="0" w:color="000000"/>
            </w:tcBorders>
            <w:tcMar>
              <w:top w:w="40" w:type="dxa"/>
              <w:left w:w="40" w:type="dxa"/>
              <w:bottom w:w="40" w:type="dxa"/>
              <w:right w:w="40" w:type="dxa"/>
            </w:tcMar>
            <w:vAlign w:val="bottom"/>
          </w:tcPr>
          <w:p w14:paraId="160925D2"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2024</w:t>
            </w:r>
          </w:p>
        </w:tc>
        <w:tc>
          <w:tcPr>
            <w:tcW w:w="810" w:type="dxa"/>
            <w:tcBorders>
              <w:top w:val="single" w:sz="5" w:space="0" w:color="000000"/>
              <w:left w:val="single" w:sz="5" w:space="0" w:color="CCCCCC"/>
              <w:bottom w:val="single" w:sz="5" w:space="0" w:color="000000"/>
              <w:right w:val="single" w:sz="5" w:space="0" w:color="000000"/>
            </w:tcBorders>
            <w:tcMar>
              <w:top w:w="40" w:type="dxa"/>
              <w:left w:w="40" w:type="dxa"/>
              <w:bottom w:w="40" w:type="dxa"/>
              <w:right w:w="40" w:type="dxa"/>
            </w:tcMar>
            <w:vAlign w:val="bottom"/>
          </w:tcPr>
          <w:p w14:paraId="77FCABAC"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5,37</w:t>
            </w:r>
          </w:p>
        </w:tc>
        <w:tc>
          <w:tcPr>
            <w:tcW w:w="765" w:type="dxa"/>
            <w:tcBorders>
              <w:top w:val="single" w:sz="5" w:space="0" w:color="000000"/>
              <w:left w:val="single" w:sz="5" w:space="0" w:color="CCCCCC"/>
              <w:bottom w:val="single" w:sz="5" w:space="0" w:color="000000"/>
              <w:right w:val="single" w:sz="5" w:space="0" w:color="000000"/>
            </w:tcBorders>
            <w:tcMar>
              <w:top w:w="40" w:type="dxa"/>
              <w:left w:w="40" w:type="dxa"/>
              <w:bottom w:w="40" w:type="dxa"/>
              <w:right w:w="40" w:type="dxa"/>
            </w:tcMar>
            <w:vAlign w:val="bottom"/>
          </w:tcPr>
          <w:p w14:paraId="3352E324"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w:t>
            </w:r>
          </w:p>
        </w:tc>
        <w:tc>
          <w:tcPr>
            <w:tcW w:w="765" w:type="dxa"/>
            <w:tcBorders>
              <w:top w:val="single" w:sz="5" w:space="0" w:color="000000"/>
              <w:left w:val="single" w:sz="5" w:space="0" w:color="CCCCCC"/>
              <w:bottom w:val="single" w:sz="5" w:space="0" w:color="000000"/>
              <w:right w:val="single" w:sz="5" w:space="0" w:color="000000"/>
            </w:tcBorders>
            <w:tcMar>
              <w:top w:w="40" w:type="dxa"/>
              <w:left w:w="40" w:type="dxa"/>
              <w:bottom w:w="40" w:type="dxa"/>
              <w:right w:w="40" w:type="dxa"/>
            </w:tcMar>
            <w:vAlign w:val="bottom"/>
          </w:tcPr>
          <w:p w14:paraId="0DE0A716"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110</w:t>
            </w:r>
          </w:p>
        </w:tc>
        <w:tc>
          <w:tcPr>
            <w:tcW w:w="735" w:type="dxa"/>
            <w:tcBorders>
              <w:top w:val="single" w:sz="5" w:space="0" w:color="000000"/>
              <w:left w:val="single" w:sz="5" w:space="0" w:color="CCCCCC"/>
              <w:bottom w:val="single" w:sz="5" w:space="0" w:color="000000"/>
              <w:right w:val="single" w:sz="5" w:space="0" w:color="000000"/>
            </w:tcBorders>
            <w:tcMar>
              <w:top w:w="40" w:type="dxa"/>
              <w:left w:w="40" w:type="dxa"/>
              <w:bottom w:w="40" w:type="dxa"/>
              <w:right w:w="40" w:type="dxa"/>
            </w:tcMar>
            <w:vAlign w:val="bottom"/>
          </w:tcPr>
          <w:p w14:paraId="7E76A3A5"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w:t>
            </w:r>
          </w:p>
        </w:tc>
        <w:tc>
          <w:tcPr>
            <w:tcW w:w="765" w:type="dxa"/>
            <w:tcBorders>
              <w:top w:val="single" w:sz="5" w:space="0" w:color="000000"/>
              <w:left w:val="single" w:sz="5" w:space="0" w:color="CCCCCC"/>
              <w:bottom w:val="single" w:sz="5" w:space="0" w:color="000000"/>
              <w:right w:val="single" w:sz="5" w:space="0" w:color="000000"/>
            </w:tcBorders>
            <w:tcMar>
              <w:top w:w="40" w:type="dxa"/>
              <w:left w:w="40" w:type="dxa"/>
              <w:bottom w:w="40" w:type="dxa"/>
              <w:right w:w="40" w:type="dxa"/>
            </w:tcMar>
            <w:vAlign w:val="bottom"/>
          </w:tcPr>
          <w:p w14:paraId="2870FB09"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w:t>
            </w:r>
          </w:p>
        </w:tc>
        <w:tc>
          <w:tcPr>
            <w:tcW w:w="765" w:type="dxa"/>
            <w:tcBorders>
              <w:top w:val="single" w:sz="5" w:space="0" w:color="000000"/>
              <w:left w:val="single" w:sz="5" w:space="0" w:color="CCCCCC"/>
              <w:bottom w:val="single" w:sz="5" w:space="0" w:color="000000"/>
              <w:right w:val="single" w:sz="5" w:space="0" w:color="000000"/>
            </w:tcBorders>
            <w:tcMar>
              <w:top w:w="40" w:type="dxa"/>
              <w:left w:w="40" w:type="dxa"/>
              <w:bottom w:w="40" w:type="dxa"/>
              <w:right w:w="40" w:type="dxa"/>
            </w:tcMar>
            <w:vAlign w:val="bottom"/>
          </w:tcPr>
          <w:p w14:paraId="115B591F"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w:t>
            </w:r>
          </w:p>
        </w:tc>
        <w:tc>
          <w:tcPr>
            <w:tcW w:w="2025" w:type="dxa"/>
            <w:tcBorders>
              <w:top w:val="single" w:sz="5" w:space="0" w:color="000000"/>
              <w:left w:val="single" w:sz="5" w:space="0" w:color="CCCCCC"/>
              <w:bottom w:val="single" w:sz="5" w:space="0" w:color="000000"/>
              <w:right w:val="single" w:sz="5" w:space="0" w:color="000000"/>
            </w:tcBorders>
            <w:tcMar>
              <w:top w:w="40" w:type="dxa"/>
              <w:left w:w="40" w:type="dxa"/>
              <w:bottom w:w="40" w:type="dxa"/>
              <w:right w:w="40" w:type="dxa"/>
            </w:tcMar>
            <w:vAlign w:val="bottom"/>
          </w:tcPr>
          <w:p w14:paraId="7876AD5C"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Обеспечение надежности и бесперебойност</w:t>
            </w:r>
            <w:r w:rsidRPr="00030F44">
              <w:rPr>
                <w:rFonts w:ascii="Times New Roman" w:hAnsi="Times New Roman" w:cs="Times New Roman"/>
                <w:sz w:val="28"/>
                <w:szCs w:val="28"/>
              </w:rPr>
              <w:lastRenderedPageBreak/>
              <w:t>и</w:t>
            </w:r>
          </w:p>
        </w:tc>
      </w:tr>
      <w:tr w:rsidR="007D0E53" w:rsidRPr="00030F44" w14:paraId="60CB6072" w14:textId="77777777" w:rsidTr="007D0E53">
        <w:trPr>
          <w:trHeight w:val="345"/>
        </w:trPr>
        <w:tc>
          <w:tcPr>
            <w:tcW w:w="735"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vAlign w:val="bottom"/>
          </w:tcPr>
          <w:p w14:paraId="32EA6DE4"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lastRenderedPageBreak/>
              <w:t>2</w:t>
            </w:r>
          </w:p>
        </w:tc>
        <w:tc>
          <w:tcPr>
            <w:tcW w:w="90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66869739"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2200614</w:t>
            </w:r>
          </w:p>
        </w:tc>
        <w:tc>
          <w:tcPr>
            <w:tcW w:w="474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546445EA"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Ремонт водозаборных сооружений в с. Чмыровка расположенные по адресу: с. Чмыровка, ул. Воздухофлотская, 52 "б"</w:t>
            </w:r>
          </w:p>
        </w:tc>
        <w:tc>
          <w:tcPr>
            <w:tcW w:w="124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25DB048A"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2028</w:t>
            </w:r>
          </w:p>
        </w:tc>
        <w:tc>
          <w:tcPr>
            <w:tcW w:w="81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5E49F680"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w:t>
            </w:r>
          </w:p>
        </w:tc>
        <w:tc>
          <w:tcPr>
            <w:tcW w:w="7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56827A92"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w:t>
            </w:r>
          </w:p>
        </w:tc>
        <w:tc>
          <w:tcPr>
            <w:tcW w:w="7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66A5065B"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w:t>
            </w:r>
          </w:p>
        </w:tc>
        <w:tc>
          <w:tcPr>
            <w:tcW w:w="73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63F1D0A9"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1 000</w:t>
            </w:r>
          </w:p>
        </w:tc>
        <w:tc>
          <w:tcPr>
            <w:tcW w:w="7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4EDECA0C"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м3/сут</w:t>
            </w:r>
          </w:p>
        </w:tc>
        <w:tc>
          <w:tcPr>
            <w:tcW w:w="7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53FA025A"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w:t>
            </w:r>
          </w:p>
        </w:tc>
        <w:tc>
          <w:tcPr>
            <w:tcW w:w="202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3939284A"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Сокращение дефицита воды</w:t>
            </w:r>
          </w:p>
        </w:tc>
      </w:tr>
      <w:tr w:rsidR="007D0E53" w:rsidRPr="00030F44" w14:paraId="58B45BE7" w14:textId="77777777" w:rsidTr="007D0E53">
        <w:trPr>
          <w:trHeight w:val="345"/>
        </w:trPr>
        <w:tc>
          <w:tcPr>
            <w:tcW w:w="735"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vAlign w:val="bottom"/>
          </w:tcPr>
          <w:p w14:paraId="753FCCC7"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3</w:t>
            </w:r>
          </w:p>
        </w:tc>
        <w:tc>
          <w:tcPr>
            <w:tcW w:w="90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2B9FE68E"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2200731</w:t>
            </w:r>
          </w:p>
        </w:tc>
        <w:tc>
          <w:tcPr>
            <w:tcW w:w="474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305C9D98"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г. Старобельск, между ул. Южной и пер. Рабочим, кв. Южный. Строительство водопроводных сетей для обеспечения перспективной застройки (МКД)</w:t>
            </w:r>
          </w:p>
        </w:tc>
        <w:tc>
          <w:tcPr>
            <w:tcW w:w="124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6C16990C"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2028-2030</w:t>
            </w:r>
          </w:p>
        </w:tc>
        <w:tc>
          <w:tcPr>
            <w:tcW w:w="81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39FA507B"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0,22</w:t>
            </w:r>
          </w:p>
        </w:tc>
        <w:tc>
          <w:tcPr>
            <w:tcW w:w="7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52EE408B"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w:t>
            </w:r>
          </w:p>
        </w:tc>
        <w:tc>
          <w:tcPr>
            <w:tcW w:w="7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192F07BD"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110</w:t>
            </w:r>
          </w:p>
        </w:tc>
        <w:tc>
          <w:tcPr>
            <w:tcW w:w="73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3C489F13"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w:t>
            </w:r>
          </w:p>
        </w:tc>
        <w:tc>
          <w:tcPr>
            <w:tcW w:w="7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490B6555"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w:t>
            </w:r>
          </w:p>
        </w:tc>
        <w:tc>
          <w:tcPr>
            <w:tcW w:w="7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553B4804"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w:t>
            </w:r>
          </w:p>
        </w:tc>
        <w:tc>
          <w:tcPr>
            <w:tcW w:w="202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5E46AEFF"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Перспективное развитие</w:t>
            </w:r>
          </w:p>
        </w:tc>
      </w:tr>
      <w:tr w:rsidR="007D0E53" w:rsidRPr="00030F44" w14:paraId="0C7D9D05" w14:textId="77777777" w:rsidTr="007D0E53">
        <w:trPr>
          <w:trHeight w:val="345"/>
        </w:trPr>
        <w:tc>
          <w:tcPr>
            <w:tcW w:w="735"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vAlign w:val="bottom"/>
          </w:tcPr>
          <w:p w14:paraId="1A36A302"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4</w:t>
            </w:r>
          </w:p>
        </w:tc>
        <w:tc>
          <w:tcPr>
            <w:tcW w:w="90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3D184165"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22007</w:t>
            </w:r>
            <w:r w:rsidRPr="00030F44">
              <w:rPr>
                <w:rFonts w:ascii="Times New Roman" w:hAnsi="Times New Roman" w:cs="Times New Roman"/>
                <w:sz w:val="28"/>
                <w:szCs w:val="28"/>
              </w:rPr>
              <w:lastRenderedPageBreak/>
              <w:t>32</w:t>
            </w:r>
          </w:p>
        </w:tc>
        <w:tc>
          <w:tcPr>
            <w:tcW w:w="474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669185F9" w14:textId="77777777" w:rsidR="007D0E53" w:rsidRPr="00030F44" w:rsidRDefault="007D0E53" w:rsidP="007D0E53">
            <w:pPr>
              <w:widowControl w:val="0"/>
              <w:spacing w:line="276" w:lineRule="auto"/>
              <w:rPr>
                <w:rFonts w:ascii="Times New Roman" w:hAnsi="Times New Roman" w:cs="Times New Roman"/>
                <w:sz w:val="28"/>
                <w:szCs w:val="28"/>
              </w:rPr>
            </w:pPr>
            <w:r w:rsidRPr="00030F44">
              <w:rPr>
                <w:rFonts w:ascii="Times New Roman" w:hAnsi="Times New Roman" w:cs="Times New Roman"/>
                <w:sz w:val="28"/>
                <w:szCs w:val="28"/>
              </w:rPr>
              <w:lastRenderedPageBreak/>
              <w:t xml:space="preserve">г. Старобельск, между ул. Южная и </w:t>
            </w:r>
            <w:r w:rsidRPr="00030F44">
              <w:rPr>
                <w:rFonts w:ascii="Times New Roman" w:hAnsi="Times New Roman" w:cs="Times New Roman"/>
                <w:sz w:val="28"/>
                <w:szCs w:val="28"/>
              </w:rPr>
              <w:lastRenderedPageBreak/>
              <w:t>ул. Железнодорожная</w:t>
            </w:r>
          </w:p>
          <w:p w14:paraId="77CD89D4"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(район гаражного кооператива). Строительство водопроводных сетей для обеспечения перспективной застройки (ИЖС)</w:t>
            </w:r>
          </w:p>
        </w:tc>
        <w:tc>
          <w:tcPr>
            <w:tcW w:w="124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232D8B32"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lastRenderedPageBreak/>
              <w:t>2028-</w:t>
            </w:r>
            <w:r w:rsidRPr="00030F44">
              <w:rPr>
                <w:rFonts w:ascii="Times New Roman" w:hAnsi="Times New Roman" w:cs="Times New Roman"/>
                <w:sz w:val="28"/>
                <w:szCs w:val="28"/>
              </w:rPr>
              <w:lastRenderedPageBreak/>
              <w:t>2030</w:t>
            </w:r>
          </w:p>
        </w:tc>
        <w:tc>
          <w:tcPr>
            <w:tcW w:w="81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2541B656"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lastRenderedPageBreak/>
              <w:t>0,11</w:t>
            </w:r>
          </w:p>
        </w:tc>
        <w:tc>
          <w:tcPr>
            <w:tcW w:w="7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64FCCB6B"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w:t>
            </w:r>
          </w:p>
        </w:tc>
        <w:tc>
          <w:tcPr>
            <w:tcW w:w="7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5114C154"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110</w:t>
            </w:r>
          </w:p>
        </w:tc>
        <w:tc>
          <w:tcPr>
            <w:tcW w:w="73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24499E37"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w:t>
            </w:r>
          </w:p>
        </w:tc>
        <w:tc>
          <w:tcPr>
            <w:tcW w:w="7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374770A2"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w:t>
            </w:r>
          </w:p>
        </w:tc>
        <w:tc>
          <w:tcPr>
            <w:tcW w:w="7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4AB8C9B9"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w:t>
            </w:r>
          </w:p>
        </w:tc>
        <w:tc>
          <w:tcPr>
            <w:tcW w:w="202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2E1F9400"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 xml:space="preserve">Перспективное </w:t>
            </w:r>
            <w:r w:rsidRPr="00030F44">
              <w:rPr>
                <w:rFonts w:ascii="Times New Roman" w:hAnsi="Times New Roman" w:cs="Times New Roman"/>
                <w:sz w:val="28"/>
                <w:szCs w:val="28"/>
              </w:rPr>
              <w:lastRenderedPageBreak/>
              <w:t>развитие</w:t>
            </w:r>
          </w:p>
        </w:tc>
      </w:tr>
      <w:tr w:rsidR="007D0E53" w:rsidRPr="00030F44" w14:paraId="3A6C8AC1" w14:textId="77777777" w:rsidTr="007D0E53">
        <w:trPr>
          <w:trHeight w:val="345"/>
        </w:trPr>
        <w:tc>
          <w:tcPr>
            <w:tcW w:w="735"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vAlign w:val="bottom"/>
          </w:tcPr>
          <w:p w14:paraId="49FD7433"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lastRenderedPageBreak/>
              <w:t>5</w:t>
            </w:r>
          </w:p>
        </w:tc>
        <w:tc>
          <w:tcPr>
            <w:tcW w:w="90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1B5FA8E3"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2200733</w:t>
            </w:r>
          </w:p>
        </w:tc>
        <w:tc>
          <w:tcPr>
            <w:tcW w:w="474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3FDED692" w14:textId="77777777" w:rsidR="007D0E53" w:rsidRPr="00030F44" w:rsidRDefault="007D0E53" w:rsidP="007D0E53">
            <w:pPr>
              <w:widowControl w:val="0"/>
              <w:spacing w:line="276" w:lineRule="auto"/>
              <w:rPr>
                <w:rFonts w:ascii="Times New Roman" w:hAnsi="Times New Roman" w:cs="Times New Roman"/>
                <w:sz w:val="28"/>
                <w:szCs w:val="28"/>
              </w:rPr>
            </w:pPr>
            <w:r w:rsidRPr="00030F44">
              <w:rPr>
                <w:rFonts w:ascii="Times New Roman" w:hAnsi="Times New Roman" w:cs="Times New Roman"/>
                <w:sz w:val="28"/>
                <w:szCs w:val="28"/>
              </w:rPr>
              <w:t>г. Старобельск, между ул. Рубежная и ул. Железнодорожная</w:t>
            </w:r>
          </w:p>
          <w:p w14:paraId="62DA6B2A"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(район Горгаза). Строительство водопроводных сетей для обеспечения перспективной застройки (ИЖС)</w:t>
            </w:r>
          </w:p>
        </w:tc>
        <w:tc>
          <w:tcPr>
            <w:tcW w:w="124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704E1913"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2028-2030</w:t>
            </w:r>
          </w:p>
        </w:tc>
        <w:tc>
          <w:tcPr>
            <w:tcW w:w="81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7F24E08A"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0,05</w:t>
            </w:r>
          </w:p>
        </w:tc>
        <w:tc>
          <w:tcPr>
            <w:tcW w:w="7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44C70B0A"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w:t>
            </w:r>
          </w:p>
        </w:tc>
        <w:tc>
          <w:tcPr>
            <w:tcW w:w="7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22FF50AE"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110</w:t>
            </w:r>
          </w:p>
        </w:tc>
        <w:tc>
          <w:tcPr>
            <w:tcW w:w="73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37C6F914"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w:t>
            </w:r>
          </w:p>
        </w:tc>
        <w:tc>
          <w:tcPr>
            <w:tcW w:w="7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674E543F"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w:t>
            </w:r>
          </w:p>
        </w:tc>
        <w:tc>
          <w:tcPr>
            <w:tcW w:w="7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4302E8E0"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w:t>
            </w:r>
          </w:p>
        </w:tc>
        <w:tc>
          <w:tcPr>
            <w:tcW w:w="202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61ACBA1B"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Перспективное развитие</w:t>
            </w:r>
          </w:p>
        </w:tc>
      </w:tr>
      <w:tr w:rsidR="007D0E53" w:rsidRPr="00030F44" w14:paraId="2977DCC0" w14:textId="77777777" w:rsidTr="007D0E53">
        <w:trPr>
          <w:trHeight w:val="345"/>
        </w:trPr>
        <w:tc>
          <w:tcPr>
            <w:tcW w:w="735"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vAlign w:val="bottom"/>
          </w:tcPr>
          <w:p w14:paraId="7113EBFF"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6</w:t>
            </w:r>
          </w:p>
        </w:tc>
        <w:tc>
          <w:tcPr>
            <w:tcW w:w="90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24518655"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22007</w:t>
            </w:r>
            <w:r w:rsidRPr="00030F44">
              <w:rPr>
                <w:rFonts w:ascii="Times New Roman" w:hAnsi="Times New Roman" w:cs="Times New Roman"/>
                <w:sz w:val="28"/>
                <w:szCs w:val="28"/>
              </w:rPr>
              <w:lastRenderedPageBreak/>
              <w:t>77</w:t>
            </w:r>
          </w:p>
        </w:tc>
        <w:tc>
          <w:tcPr>
            <w:tcW w:w="474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669B258C"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lastRenderedPageBreak/>
              <w:t xml:space="preserve">Установка системы очистки питьевой </w:t>
            </w:r>
            <w:r w:rsidRPr="00030F44">
              <w:rPr>
                <w:rFonts w:ascii="Times New Roman" w:hAnsi="Times New Roman" w:cs="Times New Roman"/>
                <w:sz w:val="28"/>
                <w:szCs w:val="28"/>
              </w:rPr>
              <w:lastRenderedPageBreak/>
              <w:t>воды</w:t>
            </w:r>
          </w:p>
        </w:tc>
        <w:tc>
          <w:tcPr>
            <w:tcW w:w="124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68FC4E50"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lastRenderedPageBreak/>
              <w:t>2026</w:t>
            </w:r>
          </w:p>
        </w:tc>
        <w:tc>
          <w:tcPr>
            <w:tcW w:w="81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325546D4"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w:t>
            </w:r>
          </w:p>
        </w:tc>
        <w:tc>
          <w:tcPr>
            <w:tcW w:w="7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0C8AFED9"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w:t>
            </w:r>
          </w:p>
        </w:tc>
        <w:tc>
          <w:tcPr>
            <w:tcW w:w="7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4B5F776A"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w:t>
            </w:r>
          </w:p>
        </w:tc>
        <w:tc>
          <w:tcPr>
            <w:tcW w:w="73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2874FA45"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2 000</w:t>
            </w:r>
          </w:p>
        </w:tc>
        <w:tc>
          <w:tcPr>
            <w:tcW w:w="7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2AB1FDF6"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м3/су</w:t>
            </w:r>
            <w:r w:rsidRPr="00030F44">
              <w:rPr>
                <w:rFonts w:ascii="Times New Roman" w:hAnsi="Times New Roman" w:cs="Times New Roman"/>
                <w:sz w:val="28"/>
                <w:szCs w:val="28"/>
              </w:rPr>
              <w:lastRenderedPageBreak/>
              <w:t>т</w:t>
            </w:r>
          </w:p>
        </w:tc>
        <w:tc>
          <w:tcPr>
            <w:tcW w:w="76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0968987E"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lastRenderedPageBreak/>
              <w:t>1</w:t>
            </w:r>
          </w:p>
        </w:tc>
        <w:tc>
          <w:tcPr>
            <w:tcW w:w="202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0CAED040"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 xml:space="preserve">Повышение </w:t>
            </w:r>
            <w:r w:rsidRPr="00030F44">
              <w:rPr>
                <w:rFonts w:ascii="Times New Roman" w:hAnsi="Times New Roman" w:cs="Times New Roman"/>
                <w:sz w:val="28"/>
                <w:szCs w:val="28"/>
              </w:rPr>
              <w:lastRenderedPageBreak/>
              <w:t>качества воды</w:t>
            </w:r>
          </w:p>
        </w:tc>
      </w:tr>
    </w:tbl>
    <w:p w14:paraId="765C7FBF" w14:textId="77777777" w:rsidR="007D0E53" w:rsidRPr="00030F44" w:rsidRDefault="007D0E53" w:rsidP="007D0E53">
      <w:pPr>
        <w:rPr>
          <w:rFonts w:ascii="Times New Roman" w:hAnsi="Times New Roman" w:cs="Times New Roman"/>
          <w:sz w:val="28"/>
          <w:szCs w:val="28"/>
        </w:rPr>
        <w:sectPr w:rsidR="007D0E53" w:rsidRPr="00030F44" w:rsidSect="00E1036D">
          <w:headerReference w:type="default" r:id="rId14"/>
          <w:pgSz w:w="16838" w:h="11906" w:orient="landscape"/>
          <w:pgMar w:top="1134" w:right="567" w:bottom="1134" w:left="1701" w:header="510" w:footer="708" w:gutter="0"/>
          <w:cols w:space="720"/>
          <w:docGrid w:linePitch="299"/>
        </w:sectPr>
      </w:pPr>
    </w:p>
    <w:p w14:paraId="559DC5F6" w14:textId="77777777" w:rsidR="007D0E53" w:rsidRPr="00030F44" w:rsidRDefault="007D0E53" w:rsidP="007D0E53">
      <w:pPr>
        <w:pStyle w:val="2"/>
        <w:rPr>
          <w:i/>
          <w:sz w:val="28"/>
          <w:szCs w:val="28"/>
          <w:highlight w:val="yellow"/>
        </w:rPr>
      </w:pPr>
      <w:bookmarkStart w:id="31" w:name="_m6hf4i316qan" w:colFirst="0" w:colLast="0"/>
      <w:bookmarkStart w:id="32" w:name="_Toc172785944"/>
      <w:bookmarkEnd w:id="31"/>
      <w:r w:rsidRPr="00030F44">
        <w:rPr>
          <w:sz w:val="28"/>
          <w:szCs w:val="28"/>
        </w:rPr>
        <w:lastRenderedPageBreak/>
        <w:t>4.2. Технические обоснования основных мероприятий по реализации схемы водоснабжения</w:t>
      </w:r>
      <w:bookmarkEnd w:id="32"/>
    </w:p>
    <w:p w14:paraId="20C046B6" w14:textId="77777777" w:rsidR="007D0E53" w:rsidRPr="00030F44" w:rsidRDefault="007D0E53" w:rsidP="00581AEB">
      <w:pPr>
        <w:ind w:firstLine="720"/>
        <w:jc w:val="both"/>
        <w:rPr>
          <w:rFonts w:ascii="Times New Roman" w:hAnsi="Times New Roman" w:cs="Times New Roman"/>
          <w:sz w:val="28"/>
          <w:szCs w:val="28"/>
        </w:rPr>
      </w:pPr>
      <w:r w:rsidRPr="00030F44">
        <w:rPr>
          <w:rFonts w:ascii="Times New Roman" w:hAnsi="Times New Roman" w:cs="Times New Roman"/>
          <w:sz w:val="28"/>
          <w:szCs w:val="28"/>
        </w:rPr>
        <w:t>Предусмотренные настоящей схемой мероприятия по строительству и реконструкции объектов водоснабжения, приведенные в таблице 4.1.1., направлены на:</w:t>
      </w:r>
    </w:p>
    <w:p w14:paraId="0B656D84" w14:textId="77777777" w:rsidR="007D0E53" w:rsidRPr="00030F44" w:rsidRDefault="007D0E53" w:rsidP="00581AEB">
      <w:pPr>
        <w:jc w:val="both"/>
        <w:rPr>
          <w:rFonts w:ascii="Times New Roman" w:hAnsi="Times New Roman" w:cs="Times New Roman"/>
          <w:sz w:val="28"/>
          <w:szCs w:val="28"/>
        </w:rPr>
      </w:pPr>
      <w:r w:rsidRPr="00030F44">
        <w:rPr>
          <w:rFonts w:ascii="Times New Roman" w:hAnsi="Times New Roman" w:cs="Times New Roman"/>
          <w:sz w:val="28"/>
          <w:szCs w:val="28"/>
        </w:rPr>
        <w:t>- обеспечение соответствия качества воды требованиям СанПиН 1.2.3685-21;</w:t>
      </w:r>
    </w:p>
    <w:p w14:paraId="4D2719AC" w14:textId="77777777" w:rsidR="007D0E53" w:rsidRPr="00030F44" w:rsidRDefault="007D0E53" w:rsidP="00581AEB">
      <w:pPr>
        <w:jc w:val="both"/>
        <w:rPr>
          <w:rFonts w:ascii="Times New Roman" w:hAnsi="Times New Roman" w:cs="Times New Roman"/>
          <w:sz w:val="28"/>
          <w:szCs w:val="28"/>
        </w:rPr>
      </w:pPr>
      <w:r w:rsidRPr="00030F44">
        <w:rPr>
          <w:rFonts w:ascii="Times New Roman" w:hAnsi="Times New Roman" w:cs="Times New Roman"/>
          <w:sz w:val="28"/>
          <w:szCs w:val="28"/>
        </w:rPr>
        <w:t>- повышение надежности и стабильности водоснабжения существующих потребителей, снижение потерь воды при транспортировке;</w:t>
      </w:r>
    </w:p>
    <w:p w14:paraId="7010C894" w14:textId="77777777" w:rsidR="007D0E53" w:rsidRPr="00030F44" w:rsidRDefault="007D0E53" w:rsidP="00581AEB">
      <w:pPr>
        <w:jc w:val="both"/>
        <w:rPr>
          <w:rFonts w:ascii="Times New Roman" w:hAnsi="Times New Roman" w:cs="Times New Roman"/>
          <w:sz w:val="28"/>
          <w:szCs w:val="28"/>
        </w:rPr>
      </w:pPr>
      <w:r w:rsidRPr="00030F44">
        <w:rPr>
          <w:rFonts w:ascii="Times New Roman" w:hAnsi="Times New Roman" w:cs="Times New Roman"/>
          <w:sz w:val="28"/>
          <w:szCs w:val="28"/>
        </w:rPr>
        <w:t>- снижение удельного расхода электрической энергии, потребляемой в технологическом процессе подготовки питьевой воды;</w:t>
      </w:r>
    </w:p>
    <w:p w14:paraId="4EEBC196" w14:textId="77777777" w:rsidR="007D0E53" w:rsidRPr="00030F44" w:rsidRDefault="007D0E53" w:rsidP="00581AEB">
      <w:pPr>
        <w:jc w:val="both"/>
        <w:rPr>
          <w:rFonts w:ascii="Times New Roman" w:hAnsi="Times New Roman" w:cs="Times New Roman"/>
          <w:sz w:val="28"/>
          <w:szCs w:val="28"/>
        </w:rPr>
      </w:pPr>
      <w:r w:rsidRPr="00030F44">
        <w:rPr>
          <w:rFonts w:ascii="Times New Roman" w:hAnsi="Times New Roman" w:cs="Times New Roman"/>
          <w:sz w:val="28"/>
          <w:szCs w:val="28"/>
        </w:rPr>
        <w:t>- снижение удельного расхода электрической энергии, потребляемой в технологическом процессе транспортировки питьевой воды;</w:t>
      </w:r>
    </w:p>
    <w:p w14:paraId="456E8004" w14:textId="77777777" w:rsidR="007D0E53" w:rsidRPr="00030F44" w:rsidRDefault="007D0E53" w:rsidP="00581AEB">
      <w:pPr>
        <w:jc w:val="both"/>
        <w:rPr>
          <w:rFonts w:ascii="Times New Roman" w:hAnsi="Times New Roman" w:cs="Times New Roman"/>
          <w:sz w:val="28"/>
          <w:szCs w:val="28"/>
        </w:rPr>
      </w:pPr>
      <w:r w:rsidRPr="00030F44">
        <w:rPr>
          <w:rFonts w:ascii="Times New Roman" w:hAnsi="Times New Roman" w:cs="Times New Roman"/>
          <w:sz w:val="28"/>
          <w:szCs w:val="28"/>
        </w:rPr>
        <w:t>- повышение надежности и стабильности водоснабжения существующих потребителей, снижение потерь воды при транспортировке;</w:t>
      </w:r>
    </w:p>
    <w:p w14:paraId="3B320234" w14:textId="77777777" w:rsidR="007D0E53" w:rsidRPr="00030F44" w:rsidRDefault="007D0E53" w:rsidP="00581AEB">
      <w:pPr>
        <w:jc w:val="both"/>
        <w:rPr>
          <w:rFonts w:ascii="Times New Roman" w:hAnsi="Times New Roman" w:cs="Times New Roman"/>
          <w:sz w:val="28"/>
          <w:szCs w:val="28"/>
        </w:rPr>
      </w:pPr>
      <w:r w:rsidRPr="00030F44">
        <w:rPr>
          <w:rFonts w:ascii="Times New Roman" w:hAnsi="Times New Roman" w:cs="Times New Roman"/>
          <w:sz w:val="28"/>
          <w:szCs w:val="28"/>
        </w:rPr>
        <w:t>- сокращение аварийных ситуаций на объектах централизованных систем водоснабжения.</w:t>
      </w:r>
    </w:p>
    <w:p w14:paraId="088B5C30" w14:textId="77777777" w:rsidR="007D0E53" w:rsidRPr="00030F44" w:rsidRDefault="007D0E53" w:rsidP="00581AEB">
      <w:pPr>
        <w:ind w:firstLine="720"/>
        <w:jc w:val="both"/>
        <w:rPr>
          <w:rFonts w:ascii="Times New Roman" w:hAnsi="Times New Roman" w:cs="Times New Roman"/>
          <w:sz w:val="28"/>
          <w:szCs w:val="28"/>
        </w:rPr>
      </w:pPr>
      <w:r w:rsidRPr="00030F44">
        <w:rPr>
          <w:rFonts w:ascii="Times New Roman" w:hAnsi="Times New Roman" w:cs="Times New Roman"/>
          <w:sz w:val="28"/>
          <w:szCs w:val="28"/>
        </w:rPr>
        <w:t>Реализация мероприятий позволит обеспечить в необходимом объеме качественной питьевой водой существующие территории жилых и общественно-деловых застроек, а также перспективные застройки.</w:t>
      </w:r>
    </w:p>
    <w:p w14:paraId="655C4200" w14:textId="77777777" w:rsidR="007D0E53" w:rsidRPr="00030F44" w:rsidRDefault="007D0E53" w:rsidP="00581AEB">
      <w:pPr>
        <w:ind w:firstLine="720"/>
        <w:jc w:val="both"/>
        <w:rPr>
          <w:rFonts w:ascii="Times New Roman" w:hAnsi="Times New Roman" w:cs="Times New Roman"/>
          <w:sz w:val="28"/>
          <w:szCs w:val="28"/>
        </w:rPr>
      </w:pPr>
      <w:r w:rsidRPr="00030F44">
        <w:rPr>
          <w:rFonts w:ascii="Times New Roman" w:hAnsi="Times New Roman" w:cs="Times New Roman"/>
          <w:sz w:val="28"/>
          <w:szCs w:val="28"/>
        </w:rPr>
        <w:t>Внедрение автоматической системы диспетчеризации и управления (АИИС) позволяет:</w:t>
      </w:r>
    </w:p>
    <w:p w14:paraId="1F5CEC6B" w14:textId="77777777" w:rsidR="007D0E53" w:rsidRPr="00030F44" w:rsidRDefault="007D0E53" w:rsidP="00581AEB">
      <w:pPr>
        <w:jc w:val="both"/>
        <w:rPr>
          <w:rFonts w:ascii="Times New Roman" w:hAnsi="Times New Roman" w:cs="Times New Roman"/>
          <w:sz w:val="28"/>
          <w:szCs w:val="28"/>
        </w:rPr>
      </w:pPr>
      <w:r w:rsidRPr="00030F44">
        <w:rPr>
          <w:rFonts w:ascii="Times New Roman" w:hAnsi="Times New Roman" w:cs="Times New Roman"/>
          <w:sz w:val="28"/>
          <w:szCs w:val="28"/>
        </w:rPr>
        <w:t>- снизить эксплуатационные затраты;</w:t>
      </w:r>
    </w:p>
    <w:p w14:paraId="4AE6865C" w14:textId="77777777" w:rsidR="007D0E53" w:rsidRPr="00030F44" w:rsidRDefault="007D0E53" w:rsidP="00581AEB">
      <w:pPr>
        <w:jc w:val="both"/>
        <w:rPr>
          <w:rFonts w:ascii="Times New Roman" w:hAnsi="Times New Roman" w:cs="Times New Roman"/>
          <w:sz w:val="28"/>
          <w:szCs w:val="28"/>
        </w:rPr>
      </w:pPr>
      <w:r w:rsidRPr="00030F44">
        <w:rPr>
          <w:rFonts w:ascii="Times New Roman" w:hAnsi="Times New Roman" w:cs="Times New Roman"/>
          <w:sz w:val="28"/>
          <w:szCs w:val="28"/>
        </w:rPr>
        <w:t>- оперативно реагировать на аварийные ситуации;</w:t>
      </w:r>
    </w:p>
    <w:p w14:paraId="08BD47D3" w14:textId="77777777" w:rsidR="007D0E53" w:rsidRPr="00030F44" w:rsidRDefault="007D0E53" w:rsidP="00581AEB">
      <w:pPr>
        <w:jc w:val="both"/>
        <w:rPr>
          <w:rFonts w:ascii="Times New Roman" w:hAnsi="Times New Roman" w:cs="Times New Roman"/>
          <w:sz w:val="28"/>
          <w:szCs w:val="28"/>
        </w:rPr>
      </w:pPr>
      <w:r w:rsidRPr="00030F44">
        <w:rPr>
          <w:rFonts w:ascii="Times New Roman" w:hAnsi="Times New Roman" w:cs="Times New Roman"/>
          <w:sz w:val="28"/>
          <w:szCs w:val="28"/>
        </w:rPr>
        <w:t>- получать объективную информацию о состоянии технологического процесса;</w:t>
      </w:r>
    </w:p>
    <w:p w14:paraId="6079194E" w14:textId="77777777" w:rsidR="007D0E53" w:rsidRPr="00030F44" w:rsidRDefault="007D0E53" w:rsidP="00581AEB">
      <w:pPr>
        <w:jc w:val="both"/>
        <w:rPr>
          <w:rFonts w:ascii="Times New Roman" w:hAnsi="Times New Roman" w:cs="Times New Roman"/>
          <w:sz w:val="28"/>
          <w:szCs w:val="28"/>
        </w:rPr>
      </w:pPr>
      <w:r w:rsidRPr="00030F44">
        <w:rPr>
          <w:rFonts w:ascii="Times New Roman" w:hAnsi="Times New Roman" w:cs="Times New Roman"/>
          <w:sz w:val="28"/>
          <w:szCs w:val="28"/>
        </w:rPr>
        <w:t>- оперативно оценивать эффективность принятых управленческих решений;</w:t>
      </w:r>
    </w:p>
    <w:p w14:paraId="20CCB342" w14:textId="77777777" w:rsidR="007D0E53" w:rsidRPr="00030F44" w:rsidRDefault="007D0E53" w:rsidP="00581AEB">
      <w:pPr>
        <w:jc w:val="both"/>
        <w:rPr>
          <w:rFonts w:ascii="Times New Roman" w:hAnsi="Times New Roman" w:cs="Times New Roman"/>
          <w:sz w:val="28"/>
          <w:szCs w:val="28"/>
        </w:rPr>
      </w:pPr>
      <w:r w:rsidRPr="00030F44">
        <w:rPr>
          <w:rFonts w:ascii="Times New Roman" w:hAnsi="Times New Roman" w:cs="Times New Roman"/>
          <w:sz w:val="28"/>
          <w:szCs w:val="28"/>
        </w:rPr>
        <w:t xml:space="preserve">- накопление архивной информации о нештатных ситуациях на объектах водоснабжения. </w:t>
      </w:r>
    </w:p>
    <w:p w14:paraId="6805B05C" w14:textId="77777777" w:rsidR="007D0E53" w:rsidRPr="00030F44" w:rsidRDefault="007D0E53" w:rsidP="00581AEB">
      <w:pPr>
        <w:ind w:firstLine="720"/>
        <w:jc w:val="both"/>
        <w:rPr>
          <w:rFonts w:ascii="Times New Roman" w:hAnsi="Times New Roman" w:cs="Times New Roman"/>
          <w:sz w:val="28"/>
          <w:szCs w:val="28"/>
        </w:rPr>
      </w:pPr>
      <w:r w:rsidRPr="00030F44">
        <w:rPr>
          <w:rFonts w:ascii="Times New Roman" w:hAnsi="Times New Roman" w:cs="Times New Roman"/>
          <w:sz w:val="28"/>
          <w:szCs w:val="28"/>
        </w:rPr>
        <w:t>Для обеспечения населения водой надлежащего качества соответствующих требованиям СанПиН 1.2.3685-21 «Гигиенические нормативы и требования к обеспечению безопасности и (или) безвредности для человека факторов среды обитания» планируется реализация мероприятий по строительству электролизных станций, станций очистки воды, реконструкция РЧВ, водонапорных башен и бурению артезианских скважин.</w:t>
      </w:r>
    </w:p>
    <w:p w14:paraId="3D4B9AE7" w14:textId="77777777" w:rsidR="007D0E53" w:rsidRPr="00030F44" w:rsidRDefault="007D0E53" w:rsidP="00581AEB">
      <w:pPr>
        <w:ind w:firstLine="720"/>
        <w:jc w:val="both"/>
        <w:rPr>
          <w:rFonts w:ascii="Times New Roman" w:hAnsi="Times New Roman" w:cs="Times New Roman"/>
          <w:sz w:val="28"/>
          <w:szCs w:val="28"/>
        </w:rPr>
      </w:pPr>
      <w:r w:rsidRPr="00030F44">
        <w:rPr>
          <w:rFonts w:ascii="Times New Roman" w:hAnsi="Times New Roman" w:cs="Times New Roman"/>
          <w:sz w:val="28"/>
          <w:szCs w:val="28"/>
        </w:rPr>
        <w:t>Развитие централизованного водоснабжения позволит улучшить санитарно-гигиенические условия для населения, обеспечит снижение риска инфекционных заболеваний вследствие использования воды из скважин и колодцев находящихся на территории частных домовладений.</w:t>
      </w:r>
    </w:p>
    <w:p w14:paraId="188275D3" w14:textId="77777777" w:rsidR="007D0E53" w:rsidRPr="00030F44" w:rsidRDefault="007D0E53" w:rsidP="00581AEB">
      <w:pPr>
        <w:ind w:firstLine="720"/>
        <w:jc w:val="both"/>
        <w:rPr>
          <w:rFonts w:ascii="Times New Roman" w:hAnsi="Times New Roman" w:cs="Times New Roman"/>
          <w:sz w:val="28"/>
          <w:szCs w:val="28"/>
        </w:rPr>
      </w:pPr>
      <w:r w:rsidRPr="00030F44">
        <w:rPr>
          <w:rFonts w:ascii="Times New Roman" w:hAnsi="Times New Roman" w:cs="Times New Roman"/>
          <w:sz w:val="28"/>
          <w:szCs w:val="28"/>
        </w:rPr>
        <w:t xml:space="preserve">Для обеспечения бесперебойности предоставления услуг водоснабжения потребителям предусматривается также замена запорной арматуры и пожарных гидрантов на новые типы в бесколодезном исполнении, установка </w:t>
      </w:r>
      <w:r w:rsidRPr="00030F44">
        <w:rPr>
          <w:rFonts w:ascii="Times New Roman" w:hAnsi="Times New Roman" w:cs="Times New Roman"/>
          <w:sz w:val="28"/>
          <w:szCs w:val="28"/>
        </w:rPr>
        <w:lastRenderedPageBreak/>
        <w:t>дополнительных линейных задвижек и средств учета добываемого и поставляемого ресурса.</w:t>
      </w:r>
    </w:p>
    <w:p w14:paraId="5FEED453" w14:textId="77777777" w:rsidR="007D0E53" w:rsidRPr="00030F44" w:rsidRDefault="007D0E53" w:rsidP="00581AEB">
      <w:pPr>
        <w:ind w:firstLine="720"/>
        <w:jc w:val="both"/>
        <w:rPr>
          <w:rFonts w:ascii="Times New Roman" w:hAnsi="Times New Roman" w:cs="Times New Roman"/>
          <w:sz w:val="28"/>
          <w:szCs w:val="28"/>
        </w:rPr>
      </w:pPr>
      <w:r w:rsidRPr="00030F44">
        <w:rPr>
          <w:rFonts w:ascii="Times New Roman" w:hAnsi="Times New Roman" w:cs="Times New Roman"/>
          <w:sz w:val="28"/>
          <w:szCs w:val="28"/>
        </w:rPr>
        <w:t>Выполнение мероприятий, на повышение надежности и бесперебойности работы системы водоснабжения обеспечит снижение высоких потерь воды при ее транспортировке до средних значений на территории РФ.</w:t>
      </w:r>
    </w:p>
    <w:p w14:paraId="68546897" w14:textId="77777777" w:rsidR="007D0E53" w:rsidRPr="00030F44" w:rsidRDefault="007D0E53" w:rsidP="00581AEB">
      <w:pPr>
        <w:ind w:firstLine="720"/>
        <w:jc w:val="both"/>
        <w:rPr>
          <w:rFonts w:ascii="Times New Roman" w:hAnsi="Times New Roman" w:cs="Times New Roman"/>
          <w:sz w:val="28"/>
          <w:szCs w:val="28"/>
        </w:rPr>
      </w:pPr>
      <w:r w:rsidRPr="00030F44">
        <w:rPr>
          <w:rFonts w:ascii="Times New Roman" w:hAnsi="Times New Roman" w:cs="Times New Roman"/>
          <w:sz w:val="28"/>
          <w:szCs w:val="28"/>
        </w:rPr>
        <w:t>Повышение энергетической эффективности и энергосбережение достигаются на основе создания аналитической информационной системы. При создании системы управления водоснабжением предусматриваются мероприятия по замене насосных агрегатов, установка частотных приводов и создание контрольно-измерительных зон, на основе ГИС предприятия.</w:t>
      </w:r>
    </w:p>
    <w:bookmarkEnd w:id="30"/>
    <w:p w14:paraId="46A934DD" w14:textId="634FD914" w:rsidR="007D0E53" w:rsidRPr="00030F44" w:rsidRDefault="007D0E53" w:rsidP="00C1142D">
      <w:pPr>
        <w:widowControl w:val="0"/>
        <w:tabs>
          <w:tab w:val="left" w:pos="1349"/>
        </w:tabs>
        <w:spacing w:line="242" w:lineRule="auto"/>
        <w:ind w:right="-68"/>
        <w:rPr>
          <w:rFonts w:ascii="Times New Roman" w:eastAsia="Times New Roman" w:hAnsi="Times New Roman" w:cs="Times New Roman"/>
          <w:color w:val="000000"/>
          <w:sz w:val="28"/>
          <w:szCs w:val="28"/>
        </w:rPr>
      </w:pPr>
    </w:p>
    <w:p w14:paraId="2E0F98A2" w14:textId="77777777" w:rsidR="007D0E53" w:rsidRPr="00030F44" w:rsidRDefault="007D0E53" w:rsidP="007D0E53">
      <w:pPr>
        <w:pStyle w:val="2"/>
        <w:rPr>
          <w:sz w:val="28"/>
          <w:szCs w:val="28"/>
        </w:rPr>
      </w:pPr>
      <w:bookmarkStart w:id="33" w:name="_Toc172785945"/>
      <w:r w:rsidRPr="00030F44">
        <w:rPr>
          <w:sz w:val="28"/>
          <w:szCs w:val="28"/>
        </w:rPr>
        <w:t>4.3. Сведения о вновь строящихся, реконструируемых и предлагаемых к выводу из эксплуатации объектах системы водоснабжения</w:t>
      </w:r>
      <w:bookmarkEnd w:id="33"/>
    </w:p>
    <w:p w14:paraId="275F3C12" w14:textId="77777777" w:rsidR="007D0E53" w:rsidRPr="00030F44" w:rsidRDefault="007D0E53" w:rsidP="00581AEB">
      <w:pPr>
        <w:ind w:firstLine="720"/>
        <w:jc w:val="both"/>
        <w:rPr>
          <w:rFonts w:ascii="Times New Roman" w:hAnsi="Times New Roman" w:cs="Times New Roman"/>
          <w:sz w:val="28"/>
          <w:szCs w:val="28"/>
        </w:rPr>
      </w:pPr>
      <w:r w:rsidRPr="00030F44">
        <w:rPr>
          <w:rFonts w:ascii="Times New Roman" w:hAnsi="Times New Roman" w:cs="Times New Roman"/>
          <w:sz w:val="28"/>
          <w:szCs w:val="28"/>
        </w:rPr>
        <w:t>Сведения о вновь строящихся и реконструируемых объектах системы водоснабжения Старобельского муниципального округа Луганской Народной Республики, приведены в подразделе 4.1.</w:t>
      </w:r>
    </w:p>
    <w:p w14:paraId="0B904161" w14:textId="77777777" w:rsidR="007D0E53" w:rsidRPr="00030F44" w:rsidRDefault="007D0E53" w:rsidP="007D0E53">
      <w:pPr>
        <w:rPr>
          <w:rFonts w:ascii="Times New Roman" w:hAnsi="Times New Roman" w:cs="Times New Roman"/>
          <w:sz w:val="28"/>
          <w:szCs w:val="28"/>
        </w:rPr>
      </w:pPr>
    </w:p>
    <w:p w14:paraId="3828DA9D" w14:textId="77777777" w:rsidR="007D0E53" w:rsidRPr="00030F44" w:rsidRDefault="007D0E53" w:rsidP="007D0E53">
      <w:pPr>
        <w:pStyle w:val="2"/>
        <w:rPr>
          <w:sz w:val="28"/>
          <w:szCs w:val="28"/>
        </w:rPr>
      </w:pPr>
      <w:bookmarkStart w:id="34" w:name="_eqnl7flcfb6" w:colFirst="0" w:colLast="0"/>
      <w:bookmarkStart w:id="35" w:name="_Toc172785946"/>
      <w:bookmarkEnd w:id="34"/>
      <w:r w:rsidRPr="00030F44">
        <w:rPr>
          <w:sz w:val="28"/>
          <w:szCs w:val="28"/>
        </w:rPr>
        <w:t>4.4. 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bookmarkEnd w:id="35"/>
    </w:p>
    <w:p w14:paraId="1257919A" w14:textId="77777777" w:rsidR="007D0E53" w:rsidRPr="00030F44" w:rsidRDefault="007D0E53" w:rsidP="00581AEB">
      <w:pPr>
        <w:ind w:firstLine="720"/>
        <w:jc w:val="both"/>
        <w:rPr>
          <w:rFonts w:ascii="Times New Roman" w:hAnsi="Times New Roman" w:cs="Times New Roman"/>
          <w:sz w:val="28"/>
          <w:szCs w:val="28"/>
        </w:rPr>
      </w:pPr>
      <w:r w:rsidRPr="00030F44">
        <w:rPr>
          <w:rFonts w:ascii="Times New Roman" w:hAnsi="Times New Roman" w:cs="Times New Roman"/>
          <w:sz w:val="28"/>
          <w:szCs w:val="28"/>
        </w:rPr>
        <w:t>На момент разработки схемы водоснабжения и водоотведения технологические объекты находятся в изношенном состоянии. Автоматизированные системы – отсутствуют. Необходимо внедрение АСУТП на всех технологических объектах, что позволит осуществлять их постоянный контроль и реализовывать алгоритмы управления любой сложности, тем самым оптимизируя работу всей системы водоснабжения и водоотведения.</w:t>
      </w:r>
    </w:p>
    <w:p w14:paraId="44798F3F" w14:textId="77777777" w:rsidR="007D0E53" w:rsidRPr="00030F44" w:rsidRDefault="007D0E53" w:rsidP="00581AEB">
      <w:pPr>
        <w:ind w:firstLine="720"/>
        <w:jc w:val="both"/>
        <w:rPr>
          <w:rFonts w:ascii="Times New Roman" w:hAnsi="Times New Roman" w:cs="Times New Roman"/>
          <w:sz w:val="28"/>
          <w:szCs w:val="28"/>
        </w:rPr>
      </w:pPr>
      <w:r w:rsidRPr="00030F44">
        <w:rPr>
          <w:rFonts w:ascii="Times New Roman" w:hAnsi="Times New Roman" w:cs="Times New Roman"/>
          <w:sz w:val="28"/>
          <w:szCs w:val="28"/>
        </w:rPr>
        <w:t>Автоматического учета электроэнергии – нет. Необходимо проведение работ по подключению к АСКУЭ всех технологических объектов.</w:t>
      </w:r>
    </w:p>
    <w:p w14:paraId="0679369D" w14:textId="77777777" w:rsidR="007D0E53" w:rsidRPr="00030F44" w:rsidRDefault="007D0E53" w:rsidP="00581AEB">
      <w:pPr>
        <w:ind w:firstLine="720"/>
        <w:jc w:val="both"/>
        <w:rPr>
          <w:rFonts w:ascii="Times New Roman" w:hAnsi="Times New Roman" w:cs="Times New Roman"/>
          <w:sz w:val="28"/>
          <w:szCs w:val="28"/>
        </w:rPr>
      </w:pPr>
      <w:r w:rsidRPr="00030F44">
        <w:rPr>
          <w:rFonts w:ascii="Times New Roman" w:hAnsi="Times New Roman" w:cs="Times New Roman"/>
          <w:sz w:val="28"/>
          <w:szCs w:val="28"/>
        </w:rPr>
        <w:t>Автоматизированные системы оптимизации производственной деятельности – отсутствуют. Необходимо внедрение современных программных комплексов:</w:t>
      </w:r>
    </w:p>
    <w:p w14:paraId="7330C686" w14:textId="77777777" w:rsidR="007D0E53" w:rsidRPr="00030F44" w:rsidRDefault="007D0E53" w:rsidP="00581AEB">
      <w:pPr>
        <w:jc w:val="both"/>
        <w:rPr>
          <w:rFonts w:ascii="Times New Roman" w:hAnsi="Times New Roman" w:cs="Times New Roman"/>
          <w:sz w:val="28"/>
          <w:szCs w:val="28"/>
        </w:rPr>
      </w:pPr>
      <w:r w:rsidRPr="00030F44">
        <w:rPr>
          <w:rFonts w:ascii="Times New Roman" w:hAnsi="Times New Roman" w:cs="Times New Roman"/>
          <w:sz w:val="28"/>
          <w:szCs w:val="28"/>
        </w:rPr>
        <w:t>- внедрение SCADA, осуществляющей сбор, хранение, визуализацию и анализ технологической информации;</w:t>
      </w:r>
    </w:p>
    <w:p w14:paraId="313D0A4D" w14:textId="77777777" w:rsidR="007D0E53" w:rsidRPr="00030F44" w:rsidRDefault="007D0E53" w:rsidP="00581AEB">
      <w:pPr>
        <w:jc w:val="both"/>
        <w:rPr>
          <w:rFonts w:ascii="Times New Roman" w:hAnsi="Times New Roman" w:cs="Times New Roman"/>
          <w:sz w:val="28"/>
          <w:szCs w:val="28"/>
        </w:rPr>
      </w:pPr>
      <w:r w:rsidRPr="00030F44">
        <w:rPr>
          <w:rFonts w:ascii="Times New Roman" w:hAnsi="Times New Roman" w:cs="Times New Roman"/>
          <w:sz w:val="28"/>
          <w:szCs w:val="28"/>
        </w:rPr>
        <w:t>- внедрение ГИС даст возможность визуализировать сети водоснабжения и водоотведения с учетом пространственного положения, проводить их анализ и моделирование, выполнять гидравлические расчеты сетей, определять потери и утечки;</w:t>
      </w:r>
    </w:p>
    <w:p w14:paraId="0DC0FD20" w14:textId="77777777" w:rsidR="007D0E53" w:rsidRPr="00030F44" w:rsidRDefault="007D0E53" w:rsidP="00581AEB">
      <w:pPr>
        <w:jc w:val="both"/>
        <w:rPr>
          <w:rFonts w:ascii="Times New Roman" w:hAnsi="Times New Roman" w:cs="Times New Roman"/>
          <w:sz w:val="28"/>
          <w:szCs w:val="28"/>
        </w:rPr>
      </w:pPr>
      <w:r w:rsidRPr="00030F44">
        <w:rPr>
          <w:rFonts w:ascii="Times New Roman" w:hAnsi="Times New Roman" w:cs="Times New Roman"/>
          <w:sz w:val="28"/>
          <w:szCs w:val="28"/>
        </w:rPr>
        <w:t xml:space="preserve">- для оперативного контроля качества питьевой воды необходимо автоматизировать систему контроля качества посредством внедрения современной лабораторной информационной системы, повышающей </w:t>
      </w:r>
      <w:r w:rsidRPr="00030F44">
        <w:rPr>
          <w:rFonts w:ascii="Times New Roman" w:hAnsi="Times New Roman" w:cs="Times New Roman"/>
          <w:sz w:val="28"/>
          <w:szCs w:val="28"/>
        </w:rPr>
        <w:lastRenderedPageBreak/>
        <w:t>эффективность работы лабораторией и гарантирующей соблюдение необходимых требования к качеству воды;</w:t>
      </w:r>
    </w:p>
    <w:p w14:paraId="3FBB5D3D" w14:textId="77777777" w:rsidR="007D0E53" w:rsidRPr="00030F44" w:rsidRDefault="007D0E53" w:rsidP="00581AEB">
      <w:pPr>
        <w:jc w:val="both"/>
        <w:rPr>
          <w:rFonts w:ascii="Times New Roman" w:hAnsi="Times New Roman" w:cs="Times New Roman"/>
          <w:sz w:val="28"/>
          <w:szCs w:val="28"/>
        </w:rPr>
      </w:pPr>
      <w:r w:rsidRPr="00030F44">
        <w:rPr>
          <w:rFonts w:ascii="Times New Roman" w:hAnsi="Times New Roman" w:cs="Times New Roman"/>
          <w:sz w:val="28"/>
          <w:szCs w:val="28"/>
        </w:rPr>
        <w:t>- для повышения уровня оперативно-диспетчерского управления необходимо использовать автоматизированную систему для работы по заявкам от абонентов и потребителей, а также систему мониторинга автотранспорта, которые позволят ускорить процесс реагирования на возникновение аварийных ситуаций и сократить сроки их устранения;</w:t>
      </w:r>
    </w:p>
    <w:p w14:paraId="11F4B1DF" w14:textId="77777777" w:rsidR="007D0E53" w:rsidRPr="00030F44" w:rsidRDefault="007D0E53" w:rsidP="00581AEB">
      <w:pPr>
        <w:jc w:val="both"/>
        <w:rPr>
          <w:rFonts w:ascii="Times New Roman" w:hAnsi="Times New Roman" w:cs="Times New Roman"/>
          <w:sz w:val="28"/>
          <w:szCs w:val="28"/>
        </w:rPr>
      </w:pPr>
      <w:r w:rsidRPr="00030F44">
        <w:rPr>
          <w:rFonts w:ascii="Times New Roman" w:hAnsi="Times New Roman" w:cs="Times New Roman"/>
          <w:sz w:val="28"/>
          <w:szCs w:val="28"/>
        </w:rPr>
        <w:t>- биллинговая система позволит значительно упростить расчет с потребителями за предоставляемые услуги;</w:t>
      </w:r>
    </w:p>
    <w:p w14:paraId="73588124" w14:textId="77777777" w:rsidR="007D0E53" w:rsidRPr="00030F44" w:rsidRDefault="007D0E53" w:rsidP="00581AEB">
      <w:pPr>
        <w:jc w:val="both"/>
        <w:rPr>
          <w:rFonts w:ascii="Times New Roman" w:hAnsi="Times New Roman" w:cs="Times New Roman"/>
          <w:sz w:val="28"/>
          <w:szCs w:val="28"/>
        </w:rPr>
      </w:pPr>
      <w:r w:rsidRPr="00030F44">
        <w:rPr>
          <w:rFonts w:ascii="Times New Roman" w:hAnsi="Times New Roman" w:cs="Times New Roman"/>
          <w:sz w:val="28"/>
          <w:szCs w:val="28"/>
        </w:rPr>
        <w:t>- внедрение системы ERP предоставит возможность эффективного управления бизнес-процессами предприятия.</w:t>
      </w:r>
    </w:p>
    <w:p w14:paraId="255F26B5" w14:textId="77777777" w:rsidR="007D0E53" w:rsidRPr="00030F44" w:rsidRDefault="007D0E53" w:rsidP="00581AEB">
      <w:pPr>
        <w:ind w:firstLine="720"/>
        <w:jc w:val="both"/>
        <w:rPr>
          <w:rFonts w:ascii="Times New Roman" w:hAnsi="Times New Roman" w:cs="Times New Roman"/>
          <w:sz w:val="28"/>
          <w:szCs w:val="28"/>
        </w:rPr>
      </w:pPr>
      <w:r w:rsidRPr="00030F44">
        <w:rPr>
          <w:rFonts w:ascii="Times New Roman" w:hAnsi="Times New Roman" w:cs="Times New Roman"/>
          <w:sz w:val="28"/>
          <w:szCs w:val="28"/>
        </w:rPr>
        <w:t>Основной целью является создание единого информационного поля предприятия, унифицирование форм и способа доступа к корпоративной технологической информации, соблюдение требований информационной безопасности. Ядром АИС является интеграционная платформа, объединяющая все составные части системы в единое цифровое информационное пространство.</w:t>
      </w:r>
    </w:p>
    <w:p w14:paraId="4E5CC57F" w14:textId="75AE8C38" w:rsidR="007D0E53" w:rsidRPr="00030F44" w:rsidRDefault="007D0E53" w:rsidP="00581AEB">
      <w:pPr>
        <w:ind w:firstLine="720"/>
        <w:jc w:val="both"/>
        <w:rPr>
          <w:rFonts w:ascii="Times New Roman" w:hAnsi="Times New Roman" w:cs="Times New Roman"/>
          <w:sz w:val="28"/>
          <w:szCs w:val="28"/>
        </w:rPr>
      </w:pPr>
      <w:r w:rsidRPr="00030F44">
        <w:rPr>
          <w:rFonts w:ascii="Times New Roman" w:hAnsi="Times New Roman" w:cs="Times New Roman"/>
          <w:sz w:val="28"/>
          <w:szCs w:val="28"/>
        </w:rPr>
        <w:t xml:space="preserve">Схемой водоснабжения предусмотрены </w:t>
      </w:r>
      <w:r w:rsidR="00581AEB" w:rsidRPr="00030F44">
        <w:rPr>
          <w:rFonts w:ascii="Times New Roman" w:hAnsi="Times New Roman" w:cs="Times New Roman"/>
          <w:sz w:val="28"/>
          <w:szCs w:val="28"/>
        </w:rPr>
        <w:t>мероприятия,</w:t>
      </w:r>
      <w:r w:rsidRPr="00030F44">
        <w:rPr>
          <w:rFonts w:ascii="Times New Roman" w:hAnsi="Times New Roman" w:cs="Times New Roman"/>
          <w:sz w:val="28"/>
          <w:szCs w:val="28"/>
        </w:rPr>
        <w:t xml:space="preserve"> направленные на разработку и </w:t>
      </w:r>
      <w:r w:rsidR="00581AEB" w:rsidRPr="00030F44">
        <w:rPr>
          <w:rFonts w:ascii="Times New Roman" w:hAnsi="Times New Roman" w:cs="Times New Roman"/>
          <w:sz w:val="28"/>
          <w:szCs w:val="28"/>
        </w:rPr>
        <w:t>внедрение автоматической информационной системы,</w:t>
      </w:r>
      <w:r w:rsidRPr="00030F44">
        <w:rPr>
          <w:rFonts w:ascii="Times New Roman" w:hAnsi="Times New Roman" w:cs="Times New Roman"/>
          <w:sz w:val="28"/>
          <w:szCs w:val="28"/>
        </w:rPr>
        <w:t xml:space="preserve"> построенной на базе ГИС предприятий, с учетом систем диспетчеризации и телемеханизации.</w:t>
      </w:r>
    </w:p>
    <w:p w14:paraId="58116783" w14:textId="77777777" w:rsidR="007D0E53" w:rsidRPr="00030F44" w:rsidRDefault="007D0E53" w:rsidP="007D0E53">
      <w:pPr>
        <w:rPr>
          <w:rFonts w:ascii="Times New Roman" w:hAnsi="Times New Roman" w:cs="Times New Roman"/>
          <w:sz w:val="28"/>
          <w:szCs w:val="28"/>
        </w:rPr>
      </w:pPr>
    </w:p>
    <w:p w14:paraId="2EBCE648" w14:textId="77777777" w:rsidR="007D0E53" w:rsidRPr="00030F44" w:rsidRDefault="007D0E53" w:rsidP="007D0E53">
      <w:pPr>
        <w:pStyle w:val="2"/>
        <w:rPr>
          <w:sz w:val="28"/>
          <w:szCs w:val="28"/>
        </w:rPr>
      </w:pPr>
      <w:bookmarkStart w:id="36" w:name="_jv7diijv4eej" w:colFirst="0" w:colLast="0"/>
      <w:bookmarkStart w:id="37" w:name="_Toc172785947"/>
      <w:bookmarkEnd w:id="36"/>
      <w:r w:rsidRPr="00030F44">
        <w:rPr>
          <w:sz w:val="28"/>
          <w:szCs w:val="28"/>
        </w:rPr>
        <w:t>4.5. Сведения об оснащенности зданий, строений, сооружений приборами учета воды и их применении при осуществлении расчетов за потребленную воду</w:t>
      </w:r>
      <w:bookmarkEnd w:id="37"/>
    </w:p>
    <w:p w14:paraId="1FDB1BE5" w14:textId="77777777" w:rsidR="007D0E53" w:rsidRPr="00030F44" w:rsidRDefault="007D0E53" w:rsidP="00581AEB">
      <w:pPr>
        <w:ind w:firstLine="720"/>
        <w:jc w:val="both"/>
        <w:rPr>
          <w:rFonts w:ascii="Times New Roman" w:hAnsi="Times New Roman" w:cs="Times New Roman"/>
          <w:sz w:val="28"/>
          <w:szCs w:val="28"/>
        </w:rPr>
      </w:pPr>
      <w:r w:rsidRPr="00030F44">
        <w:rPr>
          <w:rFonts w:ascii="Times New Roman" w:hAnsi="Times New Roman" w:cs="Times New Roman"/>
          <w:sz w:val="28"/>
          <w:szCs w:val="28"/>
        </w:rPr>
        <w:t>Настоящей Схемой водоснабжения предусматривается 100% оснащенность прибора учета расхода воды всех групп потребителей. При установке приборов учета необходимо соблюдать следующие рекомендации:</w:t>
      </w:r>
    </w:p>
    <w:p w14:paraId="33C9DB76" w14:textId="77777777" w:rsidR="007D0E53" w:rsidRPr="00030F44" w:rsidRDefault="007D0E53" w:rsidP="00581AEB">
      <w:pPr>
        <w:jc w:val="both"/>
        <w:rPr>
          <w:rFonts w:ascii="Times New Roman" w:hAnsi="Times New Roman" w:cs="Times New Roman"/>
          <w:sz w:val="28"/>
          <w:szCs w:val="28"/>
        </w:rPr>
      </w:pPr>
      <w:r w:rsidRPr="00030F44">
        <w:rPr>
          <w:rFonts w:ascii="Times New Roman" w:hAnsi="Times New Roman" w:cs="Times New Roman"/>
          <w:sz w:val="28"/>
          <w:szCs w:val="28"/>
        </w:rPr>
        <w:t>- узел учета Абонента должен размещаться на границе раздела эксплуатационной ответственности сетей;</w:t>
      </w:r>
    </w:p>
    <w:p w14:paraId="61F50B57" w14:textId="77777777" w:rsidR="007D0E53" w:rsidRPr="00030F44" w:rsidRDefault="007D0E53" w:rsidP="00581AEB">
      <w:pPr>
        <w:jc w:val="both"/>
        <w:rPr>
          <w:rFonts w:ascii="Times New Roman" w:hAnsi="Times New Roman" w:cs="Times New Roman"/>
          <w:sz w:val="28"/>
          <w:szCs w:val="28"/>
        </w:rPr>
      </w:pPr>
      <w:r w:rsidRPr="00030F44">
        <w:rPr>
          <w:rFonts w:ascii="Times New Roman" w:hAnsi="Times New Roman" w:cs="Times New Roman"/>
          <w:sz w:val="28"/>
          <w:szCs w:val="28"/>
        </w:rPr>
        <w:t>- установка приборов учета производится в отдельном закрытом сухом помещении с искусственным освещением и температурой воздуха не ниже +5°С. Место установки приборов учета должно гарантировать их обслуживание и эксплуатацию без возможных технических повреждений и сохранность пломб;</w:t>
      </w:r>
    </w:p>
    <w:p w14:paraId="10C101C5" w14:textId="77777777" w:rsidR="007D0E53" w:rsidRPr="00030F44" w:rsidRDefault="007D0E53" w:rsidP="00581AEB">
      <w:pPr>
        <w:jc w:val="both"/>
        <w:rPr>
          <w:rFonts w:ascii="Times New Roman" w:hAnsi="Times New Roman" w:cs="Times New Roman"/>
          <w:sz w:val="28"/>
          <w:szCs w:val="28"/>
        </w:rPr>
      </w:pPr>
      <w:r w:rsidRPr="00030F44">
        <w:rPr>
          <w:rFonts w:ascii="Times New Roman" w:hAnsi="Times New Roman" w:cs="Times New Roman"/>
          <w:sz w:val="28"/>
          <w:szCs w:val="28"/>
        </w:rPr>
        <w:t>- к приборам учета должен быть обеспечен свободный доступ для опломбирования, снятия показаний, проведения контрольных осмотров (проверок) в любое время года;</w:t>
      </w:r>
    </w:p>
    <w:p w14:paraId="576D8B07" w14:textId="77777777" w:rsidR="007D0E53" w:rsidRPr="00030F44" w:rsidRDefault="007D0E53" w:rsidP="00581AEB">
      <w:pPr>
        <w:jc w:val="both"/>
        <w:rPr>
          <w:rFonts w:ascii="Times New Roman" w:hAnsi="Times New Roman" w:cs="Times New Roman"/>
          <w:sz w:val="28"/>
          <w:szCs w:val="28"/>
        </w:rPr>
      </w:pPr>
      <w:r w:rsidRPr="00030F44">
        <w:rPr>
          <w:rFonts w:ascii="Times New Roman" w:hAnsi="Times New Roman" w:cs="Times New Roman"/>
          <w:sz w:val="28"/>
          <w:szCs w:val="28"/>
        </w:rPr>
        <w:t>- рекомендуется установка фильтра и наличие монтажной вставки на время снятия прибора учета;</w:t>
      </w:r>
    </w:p>
    <w:p w14:paraId="207B68AE" w14:textId="77777777" w:rsidR="007D0E53" w:rsidRPr="00030F44" w:rsidRDefault="007D0E53" w:rsidP="00581AEB">
      <w:pPr>
        <w:jc w:val="both"/>
        <w:rPr>
          <w:rFonts w:ascii="Times New Roman" w:hAnsi="Times New Roman" w:cs="Times New Roman"/>
          <w:sz w:val="28"/>
          <w:szCs w:val="28"/>
        </w:rPr>
      </w:pPr>
      <w:r w:rsidRPr="00030F44">
        <w:rPr>
          <w:rFonts w:ascii="Times New Roman" w:hAnsi="Times New Roman" w:cs="Times New Roman"/>
          <w:sz w:val="28"/>
          <w:szCs w:val="28"/>
        </w:rPr>
        <w:lastRenderedPageBreak/>
        <w:t>- средства измерений на узле учета должны быть защищены от несанкционированного вмешательства в их работу, нарушающего достоверный учет количества полученной питьевой воды и (или) сбрасываемых сточных вод;</w:t>
      </w:r>
    </w:p>
    <w:p w14:paraId="396BAC95" w14:textId="77777777" w:rsidR="007D0E53" w:rsidRPr="00030F44" w:rsidRDefault="007D0E53" w:rsidP="00581AEB">
      <w:pPr>
        <w:jc w:val="both"/>
        <w:rPr>
          <w:rFonts w:ascii="Times New Roman" w:hAnsi="Times New Roman" w:cs="Times New Roman"/>
          <w:sz w:val="28"/>
          <w:szCs w:val="28"/>
        </w:rPr>
      </w:pPr>
      <w:r w:rsidRPr="00030F44">
        <w:rPr>
          <w:rFonts w:ascii="Times New Roman" w:hAnsi="Times New Roman" w:cs="Times New Roman"/>
          <w:sz w:val="28"/>
          <w:szCs w:val="28"/>
        </w:rPr>
        <w:t>- приборы учета должны быть включены в Госреестр средств измерений и допущены на основании результатов метрологической экспертизы органов Госстандарта РФ к эксплуатации и применению на территории Российской Федерации;</w:t>
      </w:r>
    </w:p>
    <w:p w14:paraId="72C8B401" w14:textId="77777777" w:rsidR="007D0E53" w:rsidRPr="00030F44" w:rsidRDefault="007D0E53" w:rsidP="00581AEB">
      <w:pPr>
        <w:jc w:val="both"/>
        <w:rPr>
          <w:rFonts w:ascii="Times New Roman" w:hAnsi="Times New Roman" w:cs="Times New Roman"/>
          <w:sz w:val="28"/>
          <w:szCs w:val="28"/>
        </w:rPr>
      </w:pPr>
      <w:r w:rsidRPr="00030F44">
        <w:rPr>
          <w:rFonts w:ascii="Times New Roman" w:hAnsi="Times New Roman" w:cs="Times New Roman"/>
          <w:sz w:val="28"/>
          <w:szCs w:val="28"/>
        </w:rPr>
        <w:t>- должна иметься техническая документация (проект, рабочие чертежи, эскиз, схему) на установку прибора учета. Паспорт на прибор учета воды и свидетельство о государственной поверке. Журнал (ежедневный) учета воды, установленной формы (прошнурованный и пронумерованный), заверенный руководителем предприятия;</w:t>
      </w:r>
    </w:p>
    <w:p w14:paraId="18AE8F70" w14:textId="77777777" w:rsidR="007D0E53" w:rsidRPr="00030F44" w:rsidRDefault="007D0E53" w:rsidP="00581AEB">
      <w:pPr>
        <w:jc w:val="both"/>
        <w:rPr>
          <w:rFonts w:ascii="Times New Roman" w:hAnsi="Times New Roman" w:cs="Times New Roman"/>
          <w:sz w:val="28"/>
          <w:szCs w:val="28"/>
        </w:rPr>
      </w:pPr>
      <w:r w:rsidRPr="00030F44">
        <w:rPr>
          <w:rFonts w:ascii="Times New Roman" w:hAnsi="Times New Roman" w:cs="Times New Roman"/>
          <w:sz w:val="28"/>
          <w:szCs w:val="28"/>
        </w:rPr>
        <w:t>- организована возможность опломбировки обводной задвижки и монтажных соединений прибора учета воды. Место нахождения обводной задвижки должно быть снабжено указателями, размещенными в доступных и хорошо видимых местах;</w:t>
      </w:r>
    </w:p>
    <w:p w14:paraId="7BC185F0" w14:textId="77777777" w:rsidR="007D0E53" w:rsidRPr="00030F44" w:rsidRDefault="007D0E53" w:rsidP="00581AEB">
      <w:pPr>
        <w:jc w:val="both"/>
        <w:rPr>
          <w:rFonts w:ascii="Times New Roman" w:hAnsi="Times New Roman" w:cs="Times New Roman"/>
          <w:sz w:val="28"/>
          <w:szCs w:val="28"/>
        </w:rPr>
      </w:pPr>
      <w:r w:rsidRPr="00030F44">
        <w:rPr>
          <w:rFonts w:ascii="Times New Roman" w:hAnsi="Times New Roman" w:cs="Times New Roman"/>
          <w:sz w:val="28"/>
          <w:szCs w:val="28"/>
        </w:rPr>
        <w:t>- прибор учета воды должен обладать защитой от внешнего магнитного воздействия.</w:t>
      </w:r>
    </w:p>
    <w:p w14:paraId="4A3C489D" w14:textId="77777777" w:rsidR="007D0E53" w:rsidRPr="00030F44" w:rsidRDefault="007D0E53" w:rsidP="00581AEB">
      <w:pPr>
        <w:ind w:firstLine="720"/>
        <w:jc w:val="both"/>
        <w:rPr>
          <w:rFonts w:ascii="Times New Roman" w:hAnsi="Times New Roman" w:cs="Times New Roman"/>
          <w:sz w:val="28"/>
          <w:szCs w:val="28"/>
        </w:rPr>
      </w:pPr>
      <w:r w:rsidRPr="00030F44">
        <w:rPr>
          <w:rFonts w:ascii="Times New Roman" w:hAnsi="Times New Roman" w:cs="Times New Roman"/>
          <w:sz w:val="28"/>
          <w:szCs w:val="28"/>
        </w:rPr>
        <w:t>Сведения о существующей оснащенности зданий, строений, сооружений приборами учета приведены в подразделе 3.5.</w:t>
      </w:r>
    </w:p>
    <w:p w14:paraId="05BA95C4" w14:textId="77777777" w:rsidR="007D0E53" w:rsidRPr="00030F44" w:rsidRDefault="007D0E53" w:rsidP="007D0E53">
      <w:pPr>
        <w:rPr>
          <w:rFonts w:ascii="Times New Roman" w:hAnsi="Times New Roman" w:cs="Times New Roman"/>
          <w:sz w:val="28"/>
          <w:szCs w:val="28"/>
        </w:rPr>
      </w:pPr>
    </w:p>
    <w:p w14:paraId="621034CD" w14:textId="77777777" w:rsidR="007D0E53" w:rsidRPr="00030F44" w:rsidRDefault="007D0E53" w:rsidP="007D0E53">
      <w:pPr>
        <w:pStyle w:val="2"/>
        <w:rPr>
          <w:sz w:val="28"/>
          <w:szCs w:val="28"/>
        </w:rPr>
      </w:pPr>
      <w:bookmarkStart w:id="38" w:name="_8z8x4rrljf97" w:colFirst="0" w:colLast="0"/>
      <w:bookmarkStart w:id="39" w:name="_Toc172785948"/>
      <w:bookmarkEnd w:id="38"/>
      <w:r w:rsidRPr="00030F44">
        <w:rPr>
          <w:sz w:val="28"/>
          <w:szCs w:val="28"/>
        </w:rPr>
        <w:t>4.6. Описание вариантов маршрутов прохождения трубопроводов (трасс) по территории поселения, городского округа и их обоснование</w:t>
      </w:r>
      <w:bookmarkEnd w:id="39"/>
    </w:p>
    <w:p w14:paraId="22C689F2" w14:textId="77777777" w:rsidR="007D0E53" w:rsidRPr="00030F44" w:rsidRDefault="007D0E53" w:rsidP="00581AEB">
      <w:pPr>
        <w:ind w:firstLine="720"/>
        <w:jc w:val="both"/>
        <w:rPr>
          <w:rFonts w:ascii="Times New Roman" w:hAnsi="Times New Roman" w:cs="Times New Roman"/>
          <w:sz w:val="28"/>
          <w:szCs w:val="28"/>
        </w:rPr>
      </w:pPr>
      <w:r w:rsidRPr="00030F44">
        <w:rPr>
          <w:rFonts w:ascii="Times New Roman" w:hAnsi="Times New Roman" w:cs="Times New Roman"/>
          <w:sz w:val="28"/>
          <w:szCs w:val="28"/>
        </w:rPr>
        <w:t>Определение значение развитие систем коммунальной инфраструктуры играют масштабы жилищного строительства. Существующие и строящиеся объекты капитального строительства должны быть обеспечены инженерной инфраструктурой водоснабжения, водоотведения, теплоснабжения и электроснабжения. Соответственно, масштабы и сроки ввода жилищного строительства должны определять масштабы и сроки строительства и ввода объектов коммунальной инфраструктуры, с тем чтобы к моменту завершения возведения объекта капитального строительства существовала возможность его подключения к инфраструктуре в заданном месте с определенной нагрузкой. Настоящей схемой водоснабжения предусматривается создание водопроводной сети на перспективных площадках застройки, а также реконструкция существующих магистральных и внутриквартальных сетей водоснабжения.</w:t>
      </w:r>
    </w:p>
    <w:p w14:paraId="35A6CADA" w14:textId="44463887" w:rsidR="007D0E53" w:rsidRPr="00030F44" w:rsidRDefault="00581AEB" w:rsidP="00581AEB">
      <w:pPr>
        <w:jc w:val="both"/>
        <w:rPr>
          <w:rFonts w:ascii="Times New Roman" w:hAnsi="Times New Roman" w:cs="Times New Roman"/>
          <w:sz w:val="28"/>
          <w:szCs w:val="28"/>
        </w:rPr>
      </w:pPr>
      <w:r>
        <w:rPr>
          <w:rFonts w:ascii="Times New Roman" w:hAnsi="Times New Roman" w:cs="Times New Roman"/>
          <w:sz w:val="28"/>
          <w:szCs w:val="28"/>
        </w:rPr>
        <w:tab/>
      </w:r>
      <w:r w:rsidR="007D0E53" w:rsidRPr="00030F44">
        <w:rPr>
          <w:rFonts w:ascii="Times New Roman" w:hAnsi="Times New Roman" w:cs="Times New Roman"/>
          <w:sz w:val="28"/>
          <w:szCs w:val="28"/>
        </w:rPr>
        <w:t>В соответствии с развитием жилой застройки, согласно экономической целесообразности и расчетными нагрузками потребления, маршруты трубопроводов представлены в Приложении 1.</w:t>
      </w:r>
    </w:p>
    <w:p w14:paraId="5AC0E10A" w14:textId="77777777" w:rsidR="007D0E53" w:rsidRPr="00030F44" w:rsidRDefault="007D0E53" w:rsidP="007D0E53">
      <w:pPr>
        <w:pStyle w:val="2"/>
        <w:rPr>
          <w:sz w:val="28"/>
          <w:szCs w:val="28"/>
        </w:rPr>
      </w:pPr>
      <w:bookmarkStart w:id="40" w:name="_g6izddv4xoyw" w:colFirst="0" w:colLast="0"/>
      <w:bookmarkStart w:id="41" w:name="_Toc172785949"/>
      <w:bookmarkEnd w:id="40"/>
      <w:r w:rsidRPr="00030F44">
        <w:rPr>
          <w:sz w:val="28"/>
          <w:szCs w:val="28"/>
        </w:rPr>
        <w:lastRenderedPageBreak/>
        <w:t>4.7. Рекомендации о месте размещения насосных станций, резервуаров, водонапорных башен</w:t>
      </w:r>
      <w:bookmarkEnd w:id="41"/>
    </w:p>
    <w:p w14:paraId="3486204A" w14:textId="77777777" w:rsidR="007D0E53" w:rsidRPr="00030F44" w:rsidRDefault="007D0E53" w:rsidP="00581AEB">
      <w:pPr>
        <w:ind w:firstLine="720"/>
        <w:jc w:val="both"/>
        <w:rPr>
          <w:rFonts w:ascii="Times New Roman" w:hAnsi="Times New Roman" w:cs="Times New Roman"/>
          <w:sz w:val="28"/>
          <w:szCs w:val="28"/>
        </w:rPr>
      </w:pPr>
      <w:r w:rsidRPr="00030F44">
        <w:rPr>
          <w:rFonts w:ascii="Times New Roman" w:hAnsi="Times New Roman" w:cs="Times New Roman"/>
          <w:sz w:val="28"/>
          <w:szCs w:val="28"/>
        </w:rPr>
        <w:t>Места размещения объектов были выбраны с учетом целесообразности обеспечения, рельефа местности, мощностей насосных установок, с учетом эксплуатационного ресурса материалов трубопроводов.</w:t>
      </w:r>
    </w:p>
    <w:p w14:paraId="189180B1" w14:textId="77777777" w:rsidR="007D0E53" w:rsidRPr="00030F44" w:rsidRDefault="007D0E53" w:rsidP="00581AEB">
      <w:pPr>
        <w:ind w:firstLine="720"/>
        <w:jc w:val="both"/>
        <w:rPr>
          <w:rFonts w:ascii="Times New Roman" w:hAnsi="Times New Roman" w:cs="Times New Roman"/>
          <w:sz w:val="28"/>
          <w:szCs w:val="28"/>
        </w:rPr>
      </w:pPr>
      <w:r w:rsidRPr="00030F44">
        <w:rPr>
          <w:rFonts w:ascii="Times New Roman" w:hAnsi="Times New Roman" w:cs="Times New Roman"/>
          <w:sz w:val="28"/>
          <w:szCs w:val="28"/>
        </w:rPr>
        <w:t>Предлагаемые к строительству насосные станции, резервуары, водонапорные башни отображены в Приложении 1.</w:t>
      </w:r>
    </w:p>
    <w:p w14:paraId="2102B68F" w14:textId="77777777" w:rsidR="007D0E53" w:rsidRPr="00030F44" w:rsidRDefault="007D0E53" w:rsidP="007D0E53">
      <w:pPr>
        <w:rPr>
          <w:rFonts w:ascii="Times New Roman" w:hAnsi="Times New Roman" w:cs="Times New Roman"/>
          <w:sz w:val="28"/>
          <w:szCs w:val="28"/>
        </w:rPr>
      </w:pPr>
    </w:p>
    <w:p w14:paraId="00223E88" w14:textId="77777777" w:rsidR="007D0E53" w:rsidRPr="00030F44" w:rsidRDefault="007D0E53" w:rsidP="007D0E53">
      <w:pPr>
        <w:pStyle w:val="2"/>
        <w:rPr>
          <w:sz w:val="28"/>
          <w:szCs w:val="28"/>
        </w:rPr>
      </w:pPr>
      <w:bookmarkStart w:id="42" w:name="_3p56nq4zmzr6" w:colFirst="0" w:colLast="0"/>
      <w:bookmarkStart w:id="43" w:name="_Toc172785950"/>
      <w:bookmarkEnd w:id="42"/>
      <w:r w:rsidRPr="00030F44">
        <w:rPr>
          <w:sz w:val="28"/>
          <w:szCs w:val="28"/>
        </w:rPr>
        <w:t>4.8. Границы планируемых зон размещения объектов централизованных систем горячего водоснабжения, холодного водоснабжения</w:t>
      </w:r>
      <w:bookmarkEnd w:id="43"/>
    </w:p>
    <w:p w14:paraId="3CC58BD2" w14:textId="77777777" w:rsidR="007D0E53" w:rsidRPr="00030F44" w:rsidRDefault="007D0E53" w:rsidP="00581AEB">
      <w:pPr>
        <w:ind w:firstLine="720"/>
        <w:jc w:val="both"/>
        <w:rPr>
          <w:rFonts w:ascii="Times New Roman" w:hAnsi="Times New Roman" w:cs="Times New Roman"/>
          <w:sz w:val="28"/>
          <w:szCs w:val="28"/>
        </w:rPr>
      </w:pPr>
      <w:r w:rsidRPr="00030F44">
        <w:rPr>
          <w:rFonts w:ascii="Times New Roman" w:hAnsi="Times New Roman" w:cs="Times New Roman"/>
          <w:sz w:val="28"/>
          <w:szCs w:val="28"/>
        </w:rPr>
        <w:t>Строительство сетей водоснабжения необходимо проводить с соблюдением требований СанПиН 2.1.4.1110-02 «Зоны санитарной охраны источников водоснабжения и водопроводов питьевого назначения»</w:t>
      </w:r>
    </w:p>
    <w:p w14:paraId="0191DBC6" w14:textId="77777777" w:rsidR="007D0E53" w:rsidRPr="00030F44" w:rsidRDefault="007D0E53" w:rsidP="007D0E53">
      <w:pPr>
        <w:ind w:firstLine="720"/>
        <w:rPr>
          <w:rFonts w:ascii="Times New Roman" w:hAnsi="Times New Roman" w:cs="Times New Roman"/>
          <w:sz w:val="28"/>
          <w:szCs w:val="28"/>
        </w:rPr>
      </w:pPr>
    </w:p>
    <w:p w14:paraId="53A8ECAE" w14:textId="77777777" w:rsidR="007D0E53" w:rsidRPr="00030F44" w:rsidRDefault="007D0E53" w:rsidP="007D0E53">
      <w:pPr>
        <w:pStyle w:val="2"/>
        <w:rPr>
          <w:sz w:val="28"/>
          <w:szCs w:val="28"/>
        </w:rPr>
      </w:pPr>
      <w:bookmarkStart w:id="44" w:name="_rzoc2kmv97jz" w:colFirst="0" w:colLast="0"/>
      <w:bookmarkStart w:id="45" w:name="_Toc172785951"/>
      <w:bookmarkEnd w:id="44"/>
      <w:r w:rsidRPr="00030F44">
        <w:rPr>
          <w:sz w:val="28"/>
          <w:szCs w:val="28"/>
        </w:rPr>
        <w:t>4.9. Карты (схемы) существующего и планируемого размещения объектов централизованных систем горячего водоснабжения, холодного водоснабжения</w:t>
      </w:r>
      <w:bookmarkEnd w:id="45"/>
    </w:p>
    <w:p w14:paraId="128CC06F" w14:textId="77777777" w:rsidR="007D0E53" w:rsidRPr="00030F44" w:rsidRDefault="007D0E53" w:rsidP="00581AEB">
      <w:pPr>
        <w:ind w:firstLine="720"/>
        <w:jc w:val="both"/>
        <w:rPr>
          <w:rFonts w:ascii="Times New Roman" w:hAnsi="Times New Roman" w:cs="Times New Roman"/>
          <w:sz w:val="28"/>
          <w:szCs w:val="28"/>
        </w:rPr>
      </w:pPr>
      <w:r w:rsidRPr="00030F44">
        <w:rPr>
          <w:rFonts w:ascii="Times New Roman" w:hAnsi="Times New Roman" w:cs="Times New Roman"/>
          <w:sz w:val="28"/>
          <w:szCs w:val="28"/>
        </w:rPr>
        <w:t>Карты (схемы) существующего и планируемого размещения объектов централизованных систем водоснабжения приведены в Приложении 1.</w:t>
      </w:r>
    </w:p>
    <w:p w14:paraId="3CBF0C82" w14:textId="77777777" w:rsidR="007D0E53" w:rsidRPr="00030F44" w:rsidRDefault="007D0E53" w:rsidP="007D0E53">
      <w:pPr>
        <w:rPr>
          <w:rFonts w:ascii="Times New Roman" w:hAnsi="Times New Roman" w:cs="Times New Roman"/>
          <w:sz w:val="28"/>
          <w:szCs w:val="28"/>
        </w:rPr>
      </w:pPr>
    </w:p>
    <w:p w14:paraId="084FBB2F" w14:textId="77777777" w:rsidR="007D0E53" w:rsidRPr="00030F44" w:rsidRDefault="007D0E53" w:rsidP="007D0E53">
      <w:pPr>
        <w:pStyle w:val="1"/>
        <w:rPr>
          <w:sz w:val="28"/>
          <w:szCs w:val="28"/>
        </w:rPr>
      </w:pPr>
      <w:bookmarkStart w:id="46" w:name="_c6k2iulwsg1k" w:colFirst="0" w:colLast="0"/>
      <w:bookmarkStart w:id="47" w:name="_Toc172785952"/>
      <w:bookmarkEnd w:id="46"/>
      <w:r w:rsidRPr="00030F44">
        <w:rPr>
          <w:sz w:val="28"/>
          <w:szCs w:val="28"/>
        </w:rPr>
        <w:t>5. Экологические аспекты мероприятий по строительству, реконструкции и модернизации объектов централизованных систем водоснабжения</w:t>
      </w:r>
      <w:bookmarkEnd w:id="47"/>
    </w:p>
    <w:p w14:paraId="75CCB963" w14:textId="478D8948" w:rsidR="007D0E53" w:rsidRPr="00030F44" w:rsidRDefault="007D0E53" w:rsidP="00581AEB">
      <w:pPr>
        <w:ind w:firstLine="720"/>
        <w:jc w:val="both"/>
        <w:rPr>
          <w:rFonts w:ascii="Times New Roman" w:hAnsi="Times New Roman" w:cs="Times New Roman"/>
          <w:sz w:val="28"/>
          <w:szCs w:val="28"/>
        </w:rPr>
      </w:pPr>
      <w:r w:rsidRPr="00030F44">
        <w:rPr>
          <w:rFonts w:ascii="Times New Roman" w:hAnsi="Times New Roman" w:cs="Times New Roman"/>
          <w:sz w:val="28"/>
          <w:szCs w:val="28"/>
        </w:rPr>
        <w:t>Настоящий раздел не включается в схемы водоснабжения и водоотведения ЛНР на период до 2034 года в соответствии с абзацем четвертым пункта 16 постановления Правительства Российской Федерации от 7 марта 2023 года №</w:t>
      </w:r>
      <w:r w:rsidR="00581AEB">
        <w:rPr>
          <w:rFonts w:ascii="Times New Roman" w:hAnsi="Times New Roman" w:cs="Times New Roman"/>
          <w:sz w:val="28"/>
          <w:szCs w:val="28"/>
        </w:rPr>
        <w:t> </w:t>
      </w:r>
      <w:r w:rsidRPr="00030F44">
        <w:rPr>
          <w:rFonts w:ascii="Times New Roman" w:hAnsi="Times New Roman" w:cs="Times New Roman"/>
          <w:sz w:val="28"/>
          <w:szCs w:val="28"/>
        </w:rPr>
        <w:t xml:space="preserve">360 «Об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w:t>
      </w:r>
      <w:r w:rsidR="00581AEB">
        <w:rPr>
          <w:rFonts w:ascii="Times New Roman" w:hAnsi="Times New Roman" w:cs="Times New Roman"/>
          <w:sz w:val="28"/>
          <w:szCs w:val="28"/>
        </w:rPr>
        <w:t xml:space="preserve">       </w:t>
      </w:r>
      <w:r w:rsidRPr="00030F44">
        <w:rPr>
          <w:rFonts w:ascii="Times New Roman" w:hAnsi="Times New Roman" w:cs="Times New Roman"/>
          <w:sz w:val="28"/>
          <w:szCs w:val="28"/>
        </w:rPr>
        <w:t>2023-2026 годах регионального государственного жилищного контроля (надзора) и муниципального жилищного контроля на территориях Донецкой Народной Республики, Луганской Народной Республики, Запорожской области и Херсонской области и о внесении изменений в постановление Правительства Российской Федерации от 16 февраля 2023 г. № 249».</w:t>
      </w:r>
    </w:p>
    <w:p w14:paraId="49F0F776" w14:textId="77777777" w:rsidR="007D0E53" w:rsidRPr="00030F44" w:rsidRDefault="007D0E53" w:rsidP="007D0E53">
      <w:pPr>
        <w:rPr>
          <w:rFonts w:ascii="Times New Roman" w:hAnsi="Times New Roman" w:cs="Times New Roman"/>
          <w:sz w:val="28"/>
          <w:szCs w:val="28"/>
        </w:rPr>
      </w:pPr>
    </w:p>
    <w:p w14:paraId="3B134764" w14:textId="77777777" w:rsidR="007D0E53" w:rsidRPr="00030F44" w:rsidRDefault="007D0E53" w:rsidP="007D0E53">
      <w:pPr>
        <w:pStyle w:val="1"/>
        <w:rPr>
          <w:sz w:val="28"/>
          <w:szCs w:val="28"/>
        </w:rPr>
      </w:pPr>
      <w:bookmarkStart w:id="48" w:name="_p9k6x2t3j4lk" w:colFirst="0" w:colLast="0"/>
      <w:bookmarkStart w:id="49" w:name="_Toc172785953"/>
      <w:bookmarkEnd w:id="48"/>
      <w:r w:rsidRPr="00030F44">
        <w:rPr>
          <w:sz w:val="28"/>
          <w:szCs w:val="28"/>
        </w:rPr>
        <w:lastRenderedPageBreak/>
        <w:t>6. Оценка объемов капитальных вложений в строительство, реконструкцию и модернизацию объектов централизованных систем водоснабжения</w:t>
      </w:r>
      <w:bookmarkEnd w:id="49"/>
    </w:p>
    <w:p w14:paraId="6DA6A61C" w14:textId="77777777" w:rsidR="007D0E53" w:rsidRPr="00030F44" w:rsidRDefault="007D0E53" w:rsidP="007D0E53">
      <w:pPr>
        <w:pStyle w:val="2"/>
        <w:rPr>
          <w:sz w:val="28"/>
          <w:szCs w:val="28"/>
        </w:rPr>
      </w:pPr>
      <w:bookmarkStart w:id="50" w:name="_akaiajebkaya" w:colFirst="0" w:colLast="0"/>
      <w:bookmarkStart w:id="51" w:name="_Toc172785954"/>
      <w:bookmarkEnd w:id="50"/>
      <w:r w:rsidRPr="00030F44">
        <w:rPr>
          <w:sz w:val="28"/>
          <w:szCs w:val="28"/>
        </w:rPr>
        <w:t>6.1. Оценка стоимости основных мероприятий по реализации схем водоснабжения</w:t>
      </w:r>
      <w:bookmarkEnd w:id="51"/>
    </w:p>
    <w:p w14:paraId="2D3F77C2" w14:textId="77777777" w:rsidR="007D0E53" w:rsidRPr="00030F44" w:rsidRDefault="007D0E53" w:rsidP="00581AEB">
      <w:pPr>
        <w:ind w:firstLine="720"/>
        <w:jc w:val="both"/>
        <w:rPr>
          <w:rFonts w:ascii="Times New Roman" w:hAnsi="Times New Roman" w:cs="Times New Roman"/>
          <w:sz w:val="28"/>
          <w:szCs w:val="28"/>
        </w:rPr>
      </w:pPr>
      <w:r w:rsidRPr="00030F44">
        <w:rPr>
          <w:rFonts w:ascii="Times New Roman" w:hAnsi="Times New Roman" w:cs="Times New Roman"/>
          <w:sz w:val="28"/>
          <w:szCs w:val="28"/>
        </w:rPr>
        <w:t>Оценка потребности в капитальных вложениях в строительство, реконструкцию и модернизацию объектов централизованных систем водоснабжения выполнена:</w:t>
      </w:r>
    </w:p>
    <w:p w14:paraId="76E2236B" w14:textId="77777777" w:rsidR="007D0E53" w:rsidRPr="00030F44" w:rsidRDefault="007D0E53" w:rsidP="00581AEB">
      <w:pPr>
        <w:jc w:val="both"/>
        <w:rPr>
          <w:rFonts w:ascii="Times New Roman" w:hAnsi="Times New Roman" w:cs="Times New Roman"/>
          <w:sz w:val="28"/>
          <w:szCs w:val="28"/>
        </w:rPr>
      </w:pPr>
      <w:r w:rsidRPr="00030F44">
        <w:rPr>
          <w:rFonts w:ascii="Times New Roman" w:hAnsi="Times New Roman" w:cs="Times New Roman"/>
          <w:sz w:val="28"/>
          <w:szCs w:val="28"/>
        </w:rPr>
        <w:t xml:space="preserve">-       </w:t>
      </w:r>
      <w:r w:rsidRPr="00030F44">
        <w:rPr>
          <w:rFonts w:ascii="Times New Roman" w:hAnsi="Times New Roman" w:cs="Times New Roman"/>
          <w:sz w:val="28"/>
          <w:szCs w:val="28"/>
        </w:rPr>
        <w:tab/>
        <w:t>на основании нормативов цен строительства НЦС 81-02-14-2024 Сборник №14 «Наружные сети водоснабжения и канализации»;</w:t>
      </w:r>
    </w:p>
    <w:p w14:paraId="5C75A6D2" w14:textId="77777777" w:rsidR="007D0E53" w:rsidRPr="00030F44" w:rsidRDefault="007D0E53" w:rsidP="00581AEB">
      <w:pPr>
        <w:jc w:val="both"/>
        <w:rPr>
          <w:rFonts w:ascii="Times New Roman" w:hAnsi="Times New Roman" w:cs="Times New Roman"/>
          <w:sz w:val="28"/>
          <w:szCs w:val="28"/>
        </w:rPr>
      </w:pPr>
      <w:r w:rsidRPr="00030F44">
        <w:rPr>
          <w:rFonts w:ascii="Times New Roman" w:hAnsi="Times New Roman" w:cs="Times New Roman"/>
          <w:sz w:val="28"/>
          <w:szCs w:val="28"/>
        </w:rPr>
        <w:t xml:space="preserve">-       </w:t>
      </w:r>
      <w:r w:rsidRPr="00030F44">
        <w:rPr>
          <w:rFonts w:ascii="Times New Roman" w:hAnsi="Times New Roman" w:cs="Times New Roman"/>
          <w:sz w:val="28"/>
          <w:szCs w:val="28"/>
        </w:rPr>
        <w:tab/>
        <w:t>на основании нормативов цен строительства НЦС 81-02-19-2024 Сборник №19 «Здания и сооружения городской инфраструктуры»;</w:t>
      </w:r>
    </w:p>
    <w:p w14:paraId="288DB64F" w14:textId="77777777" w:rsidR="007D0E53" w:rsidRPr="00030F44" w:rsidRDefault="007D0E53" w:rsidP="00581AEB">
      <w:pPr>
        <w:jc w:val="both"/>
        <w:rPr>
          <w:rFonts w:ascii="Times New Roman" w:hAnsi="Times New Roman" w:cs="Times New Roman"/>
          <w:sz w:val="28"/>
          <w:szCs w:val="28"/>
        </w:rPr>
      </w:pPr>
      <w:r w:rsidRPr="00030F44">
        <w:rPr>
          <w:rFonts w:ascii="Times New Roman" w:hAnsi="Times New Roman" w:cs="Times New Roman"/>
          <w:sz w:val="28"/>
          <w:szCs w:val="28"/>
        </w:rPr>
        <w:t xml:space="preserve">-       </w:t>
      </w:r>
      <w:r w:rsidRPr="00030F44">
        <w:rPr>
          <w:rFonts w:ascii="Times New Roman" w:hAnsi="Times New Roman" w:cs="Times New Roman"/>
          <w:sz w:val="28"/>
          <w:szCs w:val="28"/>
        </w:rPr>
        <w:tab/>
        <w:t>на основании сравнения с проектами-аналогами с учетом территориального, временного коэффициентов пересчета, а также коэффициента перерасчета объемов работ относительно объекта-аналога.</w:t>
      </w:r>
    </w:p>
    <w:p w14:paraId="5F97BD61" w14:textId="77777777" w:rsidR="007D0E53" w:rsidRPr="00030F44" w:rsidRDefault="007D0E53" w:rsidP="00581AEB">
      <w:pPr>
        <w:ind w:firstLine="720"/>
        <w:jc w:val="both"/>
        <w:rPr>
          <w:rFonts w:ascii="Times New Roman" w:hAnsi="Times New Roman" w:cs="Times New Roman"/>
          <w:sz w:val="28"/>
          <w:szCs w:val="28"/>
        </w:rPr>
      </w:pPr>
      <w:r w:rsidRPr="00030F44">
        <w:rPr>
          <w:rFonts w:ascii="Times New Roman" w:hAnsi="Times New Roman" w:cs="Times New Roman"/>
          <w:sz w:val="28"/>
          <w:szCs w:val="28"/>
        </w:rPr>
        <w:t>Показатели НЦС разработаны на основе ресурсно-технологических моделей, в основу которых положена проектная документация по объектам-представителям, имеющая положительное заключение экспертизы и разработанная в соответствии с действующими на момент разработки НЦС строительными и противопожарными нормами, санитарно-эпидемиологическими правилами и иными обязательными требованиями, установленными законодательством Российской Федерации.</w:t>
      </w:r>
    </w:p>
    <w:p w14:paraId="5B49136B" w14:textId="77777777" w:rsidR="007D0E53" w:rsidRPr="00030F44" w:rsidRDefault="007D0E53" w:rsidP="00581AEB">
      <w:pPr>
        <w:ind w:firstLine="720"/>
        <w:jc w:val="both"/>
        <w:rPr>
          <w:rFonts w:ascii="Times New Roman" w:hAnsi="Times New Roman" w:cs="Times New Roman"/>
          <w:sz w:val="28"/>
          <w:szCs w:val="28"/>
        </w:rPr>
      </w:pPr>
      <w:r w:rsidRPr="00030F44">
        <w:rPr>
          <w:rFonts w:ascii="Times New Roman" w:hAnsi="Times New Roman" w:cs="Times New Roman"/>
          <w:sz w:val="28"/>
          <w:szCs w:val="28"/>
        </w:rPr>
        <w:t>Рассчитанные стоимости являются предварительными и будут уточнены (могут измениться) на этапе разработки ПСД.</w:t>
      </w:r>
    </w:p>
    <w:p w14:paraId="1D7AE044" w14:textId="67DDB4FB" w:rsidR="007D0E53" w:rsidRPr="00030F44" w:rsidRDefault="007D0E53" w:rsidP="00581AEB">
      <w:pPr>
        <w:ind w:firstLine="720"/>
        <w:jc w:val="both"/>
        <w:rPr>
          <w:rFonts w:ascii="Times New Roman" w:hAnsi="Times New Roman" w:cs="Times New Roman"/>
          <w:sz w:val="28"/>
          <w:szCs w:val="28"/>
        </w:rPr>
      </w:pPr>
      <w:r w:rsidRPr="00030F44">
        <w:rPr>
          <w:rFonts w:ascii="Times New Roman" w:hAnsi="Times New Roman" w:cs="Times New Roman"/>
          <w:sz w:val="28"/>
          <w:szCs w:val="28"/>
        </w:rPr>
        <w:t>Результаты расчетов (сводная ведомость стоимости работ) представлены в таблице 6.1.1.</w:t>
      </w:r>
    </w:p>
    <w:p w14:paraId="3F74DC72" w14:textId="24FBCE82" w:rsidR="007541D5" w:rsidRPr="00030F44" w:rsidRDefault="007541D5" w:rsidP="00581AEB">
      <w:pPr>
        <w:pStyle w:val="4"/>
        <w:spacing w:before="240" w:after="240"/>
        <w:rPr>
          <w:sz w:val="28"/>
          <w:szCs w:val="28"/>
        </w:rPr>
      </w:pPr>
      <w:r w:rsidRPr="00030F44">
        <w:rPr>
          <w:sz w:val="28"/>
          <w:szCs w:val="28"/>
        </w:rPr>
        <w:t>Таблица 6.1.1. - Результаты расчетов (сводная ведомость стоимости работ)</w:t>
      </w:r>
    </w:p>
    <w:tbl>
      <w:tblPr>
        <w:tblpPr w:leftFromText="180" w:rightFromText="180" w:vertAnchor="text" w:horzAnchor="page" w:tblpX="1418" w:tblpY="145"/>
        <w:tblW w:w="9770" w:type="dxa"/>
        <w:tblBorders>
          <w:top w:val="nil"/>
          <w:left w:val="nil"/>
          <w:bottom w:val="nil"/>
          <w:right w:val="nil"/>
          <w:insideH w:val="nil"/>
          <w:insideV w:val="nil"/>
        </w:tblBorders>
        <w:tblLayout w:type="fixed"/>
        <w:tblLook w:val="0600" w:firstRow="0" w:lastRow="0" w:firstColumn="0" w:lastColumn="0" w:noHBand="1" w:noVBand="1"/>
      </w:tblPr>
      <w:tblGrid>
        <w:gridCol w:w="555"/>
        <w:gridCol w:w="2134"/>
        <w:gridCol w:w="5386"/>
        <w:gridCol w:w="840"/>
        <w:gridCol w:w="855"/>
      </w:tblGrid>
      <w:tr w:rsidR="007541D5" w:rsidRPr="00030F44" w14:paraId="73C55D5F" w14:textId="77777777" w:rsidTr="007541D5">
        <w:trPr>
          <w:trHeight w:val="660"/>
          <w:tblHeader/>
        </w:trPr>
        <w:tc>
          <w:tcPr>
            <w:tcW w:w="555" w:type="dxa"/>
            <w:vMerge w:val="restar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6E23B8CE" w14:textId="77777777" w:rsidR="007541D5" w:rsidRPr="00030F44" w:rsidRDefault="007541D5" w:rsidP="007541D5">
            <w:pPr>
              <w:widowControl w:val="0"/>
              <w:spacing w:line="276" w:lineRule="auto"/>
              <w:jc w:val="center"/>
              <w:rPr>
                <w:rFonts w:ascii="Times New Roman" w:hAnsi="Times New Roman" w:cs="Times New Roman"/>
                <w:sz w:val="28"/>
                <w:szCs w:val="28"/>
              </w:rPr>
            </w:pPr>
            <w:r w:rsidRPr="00030F44">
              <w:rPr>
                <w:rFonts w:ascii="Times New Roman" w:hAnsi="Times New Roman" w:cs="Times New Roman"/>
                <w:sz w:val="28"/>
                <w:szCs w:val="28"/>
              </w:rPr>
              <w:t>№ п/п</w:t>
            </w:r>
          </w:p>
        </w:tc>
        <w:tc>
          <w:tcPr>
            <w:tcW w:w="2134" w:type="dxa"/>
            <w:vMerge w:val="restart"/>
            <w:tcBorders>
              <w:top w:val="single" w:sz="4" w:space="0" w:color="000000"/>
              <w:left w:val="single" w:sz="4" w:space="0" w:color="CCCCCC"/>
              <w:bottom w:val="single" w:sz="4" w:space="0" w:color="000000"/>
              <w:right w:val="single" w:sz="4" w:space="0" w:color="000000"/>
            </w:tcBorders>
            <w:tcMar>
              <w:top w:w="40" w:type="dxa"/>
              <w:left w:w="40" w:type="dxa"/>
              <w:bottom w:w="40" w:type="dxa"/>
              <w:right w:w="40" w:type="dxa"/>
            </w:tcMar>
            <w:vAlign w:val="bottom"/>
          </w:tcPr>
          <w:p w14:paraId="6B75A13B" w14:textId="77777777" w:rsidR="007541D5" w:rsidRPr="00030F44" w:rsidRDefault="007541D5" w:rsidP="007541D5">
            <w:pPr>
              <w:widowControl w:val="0"/>
              <w:spacing w:line="276" w:lineRule="auto"/>
              <w:jc w:val="center"/>
              <w:rPr>
                <w:rFonts w:ascii="Times New Roman" w:hAnsi="Times New Roman" w:cs="Times New Roman"/>
                <w:sz w:val="28"/>
                <w:szCs w:val="28"/>
              </w:rPr>
            </w:pPr>
            <w:r w:rsidRPr="00030F44">
              <w:rPr>
                <w:rFonts w:ascii="Times New Roman" w:hAnsi="Times New Roman" w:cs="Times New Roman"/>
                <w:sz w:val="28"/>
                <w:szCs w:val="28"/>
              </w:rPr>
              <w:t>Код</w:t>
            </w:r>
          </w:p>
        </w:tc>
        <w:tc>
          <w:tcPr>
            <w:tcW w:w="5386" w:type="dxa"/>
            <w:vMerge w:val="restart"/>
            <w:tcBorders>
              <w:top w:val="single" w:sz="4" w:space="0" w:color="000000"/>
              <w:left w:val="single" w:sz="4" w:space="0" w:color="CCCCCC"/>
              <w:bottom w:val="single" w:sz="4" w:space="0" w:color="000000"/>
              <w:right w:val="single" w:sz="4" w:space="0" w:color="000000"/>
            </w:tcBorders>
            <w:tcMar>
              <w:top w:w="40" w:type="dxa"/>
              <w:left w:w="40" w:type="dxa"/>
              <w:bottom w:w="40" w:type="dxa"/>
              <w:right w:w="40" w:type="dxa"/>
            </w:tcMar>
            <w:vAlign w:val="bottom"/>
          </w:tcPr>
          <w:p w14:paraId="1AB751F1" w14:textId="77777777" w:rsidR="007541D5" w:rsidRPr="00030F44" w:rsidRDefault="007541D5" w:rsidP="007541D5">
            <w:pPr>
              <w:widowControl w:val="0"/>
              <w:spacing w:line="276" w:lineRule="auto"/>
              <w:jc w:val="center"/>
              <w:rPr>
                <w:rFonts w:ascii="Times New Roman" w:hAnsi="Times New Roman" w:cs="Times New Roman"/>
                <w:sz w:val="28"/>
                <w:szCs w:val="28"/>
              </w:rPr>
            </w:pPr>
            <w:r w:rsidRPr="00030F44">
              <w:rPr>
                <w:rFonts w:ascii="Times New Roman" w:hAnsi="Times New Roman" w:cs="Times New Roman"/>
                <w:sz w:val="28"/>
                <w:szCs w:val="28"/>
              </w:rPr>
              <w:t>Наименование мероприятия</w:t>
            </w:r>
          </w:p>
        </w:tc>
        <w:tc>
          <w:tcPr>
            <w:tcW w:w="840" w:type="dxa"/>
            <w:vMerge w:val="restart"/>
            <w:tcBorders>
              <w:top w:val="single" w:sz="4" w:space="0" w:color="000000"/>
              <w:left w:val="single" w:sz="4" w:space="0" w:color="CCCCCC"/>
              <w:bottom w:val="single" w:sz="4" w:space="0" w:color="000000"/>
              <w:right w:val="single" w:sz="4" w:space="0" w:color="000000"/>
            </w:tcBorders>
            <w:tcMar>
              <w:top w:w="40" w:type="dxa"/>
              <w:left w:w="40" w:type="dxa"/>
              <w:bottom w:w="40" w:type="dxa"/>
              <w:right w:w="40" w:type="dxa"/>
            </w:tcMar>
            <w:vAlign w:val="bottom"/>
          </w:tcPr>
          <w:p w14:paraId="05CF479F" w14:textId="77777777" w:rsidR="007541D5" w:rsidRPr="00030F44" w:rsidRDefault="007541D5" w:rsidP="007541D5">
            <w:pPr>
              <w:widowControl w:val="0"/>
              <w:spacing w:line="276" w:lineRule="auto"/>
              <w:jc w:val="center"/>
              <w:rPr>
                <w:rFonts w:ascii="Times New Roman" w:hAnsi="Times New Roman" w:cs="Times New Roman"/>
                <w:sz w:val="28"/>
                <w:szCs w:val="28"/>
              </w:rPr>
            </w:pPr>
            <w:r w:rsidRPr="00030F44">
              <w:rPr>
                <w:rFonts w:ascii="Times New Roman" w:hAnsi="Times New Roman" w:cs="Times New Roman"/>
                <w:sz w:val="28"/>
                <w:szCs w:val="28"/>
              </w:rPr>
              <w:t>Период реализации мероприятия</w:t>
            </w:r>
          </w:p>
        </w:tc>
        <w:tc>
          <w:tcPr>
            <w:tcW w:w="855" w:type="dxa"/>
            <w:vMerge w:val="restart"/>
            <w:tcBorders>
              <w:top w:val="single" w:sz="4" w:space="0" w:color="000000"/>
              <w:left w:val="single" w:sz="4" w:space="0" w:color="CCCCCC"/>
              <w:bottom w:val="single" w:sz="4" w:space="0" w:color="000000"/>
              <w:right w:val="single" w:sz="4" w:space="0" w:color="000000"/>
            </w:tcBorders>
            <w:tcMar>
              <w:top w:w="40" w:type="dxa"/>
              <w:left w:w="40" w:type="dxa"/>
              <w:bottom w:w="40" w:type="dxa"/>
              <w:right w:w="40" w:type="dxa"/>
            </w:tcMar>
            <w:vAlign w:val="bottom"/>
          </w:tcPr>
          <w:p w14:paraId="7BFB53A8" w14:textId="1BF30E05" w:rsidR="007541D5" w:rsidRPr="00030F44" w:rsidRDefault="007541D5" w:rsidP="007541D5">
            <w:pPr>
              <w:widowControl w:val="0"/>
              <w:spacing w:line="276" w:lineRule="auto"/>
              <w:jc w:val="center"/>
              <w:rPr>
                <w:rFonts w:ascii="Times New Roman" w:hAnsi="Times New Roman" w:cs="Times New Roman"/>
                <w:sz w:val="28"/>
                <w:szCs w:val="28"/>
              </w:rPr>
            </w:pPr>
            <w:r w:rsidRPr="00030F44">
              <w:rPr>
                <w:rFonts w:ascii="Times New Roman" w:hAnsi="Times New Roman" w:cs="Times New Roman"/>
                <w:sz w:val="28"/>
                <w:szCs w:val="28"/>
              </w:rPr>
              <w:t xml:space="preserve">Общая стоимость тыс. </w:t>
            </w:r>
            <w:r w:rsidR="00581AEB" w:rsidRPr="00030F44">
              <w:rPr>
                <w:rFonts w:ascii="Times New Roman" w:hAnsi="Times New Roman" w:cs="Times New Roman"/>
                <w:sz w:val="28"/>
                <w:szCs w:val="28"/>
              </w:rPr>
              <w:t>руб.</w:t>
            </w:r>
            <w:r w:rsidRPr="00030F44">
              <w:rPr>
                <w:rFonts w:ascii="Times New Roman" w:hAnsi="Times New Roman" w:cs="Times New Roman"/>
                <w:sz w:val="28"/>
                <w:szCs w:val="28"/>
              </w:rPr>
              <w:t xml:space="preserve"> (c НДС)</w:t>
            </w:r>
          </w:p>
        </w:tc>
      </w:tr>
      <w:tr w:rsidR="007541D5" w:rsidRPr="00030F44" w14:paraId="4A3274C8" w14:textId="77777777" w:rsidTr="007541D5">
        <w:trPr>
          <w:trHeight w:val="370"/>
          <w:tblHeader/>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59C03C3" w14:textId="77777777" w:rsidR="007541D5" w:rsidRPr="00030F44" w:rsidRDefault="007541D5" w:rsidP="007541D5">
            <w:pPr>
              <w:widowControl w:val="0"/>
              <w:spacing w:line="276" w:lineRule="auto"/>
              <w:rPr>
                <w:rFonts w:ascii="Times New Roman" w:eastAsia="Arial" w:hAnsi="Times New Roman" w:cs="Times New Roman"/>
                <w:sz w:val="28"/>
                <w:szCs w:val="28"/>
              </w:rPr>
            </w:pPr>
          </w:p>
        </w:tc>
        <w:tc>
          <w:tcPr>
            <w:tcW w:w="2134" w:type="dxa"/>
            <w:vMerge/>
            <w:tcBorders>
              <w:top w:val="single" w:sz="4" w:space="0" w:color="000000"/>
              <w:left w:val="single" w:sz="4" w:space="0" w:color="CCCCCC"/>
              <w:bottom w:val="single" w:sz="4" w:space="0" w:color="000000"/>
              <w:right w:val="single" w:sz="4" w:space="0" w:color="000000"/>
            </w:tcBorders>
            <w:shd w:val="clear" w:color="auto" w:fill="auto"/>
            <w:tcMar>
              <w:top w:w="100" w:type="dxa"/>
              <w:left w:w="100" w:type="dxa"/>
              <w:bottom w:w="100" w:type="dxa"/>
              <w:right w:w="100" w:type="dxa"/>
            </w:tcMar>
          </w:tcPr>
          <w:p w14:paraId="7D495296" w14:textId="77777777" w:rsidR="007541D5" w:rsidRPr="00030F44" w:rsidRDefault="007541D5" w:rsidP="007541D5">
            <w:pPr>
              <w:widowControl w:val="0"/>
              <w:spacing w:line="276" w:lineRule="auto"/>
              <w:rPr>
                <w:rFonts w:ascii="Times New Roman" w:eastAsia="Arial" w:hAnsi="Times New Roman" w:cs="Times New Roman"/>
                <w:sz w:val="28"/>
                <w:szCs w:val="28"/>
              </w:rPr>
            </w:pPr>
          </w:p>
        </w:tc>
        <w:tc>
          <w:tcPr>
            <w:tcW w:w="5386" w:type="dxa"/>
            <w:vMerge/>
            <w:tcBorders>
              <w:top w:val="single" w:sz="4" w:space="0" w:color="000000"/>
              <w:left w:val="single" w:sz="4" w:space="0" w:color="CCCCCC"/>
              <w:bottom w:val="single" w:sz="4" w:space="0" w:color="000000"/>
              <w:right w:val="single" w:sz="4" w:space="0" w:color="000000"/>
            </w:tcBorders>
            <w:shd w:val="clear" w:color="auto" w:fill="auto"/>
            <w:tcMar>
              <w:top w:w="100" w:type="dxa"/>
              <w:left w:w="100" w:type="dxa"/>
              <w:bottom w:w="100" w:type="dxa"/>
              <w:right w:w="100" w:type="dxa"/>
            </w:tcMar>
          </w:tcPr>
          <w:p w14:paraId="00F2435A" w14:textId="77777777" w:rsidR="007541D5" w:rsidRPr="00030F44" w:rsidRDefault="007541D5" w:rsidP="007541D5">
            <w:pPr>
              <w:widowControl w:val="0"/>
              <w:spacing w:line="276" w:lineRule="auto"/>
              <w:rPr>
                <w:rFonts w:ascii="Times New Roman" w:eastAsia="Arial" w:hAnsi="Times New Roman" w:cs="Times New Roman"/>
                <w:sz w:val="28"/>
                <w:szCs w:val="28"/>
              </w:rPr>
            </w:pPr>
          </w:p>
        </w:tc>
        <w:tc>
          <w:tcPr>
            <w:tcW w:w="840" w:type="dxa"/>
            <w:vMerge/>
            <w:tcBorders>
              <w:top w:val="single" w:sz="4" w:space="0" w:color="000000"/>
              <w:left w:val="single" w:sz="4" w:space="0" w:color="CCCCCC"/>
              <w:bottom w:val="single" w:sz="4" w:space="0" w:color="000000"/>
              <w:right w:val="single" w:sz="4" w:space="0" w:color="000000"/>
            </w:tcBorders>
            <w:shd w:val="clear" w:color="auto" w:fill="auto"/>
            <w:tcMar>
              <w:top w:w="100" w:type="dxa"/>
              <w:left w:w="100" w:type="dxa"/>
              <w:bottom w:w="100" w:type="dxa"/>
              <w:right w:w="100" w:type="dxa"/>
            </w:tcMar>
          </w:tcPr>
          <w:p w14:paraId="690E74BD" w14:textId="77777777" w:rsidR="007541D5" w:rsidRPr="00030F44" w:rsidRDefault="007541D5" w:rsidP="007541D5">
            <w:pPr>
              <w:widowControl w:val="0"/>
              <w:spacing w:line="276" w:lineRule="auto"/>
              <w:rPr>
                <w:rFonts w:ascii="Times New Roman" w:eastAsia="Arial" w:hAnsi="Times New Roman" w:cs="Times New Roman"/>
                <w:sz w:val="28"/>
                <w:szCs w:val="28"/>
              </w:rPr>
            </w:pPr>
          </w:p>
        </w:tc>
        <w:tc>
          <w:tcPr>
            <w:tcW w:w="855" w:type="dxa"/>
            <w:vMerge/>
            <w:tcBorders>
              <w:top w:val="single" w:sz="4" w:space="0" w:color="000000"/>
              <w:left w:val="single" w:sz="4" w:space="0" w:color="CCCCCC"/>
              <w:bottom w:val="single" w:sz="4" w:space="0" w:color="000000"/>
              <w:right w:val="single" w:sz="4" w:space="0" w:color="000000"/>
            </w:tcBorders>
            <w:shd w:val="clear" w:color="auto" w:fill="auto"/>
            <w:tcMar>
              <w:top w:w="100" w:type="dxa"/>
              <w:left w:w="100" w:type="dxa"/>
              <w:bottom w:w="100" w:type="dxa"/>
              <w:right w:w="100" w:type="dxa"/>
            </w:tcMar>
          </w:tcPr>
          <w:p w14:paraId="6AA15478" w14:textId="77777777" w:rsidR="007541D5" w:rsidRPr="00030F44" w:rsidRDefault="007541D5" w:rsidP="007541D5">
            <w:pPr>
              <w:widowControl w:val="0"/>
              <w:spacing w:line="276" w:lineRule="auto"/>
              <w:rPr>
                <w:rFonts w:ascii="Times New Roman" w:eastAsia="Arial" w:hAnsi="Times New Roman" w:cs="Times New Roman"/>
                <w:sz w:val="28"/>
                <w:szCs w:val="28"/>
              </w:rPr>
            </w:pPr>
          </w:p>
        </w:tc>
      </w:tr>
      <w:tr w:rsidR="007541D5" w:rsidRPr="00030F44" w14:paraId="3AA8EC77" w14:textId="77777777" w:rsidTr="007541D5">
        <w:trPr>
          <w:trHeight w:val="370"/>
          <w:tblHeader/>
        </w:trPr>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CB6F9CC" w14:textId="77777777" w:rsidR="007541D5" w:rsidRPr="00030F44" w:rsidRDefault="007541D5" w:rsidP="007541D5">
            <w:pPr>
              <w:widowControl w:val="0"/>
              <w:spacing w:line="276" w:lineRule="auto"/>
              <w:rPr>
                <w:rFonts w:ascii="Times New Roman" w:eastAsia="Arial" w:hAnsi="Times New Roman" w:cs="Times New Roman"/>
                <w:sz w:val="28"/>
                <w:szCs w:val="28"/>
              </w:rPr>
            </w:pPr>
          </w:p>
        </w:tc>
        <w:tc>
          <w:tcPr>
            <w:tcW w:w="2134" w:type="dxa"/>
            <w:vMerge/>
            <w:tcBorders>
              <w:top w:val="single" w:sz="4" w:space="0" w:color="000000"/>
              <w:left w:val="single" w:sz="4" w:space="0" w:color="CCCCCC"/>
              <w:bottom w:val="single" w:sz="4" w:space="0" w:color="000000"/>
              <w:right w:val="single" w:sz="4" w:space="0" w:color="000000"/>
            </w:tcBorders>
            <w:shd w:val="clear" w:color="auto" w:fill="auto"/>
            <w:tcMar>
              <w:top w:w="100" w:type="dxa"/>
              <w:left w:w="100" w:type="dxa"/>
              <w:bottom w:w="100" w:type="dxa"/>
              <w:right w:w="100" w:type="dxa"/>
            </w:tcMar>
          </w:tcPr>
          <w:p w14:paraId="6299B21E" w14:textId="77777777" w:rsidR="007541D5" w:rsidRPr="00030F44" w:rsidRDefault="007541D5" w:rsidP="007541D5">
            <w:pPr>
              <w:widowControl w:val="0"/>
              <w:spacing w:line="276" w:lineRule="auto"/>
              <w:rPr>
                <w:rFonts w:ascii="Times New Roman" w:eastAsia="Arial" w:hAnsi="Times New Roman" w:cs="Times New Roman"/>
                <w:sz w:val="28"/>
                <w:szCs w:val="28"/>
              </w:rPr>
            </w:pPr>
          </w:p>
        </w:tc>
        <w:tc>
          <w:tcPr>
            <w:tcW w:w="5386" w:type="dxa"/>
            <w:vMerge/>
            <w:tcBorders>
              <w:top w:val="single" w:sz="4" w:space="0" w:color="000000"/>
              <w:left w:val="single" w:sz="4" w:space="0" w:color="CCCCCC"/>
              <w:bottom w:val="single" w:sz="4" w:space="0" w:color="000000"/>
              <w:right w:val="single" w:sz="4" w:space="0" w:color="000000"/>
            </w:tcBorders>
            <w:shd w:val="clear" w:color="auto" w:fill="auto"/>
            <w:tcMar>
              <w:top w:w="100" w:type="dxa"/>
              <w:left w:w="100" w:type="dxa"/>
              <w:bottom w:w="100" w:type="dxa"/>
              <w:right w:w="100" w:type="dxa"/>
            </w:tcMar>
          </w:tcPr>
          <w:p w14:paraId="3D530CC7" w14:textId="77777777" w:rsidR="007541D5" w:rsidRPr="00030F44" w:rsidRDefault="007541D5" w:rsidP="007541D5">
            <w:pPr>
              <w:widowControl w:val="0"/>
              <w:spacing w:line="276" w:lineRule="auto"/>
              <w:rPr>
                <w:rFonts w:ascii="Times New Roman" w:eastAsia="Arial" w:hAnsi="Times New Roman" w:cs="Times New Roman"/>
                <w:sz w:val="28"/>
                <w:szCs w:val="28"/>
              </w:rPr>
            </w:pPr>
          </w:p>
        </w:tc>
        <w:tc>
          <w:tcPr>
            <w:tcW w:w="840" w:type="dxa"/>
            <w:vMerge/>
            <w:tcBorders>
              <w:top w:val="single" w:sz="4" w:space="0" w:color="000000"/>
              <w:left w:val="single" w:sz="4" w:space="0" w:color="CCCCCC"/>
              <w:bottom w:val="single" w:sz="4" w:space="0" w:color="000000"/>
              <w:right w:val="single" w:sz="4" w:space="0" w:color="000000"/>
            </w:tcBorders>
            <w:shd w:val="clear" w:color="auto" w:fill="auto"/>
            <w:tcMar>
              <w:top w:w="100" w:type="dxa"/>
              <w:left w:w="100" w:type="dxa"/>
              <w:bottom w:w="100" w:type="dxa"/>
              <w:right w:w="100" w:type="dxa"/>
            </w:tcMar>
          </w:tcPr>
          <w:p w14:paraId="361E0D01" w14:textId="77777777" w:rsidR="007541D5" w:rsidRPr="00030F44" w:rsidRDefault="007541D5" w:rsidP="007541D5">
            <w:pPr>
              <w:widowControl w:val="0"/>
              <w:spacing w:line="276" w:lineRule="auto"/>
              <w:rPr>
                <w:rFonts w:ascii="Times New Roman" w:eastAsia="Arial" w:hAnsi="Times New Roman" w:cs="Times New Roman"/>
                <w:sz w:val="28"/>
                <w:szCs w:val="28"/>
              </w:rPr>
            </w:pPr>
          </w:p>
        </w:tc>
        <w:tc>
          <w:tcPr>
            <w:tcW w:w="855" w:type="dxa"/>
            <w:vMerge/>
            <w:tcBorders>
              <w:top w:val="single" w:sz="4" w:space="0" w:color="000000"/>
              <w:left w:val="single" w:sz="4" w:space="0" w:color="CCCCCC"/>
              <w:bottom w:val="single" w:sz="4" w:space="0" w:color="000000"/>
              <w:right w:val="single" w:sz="4" w:space="0" w:color="000000"/>
            </w:tcBorders>
            <w:shd w:val="clear" w:color="auto" w:fill="auto"/>
            <w:tcMar>
              <w:top w:w="100" w:type="dxa"/>
              <w:left w:w="100" w:type="dxa"/>
              <w:bottom w:w="100" w:type="dxa"/>
              <w:right w:w="100" w:type="dxa"/>
            </w:tcMar>
          </w:tcPr>
          <w:p w14:paraId="39E5A99E" w14:textId="77777777" w:rsidR="007541D5" w:rsidRPr="00030F44" w:rsidRDefault="007541D5" w:rsidP="007541D5">
            <w:pPr>
              <w:widowControl w:val="0"/>
              <w:spacing w:line="276" w:lineRule="auto"/>
              <w:rPr>
                <w:rFonts w:ascii="Times New Roman" w:eastAsia="Arial" w:hAnsi="Times New Roman" w:cs="Times New Roman"/>
                <w:sz w:val="28"/>
                <w:szCs w:val="28"/>
              </w:rPr>
            </w:pPr>
          </w:p>
        </w:tc>
      </w:tr>
      <w:tr w:rsidR="007541D5" w:rsidRPr="00030F44" w14:paraId="6F32EABD" w14:textId="77777777" w:rsidTr="007541D5">
        <w:trPr>
          <w:trHeight w:val="345"/>
        </w:trPr>
        <w:tc>
          <w:tcPr>
            <w:tcW w:w="55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7D845171" w14:textId="77777777" w:rsidR="007541D5" w:rsidRPr="00030F44" w:rsidRDefault="007541D5" w:rsidP="007541D5">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w:t>
            </w:r>
          </w:p>
        </w:tc>
        <w:tc>
          <w:tcPr>
            <w:tcW w:w="2134" w:type="dxa"/>
            <w:tcBorders>
              <w:top w:val="single" w:sz="5" w:space="0" w:color="000000"/>
              <w:left w:val="single" w:sz="5" w:space="0" w:color="CCCCCC"/>
              <w:bottom w:val="single" w:sz="5" w:space="0" w:color="000000"/>
              <w:right w:val="single" w:sz="5" w:space="0" w:color="000000"/>
            </w:tcBorders>
            <w:tcMar>
              <w:top w:w="40" w:type="dxa"/>
              <w:left w:w="40" w:type="dxa"/>
              <w:bottom w:w="40" w:type="dxa"/>
              <w:right w:w="40" w:type="dxa"/>
            </w:tcMar>
            <w:vAlign w:val="bottom"/>
          </w:tcPr>
          <w:p w14:paraId="58354F70" w14:textId="77777777" w:rsidR="007541D5" w:rsidRPr="00030F44" w:rsidRDefault="007541D5" w:rsidP="007541D5">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2200132</w:t>
            </w:r>
          </w:p>
        </w:tc>
        <w:tc>
          <w:tcPr>
            <w:tcW w:w="5386" w:type="dxa"/>
            <w:tcBorders>
              <w:top w:val="single" w:sz="5" w:space="0" w:color="000000"/>
              <w:left w:val="single" w:sz="5" w:space="0" w:color="CCCCCC"/>
              <w:bottom w:val="single" w:sz="5" w:space="0" w:color="000000"/>
              <w:right w:val="single" w:sz="5" w:space="0" w:color="000000"/>
            </w:tcBorders>
            <w:tcMar>
              <w:top w:w="40" w:type="dxa"/>
              <w:left w:w="40" w:type="dxa"/>
              <w:bottom w:w="40" w:type="dxa"/>
              <w:right w:w="40" w:type="dxa"/>
            </w:tcMar>
            <w:vAlign w:val="bottom"/>
          </w:tcPr>
          <w:p w14:paraId="10357167" w14:textId="77777777" w:rsidR="007541D5" w:rsidRPr="00030F44" w:rsidRDefault="007541D5" w:rsidP="007541D5">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Реконструкция водоснабжения с. Веселое, ул. Новостроительная, ул. Мира, ул. Зеленая, ул. Садовая</w:t>
            </w:r>
          </w:p>
        </w:tc>
        <w:tc>
          <w:tcPr>
            <w:tcW w:w="840" w:type="dxa"/>
            <w:tcBorders>
              <w:top w:val="single" w:sz="5" w:space="0" w:color="000000"/>
              <w:left w:val="single" w:sz="5" w:space="0" w:color="CCCCCC"/>
              <w:bottom w:val="single" w:sz="5" w:space="0" w:color="000000"/>
              <w:right w:val="single" w:sz="5" w:space="0" w:color="000000"/>
            </w:tcBorders>
            <w:tcMar>
              <w:top w:w="40" w:type="dxa"/>
              <w:left w:w="40" w:type="dxa"/>
              <w:bottom w:w="40" w:type="dxa"/>
              <w:right w:w="40" w:type="dxa"/>
            </w:tcMar>
            <w:vAlign w:val="bottom"/>
          </w:tcPr>
          <w:p w14:paraId="6D4C3D9A" w14:textId="77777777" w:rsidR="007541D5" w:rsidRPr="00030F44" w:rsidRDefault="007541D5" w:rsidP="007541D5">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2025</w:t>
            </w:r>
          </w:p>
        </w:tc>
        <w:tc>
          <w:tcPr>
            <w:tcW w:w="855" w:type="dxa"/>
            <w:tcBorders>
              <w:top w:val="single" w:sz="5" w:space="0" w:color="000000"/>
              <w:left w:val="single" w:sz="5" w:space="0" w:color="CCCCCC"/>
              <w:bottom w:val="single" w:sz="5" w:space="0" w:color="000000"/>
              <w:right w:val="single" w:sz="5" w:space="0" w:color="000000"/>
            </w:tcBorders>
            <w:tcMar>
              <w:top w:w="40" w:type="dxa"/>
              <w:left w:w="40" w:type="dxa"/>
              <w:bottom w:w="40" w:type="dxa"/>
              <w:right w:w="40" w:type="dxa"/>
            </w:tcMar>
            <w:vAlign w:val="bottom"/>
          </w:tcPr>
          <w:p w14:paraId="20E43E33" w14:textId="77777777" w:rsidR="007541D5" w:rsidRPr="00030F44" w:rsidRDefault="007541D5" w:rsidP="007541D5">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48 839,72</w:t>
            </w:r>
          </w:p>
        </w:tc>
      </w:tr>
      <w:tr w:rsidR="007541D5" w:rsidRPr="00030F44" w14:paraId="3A7B0079" w14:textId="77777777" w:rsidTr="007541D5">
        <w:trPr>
          <w:trHeight w:val="345"/>
        </w:trPr>
        <w:tc>
          <w:tcPr>
            <w:tcW w:w="555"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vAlign w:val="bottom"/>
          </w:tcPr>
          <w:p w14:paraId="0F64480E" w14:textId="77777777" w:rsidR="007541D5" w:rsidRPr="00030F44" w:rsidRDefault="007541D5" w:rsidP="007541D5">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lastRenderedPageBreak/>
              <w:t>2</w:t>
            </w:r>
          </w:p>
        </w:tc>
        <w:tc>
          <w:tcPr>
            <w:tcW w:w="2134"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152CEA13" w14:textId="77777777" w:rsidR="007541D5" w:rsidRPr="00030F44" w:rsidRDefault="007541D5" w:rsidP="007541D5">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2200614</w:t>
            </w:r>
          </w:p>
        </w:tc>
        <w:tc>
          <w:tcPr>
            <w:tcW w:w="538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771C9C16" w14:textId="77777777" w:rsidR="007541D5" w:rsidRPr="00030F44" w:rsidRDefault="007541D5" w:rsidP="007541D5">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Ремонт водозаборных сооружений в с. Чмыровка расположенные по адресу: с. Чмыровка, ул. Воздухофлотская, 52 "б"</w:t>
            </w:r>
          </w:p>
        </w:tc>
        <w:tc>
          <w:tcPr>
            <w:tcW w:w="84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1F9CF93F" w14:textId="77777777" w:rsidR="007541D5" w:rsidRPr="00030F44" w:rsidRDefault="007541D5" w:rsidP="007541D5">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2025</w:t>
            </w:r>
          </w:p>
        </w:tc>
        <w:tc>
          <w:tcPr>
            <w:tcW w:w="85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6412A619" w14:textId="77777777" w:rsidR="007541D5" w:rsidRPr="00030F44" w:rsidRDefault="007541D5" w:rsidP="007541D5">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63 467,96</w:t>
            </w:r>
          </w:p>
        </w:tc>
      </w:tr>
      <w:tr w:rsidR="007541D5" w:rsidRPr="00030F44" w14:paraId="38B349F7" w14:textId="77777777" w:rsidTr="007541D5">
        <w:trPr>
          <w:trHeight w:val="345"/>
        </w:trPr>
        <w:tc>
          <w:tcPr>
            <w:tcW w:w="555"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vAlign w:val="bottom"/>
          </w:tcPr>
          <w:p w14:paraId="1BCDF14F" w14:textId="77777777" w:rsidR="007541D5" w:rsidRPr="00030F44" w:rsidRDefault="007541D5" w:rsidP="007541D5">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3</w:t>
            </w:r>
          </w:p>
        </w:tc>
        <w:tc>
          <w:tcPr>
            <w:tcW w:w="2134"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46AF24E3" w14:textId="77777777" w:rsidR="007541D5" w:rsidRPr="00030F44" w:rsidRDefault="007541D5" w:rsidP="007541D5">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2200731</w:t>
            </w:r>
          </w:p>
        </w:tc>
        <w:tc>
          <w:tcPr>
            <w:tcW w:w="538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4826F35A" w14:textId="77777777" w:rsidR="007541D5" w:rsidRPr="00030F44" w:rsidRDefault="007541D5" w:rsidP="007541D5">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г. Старобельск, между ул. Южной и пер. Рабочим, кв. Южный. Строительство водопроводных сетей для обеспечения перспективной застройки (МКД)</w:t>
            </w:r>
          </w:p>
        </w:tc>
        <w:tc>
          <w:tcPr>
            <w:tcW w:w="84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1952AA33" w14:textId="77777777" w:rsidR="007541D5" w:rsidRPr="00030F44" w:rsidRDefault="007541D5" w:rsidP="007541D5">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2025</w:t>
            </w:r>
          </w:p>
        </w:tc>
        <w:tc>
          <w:tcPr>
            <w:tcW w:w="85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13582C97" w14:textId="77777777" w:rsidR="007541D5" w:rsidRPr="00030F44" w:rsidRDefault="007541D5" w:rsidP="007541D5">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5 522,13</w:t>
            </w:r>
          </w:p>
        </w:tc>
      </w:tr>
      <w:tr w:rsidR="007541D5" w:rsidRPr="00030F44" w14:paraId="31BB94EA" w14:textId="77777777" w:rsidTr="007541D5">
        <w:trPr>
          <w:trHeight w:val="345"/>
        </w:trPr>
        <w:tc>
          <w:tcPr>
            <w:tcW w:w="555"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vAlign w:val="bottom"/>
          </w:tcPr>
          <w:p w14:paraId="5129498B" w14:textId="77777777" w:rsidR="007541D5" w:rsidRPr="00030F44" w:rsidRDefault="007541D5" w:rsidP="007541D5">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4</w:t>
            </w:r>
          </w:p>
        </w:tc>
        <w:tc>
          <w:tcPr>
            <w:tcW w:w="2134"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37F737E8" w14:textId="77777777" w:rsidR="007541D5" w:rsidRPr="00030F44" w:rsidRDefault="007541D5" w:rsidP="007541D5">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2200732</w:t>
            </w:r>
          </w:p>
        </w:tc>
        <w:tc>
          <w:tcPr>
            <w:tcW w:w="538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22289407" w14:textId="77777777" w:rsidR="007541D5" w:rsidRPr="00030F44" w:rsidRDefault="007541D5" w:rsidP="007541D5">
            <w:pPr>
              <w:widowControl w:val="0"/>
              <w:spacing w:line="276" w:lineRule="auto"/>
              <w:rPr>
                <w:rFonts w:ascii="Times New Roman" w:hAnsi="Times New Roman" w:cs="Times New Roman"/>
                <w:sz w:val="28"/>
                <w:szCs w:val="28"/>
              </w:rPr>
            </w:pPr>
            <w:r w:rsidRPr="00030F44">
              <w:rPr>
                <w:rFonts w:ascii="Times New Roman" w:hAnsi="Times New Roman" w:cs="Times New Roman"/>
                <w:sz w:val="28"/>
                <w:szCs w:val="28"/>
              </w:rPr>
              <w:t>г. Старобельск, между ул. Южная и ул. Железнодорожная</w:t>
            </w:r>
          </w:p>
          <w:p w14:paraId="09C394BB" w14:textId="77777777" w:rsidR="007541D5" w:rsidRPr="00030F44" w:rsidRDefault="007541D5" w:rsidP="007541D5">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(район гаражного кооператива). Строительство водопроводных сетей для обеспечения перспективной застройки (ИЖС)</w:t>
            </w:r>
          </w:p>
        </w:tc>
        <w:tc>
          <w:tcPr>
            <w:tcW w:w="84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2F2D88A6" w14:textId="77777777" w:rsidR="007541D5" w:rsidRPr="00030F44" w:rsidRDefault="007541D5" w:rsidP="007541D5">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2025</w:t>
            </w:r>
          </w:p>
        </w:tc>
        <w:tc>
          <w:tcPr>
            <w:tcW w:w="85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00E0236C" w14:textId="77777777" w:rsidR="007541D5" w:rsidRPr="00030F44" w:rsidRDefault="007541D5" w:rsidP="007541D5">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2 761,07</w:t>
            </w:r>
          </w:p>
        </w:tc>
      </w:tr>
      <w:tr w:rsidR="007541D5" w:rsidRPr="00030F44" w14:paraId="304C0B6B" w14:textId="77777777" w:rsidTr="007541D5">
        <w:trPr>
          <w:trHeight w:val="345"/>
        </w:trPr>
        <w:tc>
          <w:tcPr>
            <w:tcW w:w="555"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vAlign w:val="bottom"/>
          </w:tcPr>
          <w:p w14:paraId="044CB512" w14:textId="77777777" w:rsidR="007541D5" w:rsidRPr="00030F44" w:rsidRDefault="007541D5" w:rsidP="007541D5">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5</w:t>
            </w:r>
          </w:p>
        </w:tc>
        <w:tc>
          <w:tcPr>
            <w:tcW w:w="2134"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0DCB2D46" w14:textId="77777777" w:rsidR="007541D5" w:rsidRPr="00030F44" w:rsidRDefault="007541D5" w:rsidP="007541D5">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2200733</w:t>
            </w:r>
          </w:p>
        </w:tc>
        <w:tc>
          <w:tcPr>
            <w:tcW w:w="538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46949B54" w14:textId="77777777" w:rsidR="007541D5" w:rsidRPr="00030F44" w:rsidRDefault="007541D5" w:rsidP="007541D5">
            <w:pPr>
              <w:widowControl w:val="0"/>
              <w:spacing w:line="276" w:lineRule="auto"/>
              <w:rPr>
                <w:rFonts w:ascii="Times New Roman" w:hAnsi="Times New Roman" w:cs="Times New Roman"/>
                <w:sz w:val="28"/>
                <w:szCs w:val="28"/>
              </w:rPr>
            </w:pPr>
            <w:r w:rsidRPr="00030F44">
              <w:rPr>
                <w:rFonts w:ascii="Times New Roman" w:hAnsi="Times New Roman" w:cs="Times New Roman"/>
                <w:sz w:val="28"/>
                <w:szCs w:val="28"/>
              </w:rPr>
              <w:t>г. Старобельск, между ул. Рубежная и ул. Железнодорожная</w:t>
            </w:r>
          </w:p>
          <w:p w14:paraId="4E17ACE2" w14:textId="77777777" w:rsidR="007541D5" w:rsidRPr="00030F44" w:rsidRDefault="007541D5" w:rsidP="007541D5">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(район Горгаза). Строительство водопроводных сетей для обеспечения перспективной застройки (ИЖС)</w:t>
            </w:r>
          </w:p>
        </w:tc>
        <w:tc>
          <w:tcPr>
            <w:tcW w:w="84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7D5047A5" w14:textId="77777777" w:rsidR="007541D5" w:rsidRPr="00030F44" w:rsidRDefault="007541D5" w:rsidP="007541D5">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2025</w:t>
            </w:r>
          </w:p>
        </w:tc>
        <w:tc>
          <w:tcPr>
            <w:tcW w:w="85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0BD97437" w14:textId="77777777" w:rsidR="007541D5" w:rsidRPr="00030F44" w:rsidRDefault="007541D5" w:rsidP="007541D5">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1 255,03</w:t>
            </w:r>
          </w:p>
        </w:tc>
      </w:tr>
      <w:tr w:rsidR="007541D5" w:rsidRPr="00030F44" w14:paraId="1B2F5612" w14:textId="77777777" w:rsidTr="007541D5">
        <w:trPr>
          <w:trHeight w:val="345"/>
        </w:trPr>
        <w:tc>
          <w:tcPr>
            <w:tcW w:w="555"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vAlign w:val="bottom"/>
          </w:tcPr>
          <w:p w14:paraId="705ECC81" w14:textId="77777777" w:rsidR="007541D5" w:rsidRPr="00030F44" w:rsidRDefault="007541D5" w:rsidP="007541D5">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6</w:t>
            </w:r>
          </w:p>
        </w:tc>
        <w:tc>
          <w:tcPr>
            <w:tcW w:w="2134"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7FD85962" w14:textId="77777777" w:rsidR="007541D5" w:rsidRPr="00030F44" w:rsidRDefault="007541D5" w:rsidP="007541D5">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2200777</w:t>
            </w:r>
          </w:p>
        </w:tc>
        <w:tc>
          <w:tcPr>
            <w:tcW w:w="5386"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29EA13CB" w14:textId="77777777" w:rsidR="007541D5" w:rsidRPr="00030F44" w:rsidRDefault="007541D5" w:rsidP="007541D5">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Установка системы очистки питьевой воды</w:t>
            </w:r>
          </w:p>
        </w:tc>
        <w:tc>
          <w:tcPr>
            <w:tcW w:w="84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14060AB8" w14:textId="77777777" w:rsidR="007541D5" w:rsidRPr="00030F44" w:rsidRDefault="007541D5" w:rsidP="007541D5">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2025</w:t>
            </w:r>
          </w:p>
        </w:tc>
        <w:tc>
          <w:tcPr>
            <w:tcW w:w="85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46D6029F" w14:textId="77777777" w:rsidR="007541D5" w:rsidRPr="00030F44" w:rsidRDefault="007541D5" w:rsidP="007541D5">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46 659,84</w:t>
            </w:r>
          </w:p>
        </w:tc>
      </w:tr>
    </w:tbl>
    <w:p w14:paraId="0DFA55DE" w14:textId="77777777" w:rsidR="007D0E53" w:rsidRPr="00030F44" w:rsidRDefault="007D0E53" w:rsidP="007D0E53">
      <w:pPr>
        <w:ind w:firstLine="720"/>
        <w:rPr>
          <w:rFonts w:ascii="Times New Roman" w:hAnsi="Times New Roman" w:cs="Times New Roman"/>
          <w:sz w:val="28"/>
          <w:szCs w:val="28"/>
        </w:rPr>
      </w:pPr>
    </w:p>
    <w:p w14:paraId="200F7479" w14:textId="77777777" w:rsidR="007D0E53" w:rsidRPr="00030F44" w:rsidRDefault="007D0E53" w:rsidP="007D0E53">
      <w:pPr>
        <w:pStyle w:val="2"/>
        <w:rPr>
          <w:sz w:val="28"/>
          <w:szCs w:val="28"/>
        </w:rPr>
      </w:pPr>
      <w:bookmarkStart w:id="52" w:name="_v4verqjd1x87" w:colFirst="0" w:colLast="0"/>
      <w:bookmarkStart w:id="53" w:name="_8f67i4lbd3rk" w:colFirst="0" w:colLast="0"/>
      <w:bookmarkStart w:id="54" w:name="_mbdtsmn9hmm" w:colFirst="0" w:colLast="0"/>
      <w:bookmarkStart w:id="55" w:name="_1fxooj518r0" w:colFirst="0" w:colLast="0"/>
      <w:bookmarkStart w:id="56" w:name="_Toc172785955"/>
      <w:bookmarkEnd w:id="52"/>
      <w:bookmarkEnd w:id="53"/>
      <w:bookmarkEnd w:id="54"/>
      <w:bookmarkEnd w:id="55"/>
      <w:r w:rsidRPr="00030F44">
        <w:rPr>
          <w:sz w:val="28"/>
          <w:szCs w:val="28"/>
        </w:rPr>
        <w:t>6.2. Оценка величины необходимых капитальных вложений в строительство и реконструкцию объектов централизованных систем водоснабжения</w:t>
      </w:r>
      <w:bookmarkEnd w:id="56"/>
    </w:p>
    <w:p w14:paraId="0BF405CD" w14:textId="77777777" w:rsidR="007D0E53" w:rsidRPr="00030F44" w:rsidRDefault="007D0E53" w:rsidP="00581AEB">
      <w:pPr>
        <w:ind w:firstLine="720"/>
        <w:jc w:val="both"/>
        <w:rPr>
          <w:rFonts w:ascii="Times New Roman" w:hAnsi="Times New Roman" w:cs="Times New Roman"/>
          <w:sz w:val="28"/>
          <w:szCs w:val="28"/>
        </w:rPr>
      </w:pPr>
      <w:r w:rsidRPr="00030F44">
        <w:rPr>
          <w:rFonts w:ascii="Times New Roman" w:hAnsi="Times New Roman" w:cs="Times New Roman"/>
          <w:sz w:val="28"/>
          <w:szCs w:val="28"/>
        </w:rPr>
        <w:t>Финансирование мероприятий планируется осуществлять:</w:t>
      </w:r>
    </w:p>
    <w:p w14:paraId="2B8F33A9" w14:textId="77777777" w:rsidR="007D0E53" w:rsidRPr="00030F44" w:rsidRDefault="007D0E53" w:rsidP="00581AEB">
      <w:pPr>
        <w:jc w:val="both"/>
        <w:rPr>
          <w:rFonts w:ascii="Times New Roman" w:hAnsi="Times New Roman" w:cs="Times New Roman"/>
          <w:sz w:val="28"/>
          <w:szCs w:val="28"/>
        </w:rPr>
      </w:pPr>
      <w:r w:rsidRPr="00030F44">
        <w:rPr>
          <w:rFonts w:ascii="Times New Roman" w:hAnsi="Times New Roman" w:cs="Times New Roman"/>
          <w:sz w:val="28"/>
          <w:szCs w:val="28"/>
        </w:rPr>
        <w:t>- за счет средств федерального бюджета;</w:t>
      </w:r>
    </w:p>
    <w:p w14:paraId="2FBD97FD" w14:textId="77777777" w:rsidR="007D0E53" w:rsidRPr="00030F44" w:rsidRDefault="007D0E53" w:rsidP="00581AEB">
      <w:pPr>
        <w:jc w:val="both"/>
        <w:rPr>
          <w:rFonts w:ascii="Times New Roman" w:hAnsi="Times New Roman" w:cs="Times New Roman"/>
          <w:sz w:val="28"/>
          <w:szCs w:val="28"/>
        </w:rPr>
      </w:pPr>
      <w:r w:rsidRPr="00030F44">
        <w:rPr>
          <w:rFonts w:ascii="Times New Roman" w:hAnsi="Times New Roman" w:cs="Times New Roman"/>
          <w:sz w:val="28"/>
          <w:szCs w:val="28"/>
        </w:rPr>
        <w:t>- за счет средств бюджета Луганской Народной Республики;</w:t>
      </w:r>
    </w:p>
    <w:p w14:paraId="177C843A" w14:textId="77777777" w:rsidR="007D0E53" w:rsidRPr="00030F44" w:rsidRDefault="007D0E53" w:rsidP="00581AEB">
      <w:pPr>
        <w:jc w:val="both"/>
        <w:rPr>
          <w:rFonts w:ascii="Times New Roman" w:hAnsi="Times New Roman" w:cs="Times New Roman"/>
          <w:sz w:val="28"/>
          <w:szCs w:val="28"/>
        </w:rPr>
      </w:pPr>
      <w:r w:rsidRPr="00030F44">
        <w:rPr>
          <w:rFonts w:ascii="Times New Roman" w:hAnsi="Times New Roman" w:cs="Times New Roman"/>
          <w:sz w:val="28"/>
          <w:szCs w:val="28"/>
        </w:rPr>
        <w:t>- за счет средств субъектов-шефов, осуществляющих работы на территории Луганской народной Республики;</w:t>
      </w:r>
    </w:p>
    <w:p w14:paraId="1EE96B35" w14:textId="77777777" w:rsidR="007D0E53" w:rsidRPr="00030F44" w:rsidRDefault="007D0E53" w:rsidP="00581AEB">
      <w:pPr>
        <w:jc w:val="both"/>
        <w:rPr>
          <w:rFonts w:ascii="Times New Roman" w:hAnsi="Times New Roman" w:cs="Times New Roman"/>
          <w:sz w:val="28"/>
          <w:szCs w:val="28"/>
        </w:rPr>
      </w:pPr>
      <w:r w:rsidRPr="00030F44">
        <w:rPr>
          <w:rFonts w:ascii="Times New Roman" w:hAnsi="Times New Roman" w:cs="Times New Roman"/>
          <w:sz w:val="28"/>
          <w:szCs w:val="28"/>
        </w:rPr>
        <w:t>- за счет платы за подключение к системам водоснабжения и водоотведения, которая устанавливается для лиц, осуществляющих строительство зданий, строений, сооружений, иных объектов в случае, если данная реконструкция повлечет за собой увеличение потребляемой нагрузки реконструируемого здания, строения, сооружения, иного объекта.</w:t>
      </w:r>
    </w:p>
    <w:p w14:paraId="7BC28453" w14:textId="77777777" w:rsidR="007D0E53" w:rsidRPr="00030F44" w:rsidRDefault="007D0E53" w:rsidP="00581AEB">
      <w:pPr>
        <w:jc w:val="both"/>
        <w:rPr>
          <w:rFonts w:ascii="Times New Roman" w:hAnsi="Times New Roman" w:cs="Times New Roman"/>
          <w:sz w:val="28"/>
          <w:szCs w:val="28"/>
        </w:rPr>
      </w:pPr>
      <w:r w:rsidRPr="00030F44">
        <w:rPr>
          <w:rFonts w:ascii="Times New Roman" w:hAnsi="Times New Roman" w:cs="Times New Roman"/>
          <w:sz w:val="28"/>
          <w:szCs w:val="28"/>
        </w:rPr>
        <w:t>В том числе финансирование может быть осуществлено посредством заключения Концессионного заключения (Согласно ФЗ № 115-ФЗ от 21.07.2005).</w:t>
      </w:r>
    </w:p>
    <w:p w14:paraId="705B6D91" w14:textId="40DAD853" w:rsidR="007D0E53" w:rsidRPr="00030F44" w:rsidRDefault="007D0E53" w:rsidP="00581AEB">
      <w:pPr>
        <w:ind w:firstLine="720"/>
        <w:jc w:val="both"/>
        <w:rPr>
          <w:rFonts w:ascii="Times New Roman" w:hAnsi="Times New Roman" w:cs="Times New Roman"/>
          <w:sz w:val="28"/>
          <w:szCs w:val="28"/>
        </w:rPr>
      </w:pPr>
      <w:r w:rsidRPr="00030F44">
        <w:rPr>
          <w:rFonts w:ascii="Times New Roman" w:hAnsi="Times New Roman" w:cs="Times New Roman"/>
          <w:sz w:val="28"/>
          <w:szCs w:val="28"/>
        </w:rPr>
        <w:lastRenderedPageBreak/>
        <w:t>Общий объем финансирования мероприятий раздела «Водоснабжение» на период до 2034 года составляет 168,51 млн.</w:t>
      </w:r>
      <w:r w:rsidR="00581AEB">
        <w:rPr>
          <w:rFonts w:ascii="Times New Roman" w:hAnsi="Times New Roman" w:cs="Times New Roman"/>
          <w:sz w:val="28"/>
          <w:szCs w:val="28"/>
        </w:rPr>
        <w:t xml:space="preserve"> </w:t>
      </w:r>
      <w:r w:rsidRPr="00030F44">
        <w:rPr>
          <w:rFonts w:ascii="Times New Roman" w:hAnsi="Times New Roman" w:cs="Times New Roman"/>
          <w:sz w:val="28"/>
          <w:szCs w:val="28"/>
        </w:rPr>
        <w:t>руб.</w:t>
      </w:r>
    </w:p>
    <w:p w14:paraId="7E8758F8" w14:textId="77777777" w:rsidR="007D0E53" w:rsidRPr="00030F44" w:rsidRDefault="007D0E53" w:rsidP="00581AEB">
      <w:pPr>
        <w:ind w:firstLine="720"/>
        <w:jc w:val="both"/>
        <w:rPr>
          <w:rFonts w:ascii="Times New Roman" w:hAnsi="Times New Roman" w:cs="Times New Roman"/>
          <w:sz w:val="28"/>
          <w:szCs w:val="28"/>
        </w:rPr>
      </w:pPr>
      <w:r w:rsidRPr="00030F44">
        <w:rPr>
          <w:rFonts w:ascii="Times New Roman" w:hAnsi="Times New Roman" w:cs="Times New Roman"/>
          <w:sz w:val="28"/>
          <w:szCs w:val="28"/>
        </w:rPr>
        <w:t>Капитальные вложения в строительство и реконструкцию объектов централизованных систем водоснабжения, с разделением по группам мероприятий, представлены в таблице 6.2.1.</w:t>
      </w:r>
    </w:p>
    <w:p w14:paraId="296D27B1" w14:textId="77777777" w:rsidR="007D0E53" w:rsidRPr="00030F44" w:rsidRDefault="007D0E53" w:rsidP="00581AEB">
      <w:pPr>
        <w:jc w:val="both"/>
        <w:rPr>
          <w:rFonts w:ascii="Times New Roman" w:hAnsi="Times New Roman" w:cs="Times New Roman"/>
          <w:sz w:val="28"/>
          <w:szCs w:val="28"/>
        </w:rPr>
      </w:pPr>
      <w:r w:rsidRPr="00030F44">
        <w:rPr>
          <w:rFonts w:ascii="Times New Roman" w:hAnsi="Times New Roman" w:cs="Times New Roman"/>
          <w:sz w:val="28"/>
          <w:szCs w:val="28"/>
        </w:rPr>
        <w:t>Таблица 6.2.1. - Капитальные вложения в строительство и реконструкцию объектов централизованных систем водоснабжения</w:t>
      </w:r>
    </w:p>
    <w:tbl>
      <w:tblPr>
        <w:tblW w:w="9345" w:type="dxa"/>
        <w:tblBorders>
          <w:top w:val="nil"/>
          <w:left w:val="nil"/>
          <w:bottom w:val="nil"/>
          <w:right w:val="nil"/>
          <w:insideH w:val="nil"/>
          <w:insideV w:val="nil"/>
        </w:tblBorders>
        <w:tblLayout w:type="fixed"/>
        <w:tblLook w:val="0600" w:firstRow="0" w:lastRow="0" w:firstColumn="0" w:lastColumn="0" w:noHBand="1" w:noVBand="1"/>
      </w:tblPr>
      <w:tblGrid>
        <w:gridCol w:w="1080"/>
        <w:gridCol w:w="5850"/>
        <w:gridCol w:w="2415"/>
      </w:tblGrid>
      <w:tr w:rsidR="007D0E53" w:rsidRPr="00030F44" w14:paraId="4B42C584" w14:textId="77777777" w:rsidTr="007D0E53">
        <w:trPr>
          <w:trHeight w:val="570"/>
        </w:trPr>
        <w:tc>
          <w:tcPr>
            <w:tcW w:w="108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14:paraId="5B98860B" w14:textId="77777777" w:rsidR="007D0E53" w:rsidRPr="00030F44" w:rsidRDefault="007D0E53" w:rsidP="007D0E53">
            <w:pPr>
              <w:widowControl w:val="0"/>
              <w:pBdr>
                <w:top w:val="nil"/>
                <w:left w:val="nil"/>
                <w:bottom w:val="nil"/>
                <w:right w:val="nil"/>
                <w:between w:val="nil"/>
              </w:pBdr>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 п/п</w:t>
            </w:r>
          </w:p>
        </w:tc>
        <w:tc>
          <w:tcPr>
            <w:tcW w:w="5850"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center"/>
          </w:tcPr>
          <w:p w14:paraId="055B3E8C"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Наименование мероприятия</w:t>
            </w:r>
          </w:p>
        </w:tc>
        <w:tc>
          <w:tcPr>
            <w:tcW w:w="2415" w:type="dxa"/>
            <w:tcBorders>
              <w:top w:val="single" w:sz="5" w:space="0" w:color="000000"/>
              <w:left w:val="single" w:sz="5" w:space="0" w:color="CCCCCC"/>
              <w:bottom w:val="single" w:sz="5" w:space="0" w:color="000000"/>
              <w:right w:val="single" w:sz="5" w:space="0" w:color="000000"/>
            </w:tcBorders>
            <w:tcMar>
              <w:top w:w="0" w:type="dxa"/>
              <w:left w:w="40" w:type="dxa"/>
              <w:bottom w:w="0" w:type="dxa"/>
              <w:right w:w="40" w:type="dxa"/>
            </w:tcMar>
            <w:vAlign w:val="center"/>
          </w:tcPr>
          <w:p w14:paraId="187B3F94"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Общая стоимость, тыс. руб. с НДС</w:t>
            </w:r>
          </w:p>
        </w:tc>
      </w:tr>
      <w:tr w:rsidR="007D0E53" w:rsidRPr="00030F44" w14:paraId="5639C496" w14:textId="77777777" w:rsidTr="007D0E53">
        <w:trPr>
          <w:trHeight w:val="570"/>
        </w:trPr>
        <w:tc>
          <w:tcPr>
            <w:tcW w:w="108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center"/>
          </w:tcPr>
          <w:p w14:paraId="5BA02DFF"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1</w:t>
            </w:r>
          </w:p>
        </w:tc>
        <w:tc>
          <w:tcPr>
            <w:tcW w:w="585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center"/>
          </w:tcPr>
          <w:p w14:paraId="2B116FB2"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Обеспечение надежности и бесперебойности, сокращение дефицита воды, повышение качества воды</w:t>
            </w:r>
          </w:p>
        </w:tc>
        <w:tc>
          <w:tcPr>
            <w:tcW w:w="2415"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center"/>
          </w:tcPr>
          <w:p w14:paraId="56F6D442" w14:textId="77777777" w:rsidR="007D0E53" w:rsidRPr="00030F44" w:rsidRDefault="007D0E53" w:rsidP="007D0E53">
            <w:pPr>
              <w:widowControl w:val="0"/>
              <w:pBdr>
                <w:top w:val="nil"/>
                <w:left w:val="nil"/>
                <w:bottom w:val="nil"/>
                <w:right w:val="nil"/>
                <w:between w:val="nil"/>
              </w:pBdr>
              <w:spacing w:line="276" w:lineRule="auto"/>
              <w:jc w:val="center"/>
              <w:rPr>
                <w:rFonts w:ascii="Times New Roman" w:hAnsi="Times New Roman" w:cs="Times New Roman"/>
                <w:sz w:val="28"/>
                <w:szCs w:val="28"/>
              </w:rPr>
            </w:pPr>
            <w:r w:rsidRPr="00030F44">
              <w:rPr>
                <w:rFonts w:ascii="Times New Roman" w:hAnsi="Times New Roman" w:cs="Times New Roman"/>
                <w:sz w:val="28"/>
                <w:szCs w:val="28"/>
              </w:rPr>
              <w:t>158 967,53</w:t>
            </w:r>
          </w:p>
        </w:tc>
      </w:tr>
      <w:tr w:rsidR="007D0E53" w:rsidRPr="00030F44" w14:paraId="7255CD71" w14:textId="77777777" w:rsidTr="007D0E53">
        <w:trPr>
          <w:trHeight w:val="285"/>
        </w:trPr>
        <w:tc>
          <w:tcPr>
            <w:tcW w:w="108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center"/>
          </w:tcPr>
          <w:p w14:paraId="01379BD1"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2</w:t>
            </w:r>
          </w:p>
        </w:tc>
        <w:tc>
          <w:tcPr>
            <w:tcW w:w="585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center"/>
          </w:tcPr>
          <w:p w14:paraId="4D6154ED"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Перспективное развитие</w:t>
            </w:r>
          </w:p>
        </w:tc>
        <w:tc>
          <w:tcPr>
            <w:tcW w:w="2415"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center"/>
          </w:tcPr>
          <w:p w14:paraId="2A03E430" w14:textId="77777777" w:rsidR="007D0E53" w:rsidRPr="00030F44" w:rsidRDefault="007D0E53" w:rsidP="007D0E53">
            <w:pPr>
              <w:widowControl w:val="0"/>
              <w:pBdr>
                <w:top w:val="nil"/>
                <w:left w:val="nil"/>
                <w:bottom w:val="nil"/>
                <w:right w:val="nil"/>
                <w:between w:val="nil"/>
              </w:pBdr>
              <w:spacing w:line="276" w:lineRule="auto"/>
              <w:jc w:val="center"/>
              <w:rPr>
                <w:rFonts w:ascii="Times New Roman" w:hAnsi="Times New Roman" w:cs="Times New Roman"/>
                <w:sz w:val="28"/>
                <w:szCs w:val="28"/>
              </w:rPr>
            </w:pPr>
            <w:r w:rsidRPr="00030F44">
              <w:rPr>
                <w:rFonts w:ascii="Times New Roman" w:hAnsi="Times New Roman" w:cs="Times New Roman"/>
                <w:sz w:val="28"/>
                <w:szCs w:val="28"/>
              </w:rPr>
              <w:t>9 538,23</w:t>
            </w:r>
          </w:p>
        </w:tc>
      </w:tr>
      <w:tr w:rsidR="007D0E53" w:rsidRPr="00030F44" w14:paraId="101CEEFF" w14:textId="77777777" w:rsidTr="007D0E53">
        <w:trPr>
          <w:trHeight w:val="1305"/>
        </w:trPr>
        <w:tc>
          <w:tcPr>
            <w:tcW w:w="108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center"/>
          </w:tcPr>
          <w:p w14:paraId="60B7573E"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sz w:val="28"/>
                <w:szCs w:val="28"/>
              </w:rPr>
              <w:t>3</w:t>
            </w:r>
          </w:p>
        </w:tc>
        <w:tc>
          <w:tcPr>
            <w:tcW w:w="585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center"/>
          </w:tcPr>
          <w:p w14:paraId="749AD4A4" w14:textId="77777777" w:rsidR="007D0E53" w:rsidRPr="00030F44" w:rsidRDefault="007D0E53" w:rsidP="007D0E53">
            <w:pPr>
              <w:widowControl w:val="0"/>
              <w:spacing w:line="276" w:lineRule="auto"/>
              <w:rPr>
                <w:rFonts w:ascii="Times New Roman" w:eastAsia="Arial" w:hAnsi="Times New Roman" w:cs="Times New Roman"/>
                <w:sz w:val="28"/>
                <w:szCs w:val="28"/>
              </w:rPr>
            </w:pPr>
            <w:r w:rsidRPr="00030F44">
              <w:rPr>
                <w:rFonts w:ascii="Times New Roman" w:hAnsi="Times New Roman" w:cs="Times New Roman"/>
                <w:sz w:val="28"/>
                <w:szCs w:val="28"/>
              </w:rPr>
              <w:t>Повышение энергетической эффективности и энергосбережение, соблюдение обязательных требований, установленных законодательством Российской Федерации</w:t>
            </w:r>
          </w:p>
        </w:tc>
        <w:tc>
          <w:tcPr>
            <w:tcW w:w="2415"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center"/>
          </w:tcPr>
          <w:p w14:paraId="72DC7FBA" w14:textId="77777777" w:rsidR="007D0E53" w:rsidRPr="00030F44" w:rsidRDefault="007D0E53" w:rsidP="007D0E53">
            <w:pPr>
              <w:widowControl w:val="0"/>
              <w:pBdr>
                <w:top w:val="nil"/>
                <w:left w:val="nil"/>
                <w:bottom w:val="nil"/>
                <w:right w:val="nil"/>
                <w:between w:val="nil"/>
              </w:pBdr>
              <w:spacing w:line="276" w:lineRule="auto"/>
              <w:jc w:val="center"/>
              <w:rPr>
                <w:rFonts w:ascii="Times New Roman" w:hAnsi="Times New Roman" w:cs="Times New Roman"/>
                <w:sz w:val="28"/>
                <w:szCs w:val="28"/>
              </w:rPr>
            </w:pPr>
            <w:r w:rsidRPr="00030F44">
              <w:rPr>
                <w:rFonts w:ascii="Times New Roman" w:hAnsi="Times New Roman" w:cs="Times New Roman"/>
                <w:sz w:val="28"/>
                <w:szCs w:val="28"/>
              </w:rPr>
              <w:t>-</w:t>
            </w:r>
          </w:p>
        </w:tc>
      </w:tr>
      <w:tr w:rsidR="007D0E53" w:rsidRPr="00030F44" w14:paraId="6D4F7322" w14:textId="77777777" w:rsidTr="007D0E53">
        <w:trPr>
          <w:trHeight w:val="285"/>
        </w:trPr>
        <w:tc>
          <w:tcPr>
            <w:tcW w:w="1080" w:type="dxa"/>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center"/>
          </w:tcPr>
          <w:p w14:paraId="410959D2" w14:textId="77777777" w:rsidR="007D0E53" w:rsidRPr="00030F44" w:rsidRDefault="007D0E53" w:rsidP="007D0E53">
            <w:pPr>
              <w:widowControl w:val="0"/>
              <w:spacing w:line="276" w:lineRule="auto"/>
              <w:rPr>
                <w:rFonts w:ascii="Times New Roman" w:eastAsia="Arial" w:hAnsi="Times New Roman" w:cs="Times New Roman"/>
                <w:sz w:val="28"/>
                <w:szCs w:val="28"/>
              </w:rPr>
            </w:pPr>
          </w:p>
        </w:tc>
        <w:tc>
          <w:tcPr>
            <w:tcW w:w="5850"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center"/>
          </w:tcPr>
          <w:p w14:paraId="1EC79513" w14:textId="77777777" w:rsidR="007D0E53" w:rsidRPr="00030F44" w:rsidRDefault="007D0E53" w:rsidP="007D0E53">
            <w:pPr>
              <w:widowControl w:val="0"/>
              <w:spacing w:line="276" w:lineRule="auto"/>
              <w:jc w:val="right"/>
              <w:rPr>
                <w:rFonts w:ascii="Times New Roman" w:eastAsia="Arial" w:hAnsi="Times New Roman" w:cs="Times New Roman"/>
                <w:sz w:val="28"/>
                <w:szCs w:val="28"/>
              </w:rPr>
            </w:pPr>
            <w:r w:rsidRPr="00030F44">
              <w:rPr>
                <w:rFonts w:ascii="Times New Roman" w:hAnsi="Times New Roman" w:cs="Times New Roman"/>
                <w:b/>
                <w:sz w:val="28"/>
                <w:szCs w:val="28"/>
              </w:rPr>
              <w:t>Общий итог</w:t>
            </w:r>
          </w:p>
        </w:tc>
        <w:tc>
          <w:tcPr>
            <w:tcW w:w="2415" w:type="dxa"/>
            <w:tcBorders>
              <w:top w:val="single" w:sz="5" w:space="0" w:color="CCCCCC"/>
              <w:left w:val="single" w:sz="5" w:space="0" w:color="CCCCCC"/>
              <w:bottom w:val="single" w:sz="5" w:space="0" w:color="000000"/>
              <w:right w:val="single" w:sz="5" w:space="0" w:color="000000"/>
            </w:tcBorders>
            <w:tcMar>
              <w:top w:w="0" w:type="dxa"/>
              <w:left w:w="40" w:type="dxa"/>
              <w:bottom w:w="0" w:type="dxa"/>
              <w:right w:w="40" w:type="dxa"/>
            </w:tcMar>
            <w:vAlign w:val="center"/>
          </w:tcPr>
          <w:p w14:paraId="69AEADD3" w14:textId="77777777" w:rsidR="007D0E53" w:rsidRPr="00030F44" w:rsidRDefault="007D0E53" w:rsidP="007D0E53">
            <w:pPr>
              <w:widowControl w:val="0"/>
              <w:spacing w:line="276" w:lineRule="auto"/>
              <w:jc w:val="center"/>
              <w:rPr>
                <w:rFonts w:ascii="Times New Roman" w:eastAsia="Arial" w:hAnsi="Times New Roman" w:cs="Times New Roman"/>
                <w:sz w:val="28"/>
                <w:szCs w:val="28"/>
              </w:rPr>
            </w:pPr>
            <w:r w:rsidRPr="00030F44">
              <w:rPr>
                <w:rFonts w:ascii="Times New Roman" w:hAnsi="Times New Roman" w:cs="Times New Roman"/>
                <w:b/>
                <w:sz w:val="28"/>
                <w:szCs w:val="28"/>
              </w:rPr>
              <w:t>168 505,75</w:t>
            </w:r>
          </w:p>
        </w:tc>
      </w:tr>
    </w:tbl>
    <w:p w14:paraId="64C747C9" w14:textId="77777777" w:rsidR="007D0E53" w:rsidRPr="00030F44" w:rsidRDefault="007D0E53" w:rsidP="007D0E53">
      <w:pPr>
        <w:rPr>
          <w:rFonts w:ascii="Times New Roman" w:hAnsi="Times New Roman" w:cs="Times New Roman"/>
          <w:sz w:val="28"/>
          <w:szCs w:val="28"/>
        </w:rPr>
      </w:pPr>
    </w:p>
    <w:p w14:paraId="4C19CDF9" w14:textId="77777777" w:rsidR="007D0E53" w:rsidRPr="00030F44" w:rsidRDefault="007D0E53" w:rsidP="007D0E53">
      <w:pPr>
        <w:pStyle w:val="1"/>
        <w:rPr>
          <w:sz w:val="28"/>
          <w:szCs w:val="28"/>
        </w:rPr>
      </w:pPr>
      <w:bookmarkStart w:id="57" w:name="_ctygk9cvtg0a" w:colFirst="0" w:colLast="0"/>
      <w:bookmarkStart w:id="58" w:name="_Toc172785956"/>
      <w:bookmarkEnd w:id="57"/>
      <w:r w:rsidRPr="00030F44">
        <w:rPr>
          <w:sz w:val="28"/>
          <w:szCs w:val="28"/>
        </w:rPr>
        <w:t>7. Плановые значения показателей развития централизованных систем водоснабжения</w:t>
      </w:r>
      <w:bookmarkEnd w:id="58"/>
    </w:p>
    <w:p w14:paraId="14FFAF23" w14:textId="12327140" w:rsidR="007D0E53" w:rsidRDefault="007D0E53" w:rsidP="00581AEB">
      <w:pPr>
        <w:ind w:firstLine="720"/>
        <w:jc w:val="both"/>
        <w:rPr>
          <w:rFonts w:ascii="Times New Roman" w:hAnsi="Times New Roman" w:cs="Times New Roman"/>
          <w:sz w:val="28"/>
          <w:szCs w:val="28"/>
        </w:rPr>
      </w:pPr>
      <w:r w:rsidRPr="00030F44">
        <w:rPr>
          <w:rFonts w:ascii="Times New Roman" w:hAnsi="Times New Roman" w:cs="Times New Roman"/>
          <w:sz w:val="28"/>
          <w:szCs w:val="28"/>
        </w:rPr>
        <w:t>Настоящий раздел не включается в схемы водоснабжения и водоотведения ЛНР на период до 2034 года в соответствии с абзацем четвертым пункта 16 постановления Правительства Российской Федерации от 7 марта 2023 года №</w:t>
      </w:r>
      <w:r w:rsidR="00581AEB">
        <w:rPr>
          <w:rFonts w:ascii="Times New Roman" w:hAnsi="Times New Roman" w:cs="Times New Roman"/>
          <w:sz w:val="28"/>
          <w:szCs w:val="28"/>
        </w:rPr>
        <w:t> </w:t>
      </w:r>
      <w:r w:rsidRPr="00030F44">
        <w:rPr>
          <w:rFonts w:ascii="Times New Roman" w:hAnsi="Times New Roman" w:cs="Times New Roman"/>
          <w:sz w:val="28"/>
          <w:szCs w:val="28"/>
        </w:rPr>
        <w:t xml:space="preserve">360 «Об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w:t>
      </w:r>
      <w:r w:rsidR="00581AEB">
        <w:rPr>
          <w:rFonts w:ascii="Times New Roman" w:hAnsi="Times New Roman" w:cs="Times New Roman"/>
          <w:sz w:val="28"/>
          <w:szCs w:val="28"/>
        </w:rPr>
        <w:t xml:space="preserve">       </w:t>
      </w:r>
      <w:r w:rsidRPr="00030F44">
        <w:rPr>
          <w:rFonts w:ascii="Times New Roman" w:hAnsi="Times New Roman" w:cs="Times New Roman"/>
          <w:sz w:val="28"/>
          <w:szCs w:val="28"/>
        </w:rPr>
        <w:t>2023-2026 годах регионального государственного жилищного контроля (надзора) и муниципального жилищного контроля на территориях Донецкой Народной Республики, Луганской Народной Республики, Запорожской области и Херсонской области и о внесении изменений в постановление Правительства Российской Федерации от 16 февраля 2023 г. № 249».</w:t>
      </w:r>
    </w:p>
    <w:p w14:paraId="342F6B95" w14:textId="77777777" w:rsidR="00E1036D" w:rsidRPr="00030F44" w:rsidRDefault="00E1036D" w:rsidP="00581AEB">
      <w:pPr>
        <w:ind w:firstLine="720"/>
        <w:jc w:val="both"/>
        <w:rPr>
          <w:rFonts w:ascii="Times New Roman" w:hAnsi="Times New Roman" w:cs="Times New Roman"/>
          <w:sz w:val="28"/>
          <w:szCs w:val="28"/>
        </w:rPr>
      </w:pPr>
    </w:p>
    <w:p w14:paraId="6F443A45" w14:textId="1094A80F" w:rsidR="007D0E53" w:rsidRPr="00030F44" w:rsidRDefault="007D0E53" w:rsidP="007D0E53">
      <w:pPr>
        <w:pStyle w:val="1"/>
        <w:rPr>
          <w:sz w:val="28"/>
          <w:szCs w:val="28"/>
        </w:rPr>
      </w:pPr>
      <w:bookmarkStart w:id="59" w:name="_4psabudk7vcp" w:colFirst="0" w:colLast="0"/>
      <w:bookmarkStart w:id="60" w:name="_Toc172785957"/>
      <w:bookmarkEnd w:id="59"/>
      <w:r w:rsidRPr="00030F44">
        <w:rPr>
          <w:sz w:val="28"/>
          <w:szCs w:val="28"/>
        </w:rPr>
        <w:lastRenderedPageBreak/>
        <w:t>8. 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bookmarkEnd w:id="60"/>
    </w:p>
    <w:p w14:paraId="277C4C20" w14:textId="77777777" w:rsidR="007D0E53" w:rsidRPr="00030F44" w:rsidRDefault="007D0E53" w:rsidP="00581AEB">
      <w:pPr>
        <w:ind w:firstLine="708"/>
        <w:jc w:val="both"/>
        <w:rPr>
          <w:rFonts w:ascii="Times New Roman" w:hAnsi="Times New Roman" w:cs="Times New Roman"/>
          <w:sz w:val="28"/>
          <w:szCs w:val="28"/>
        </w:rPr>
      </w:pPr>
      <w:r w:rsidRPr="00030F44">
        <w:rPr>
          <w:rFonts w:ascii="Times New Roman" w:hAnsi="Times New Roman" w:cs="Times New Roman"/>
          <w:sz w:val="28"/>
          <w:szCs w:val="28"/>
        </w:rPr>
        <w:t>Сведения об объекте, имеющем признаки бесхозяйного, могут поступать от исполнительных органов государственной власти Российской Федерации, субъектов Российской Федерации, органов местного самоуправления, а также на основании заявлений юридических и физических лиц, а также выявляться ресурсоснабжающими организациями в ходе осуществления технического обследования централизованных сетей.</w:t>
      </w:r>
    </w:p>
    <w:p w14:paraId="66812032" w14:textId="77777777" w:rsidR="007D0E53" w:rsidRPr="00030F44" w:rsidRDefault="007D0E53" w:rsidP="00581AEB">
      <w:pPr>
        <w:ind w:firstLine="708"/>
        <w:jc w:val="both"/>
        <w:rPr>
          <w:rFonts w:ascii="Times New Roman" w:hAnsi="Times New Roman" w:cs="Times New Roman"/>
          <w:sz w:val="28"/>
          <w:szCs w:val="28"/>
        </w:rPr>
      </w:pPr>
      <w:r w:rsidRPr="00030F44">
        <w:rPr>
          <w:rFonts w:ascii="Times New Roman" w:hAnsi="Times New Roman" w:cs="Times New Roman"/>
          <w:sz w:val="28"/>
          <w:szCs w:val="28"/>
        </w:rPr>
        <w:t>Эксплуатация выявленных бесхозяйных объектов централизованных систем холодного водоснабжения и (или) водоотведения, в том числе водопроводных и канализационных сетей, путем эксплуатации которых обеспечиваются водоснабжение и (или) водоотведение осуществляется в порядке, установленном Федеральным законом от 07.12.2011 № 416-ФЗ «О водоснабжении и водоотведении».</w:t>
      </w:r>
    </w:p>
    <w:p w14:paraId="02BCFD54" w14:textId="77777777" w:rsidR="007D0E53" w:rsidRPr="00030F44" w:rsidRDefault="007D0E53" w:rsidP="00581AEB">
      <w:pPr>
        <w:ind w:firstLine="708"/>
        <w:jc w:val="both"/>
        <w:rPr>
          <w:rFonts w:ascii="Times New Roman" w:hAnsi="Times New Roman" w:cs="Times New Roman"/>
          <w:sz w:val="28"/>
          <w:szCs w:val="28"/>
        </w:rPr>
      </w:pPr>
      <w:r w:rsidRPr="00030F44">
        <w:rPr>
          <w:rFonts w:ascii="Times New Roman" w:hAnsi="Times New Roman" w:cs="Times New Roman"/>
          <w:color w:val="22272F"/>
          <w:sz w:val="28"/>
          <w:szCs w:val="28"/>
          <w:highlight w:val="white"/>
        </w:rPr>
        <w:t>При разработке Схемы водоснабжения и водоотведения в процессе сбора исходных данных в рабочем порядке получена информация по бесхозяйным объектам, представленным</w:t>
      </w:r>
      <w:r w:rsidRPr="00030F44">
        <w:rPr>
          <w:rFonts w:ascii="Times New Roman" w:hAnsi="Times New Roman" w:cs="Times New Roman"/>
          <w:sz w:val="28"/>
          <w:szCs w:val="28"/>
        </w:rPr>
        <w:t xml:space="preserve"> в Таблице 8.1.</w:t>
      </w:r>
    </w:p>
    <w:tbl>
      <w:tblPr>
        <w:tblpPr w:leftFromText="180" w:rightFromText="180" w:topFromText="180" w:bottomFromText="180" w:vertAnchor="text" w:horzAnchor="margin" w:tblpXSpec="center" w:tblpY="471"/>
        <w:tblW w:w="9345" w:type="dxa"/>
        <w:tblBorders>
          <w:top w:val="nil"/>
          <w:left w:val="nil"/>
          <w:bottom w:val="nil"/>
          <w:right w:val="nil"/>
          <w:insideH w:val="nil"/>
          <w:insideV w:val="nil"/>
        </w:tblBorders>
        <w:tblLayout w:type="fixed"/>
        <w:tblLook w:val="0600" w:firstRow="0" w:lastRow="0" w:firstColumn="0" w:lastColumn="0" w:noHBand="1" w:noVBand="1"/>
      </w:tblPr>
      <w:tblGrid>
        <w:gridCol w:w="510"/>
        <w:gridCol w:w="1800"/>
        <w:gridCol w:w="3750"/>
        <w:gridCol w:w="3285"/>
      </w:tblGrid>
      <w:tr w:rsidR="007541D5" w:rsidRPr="00030F44" w14:paraId="65138CC6" w14:textId="77777777" w:rsidTr="007541D5">
        <w:trPr>
          <w:trHeight w:val="585"/>
          <w:tblHeader/>
        </w:trPr>
        <w:tc>
          <w:tcPr>
            <w:tcW w:w="51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3F30405C" w14:textId="77777777" w:rsidR="007541D5" w:rsidRPr="00030F44" w:rsidRDefault="007541D5" w:rsidP="007541D5">
            <w:pPr>
              <w:jc w:val="center"/>
              <w:rPr>
                <w:rFonts w:ascii="Times New Roman" w:hAnsi="Times New Roman" w:cs="Times New Roman"/>
                <w:sz w:val="28"/>
                <w:szCs w:val="28"/>
              </w:rPr>
            </w:pPr>
            <w:r w:rsidRPr="00030F44">
              <w:rPr>
                <w:rFonts w:ascii="Times New Roman" w:hAnsi="Times New Roman" w:cs="Times New Roman"/>
                <w:sz w:val="28"/>
                <w:szCs w:val="28"/>
              </w:rPr>
              <w:t>№</w:t>
            </w:r>
          </w:p>
        </w:tc>
        <w:tc>
          <w:tcPr>
            <w:tcW w:w="180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3921D4CD" w14:textId="77777777" w:rsidR="007541D5" w:rsidRPr="00030F44" w:rsidRDefault="007541D5" w:rsidP="007541D5">
            <w:pPr>
              <w:jc w:val="center"/>
              <w:rPr>
                <w:rFonts w:ascii="Times New Roman" w:hAnsi="Times New Roman" w:cs="Times New Roman"/>
                <w:sz w:val="28"/>
                <w:szCs w:val="28"/>
              </w:rPr>
            </w:pPr>
            <w:r w:rsidRPr="00030F44">
              <w:rPr>
                <w:rFonts w:ascii="Times New Roman" w:hAnsi="Times New Roman" w:cs="Times New Roman"/>
                <w:sz w:val="28"/>
                <w:szCs w:val="28"/>
              </w:rPr>
              <w:t>Наименование имущества</w:t>
            </w:r>
          </w:p>
        </w:tc>
        <w:tc>
          <w:tcPr>
            <w:tcW w:w="375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61ED8BF8" w14:textId="77777777" w:rsidR="007541D5" w:rsidRPr="00030F44" w:rsidRDefault="007541D5" w:rsidP="007541D5">
            <w:pPr>
              <w:ind w:right="160"/>
              <w:jc w:val="center"/>
              <w:rPr>
                <w:rFonts w:ascii="Times New Roman" w:hAnsi="Times New Roman" w:cs="Times New Roman"/>
                <w:sz w:val="28"/>
                <w:szCs w:val="28"/>
              </w:rPr>
            </w:pPr>
            <w:r w:rsidRPr="00030F44">
              <w:rPr>
                <w:rFonts w:ascii="Times New Roman" w:hAnsi="Times New Roman" w:cs="Times New Roman"/>
                <w:sz w:val="28"/>
                <w:szCs w:val="28"/>
              </w:rPr>
              <w:t>Месторасположение</w:t>
            </w:r>
          </w:p>
        </w:tc>
        <w:tc>
          <w:tcPr>
            <w:tcW w:w="3285"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711F9E94" w14:textId="77777777" w:rsidR="007541D5" w:rsidRPr="00030F44" w:rsidRDefault="007541D5" w:rsidP="007541D5">
            <w:pPr>
              <w:jc w:val="center"/>
              <w:rPr>
                <w:rFonts w:ascii="Times New Roman" w:hAnsi="Times New Roman" w:cs="Times New Roman"/>
                <w:sz w:val="28"/>
                <w:szCs w:val="28"/>
              </w:rPr>
            </w:pPr>
            <w:r w:rsidRPr="00030F44">
              <w:rPr>
                <w:rFonts w:ascii="Times New Roman" w:hAnsi="Times New Roman" w:cs="Times New Roman"/>
                <w:sz w:val="28"/>
                <w:szCs w:val="28"/>
              </w:rPr>
              <w:t>Технические характеристики</w:t>
            </w:r>
          </w:p>
        </w:tc>
      </w:tr>
      <w:tr w:rsidR="007541D5" w:rsidRPr="00030F44" w14:paraId="3868C049" w14:textId="77777777" w:rsidTr="007541D5">
        <w:trPr>
          <w:trHeight w:val="885"/>
        </w:trPr>
        <w:tc>
          <w:tcPr>
            <w:tcW w:w="51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3A0C6F42" w14:textId="77777777" w:rsidR="007541D5" w:rsidRPr="00030F44" w:rsidRDefault="007541D5" w:rsidP="007541D5">
            <w:pPr>
              <w:jc w:val="center"/>
              <w:rPr>
                <w:rFonts w:ascii="Times New Roman" w:hAnsi="Times New Roman" w:cs="Times New Roman"/>
                <w:sz w:val="28"/>
                <w:szCs w:val="28"/>
              </w:rPr>
            </w:pPr>
            <w:r w:rsidRPr="00030F44">
              <w:rPr>
                <w:rFonts w:ascii="Times New Roman" w:hAnsi="Times New Roman" w:cs="Times New Roman"/>
                <w:sz w:val="28"/>
                <w:szCs w:val="28"/>
              </w:rPr>
              <w:t>1</w:t>
            </w:r>
          </w:p>
        </w:tc>
        <w:tc>
          <w:tcPr>
            <w:tcW w:w="180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0A14FCF7" w14:textId="77777777" w:rsidR="007541D5" w:rsidRPr="00030F44" w:rsidRDefault="007541D5" w:rsidP="007541D5">
            <w:pPr>
              <w:ind w:left="60"/>
              <w:jc w:val="center"/>
              <w:rPr>
                <w:rFonts w:ascii="Times New Roman" w:hAnsi="Times New Roman" w:cs="Times New Roman"/>
                <w:sz w:val="28"/>
                <w:szCs w:val="28"/>
              </w:rPr>
            </w:pPr>
            <w:r w:rsidRPr="00030F44">
              <w:rPr>
                <w:rFonts w:ascii="Times New Roman" w:hAnsi="Times New Roman" w:cs="Times New Roman"/>
                <w:sz w:val="28"/>
                <w:szCs w:val="28"/>
              </w:rPr>
              <w:t>Водопроводные сети</w:t>
            </w:r>
          </w:p>
        </w:tc>
        <w:tc>
          <w:tcPr>
            <w:tcW w:w="375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623935DE" w14:textId="77777777" w:rsidR="007541D5" w:rsidRPr="00030F44" w:rsidRDefault="007541D5" w:rsidP="007541D5">
            <w:pPr>
              <w:ind w:left="60"/>
              <w:rPr>
                <w:rFonts w:ascii="Times New Roman" w:hAnsi="Times New Roman" w:cs="Times New Roman"/>
                <w:sz w:val="28"/>
                <w:szCs w:val="28"/>
              </w:rPr>
            </w:pPr>
            <w:r w:rsidRPr="00030F44">
              <w:rPr>
                <w:rFonts w:ascii="Times New Roman" w:hAnsi="Times New Roman" w:cs="Times New Roman"/>
                <w:sz w:val="28"/>
                <w:szCs w:val="28"/>
              </w:rPr>
              <w:t>г. Старобельск, ул. Южная</w:t>
            </w:r>
          </w:p>
        </w:tc>
        <w:tc>
          <w:tcPr>
            <w:tcW w:w="3285"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47D470F2" w14:textId="77777777" w:rsidR="007541D5" w:rsidRPr="00030F44" w:rsidRDefault="007541D5" w:rsidP="007541D5">
            <w:pPr>
              <w:ind w:left="60"/>
              <w:rPr>
                <w:rFonts w:ascii="Times New Roman" w:hAnsi="Times New Roman" w:cs="Times New Roman"/>
                <w:sz w:val="28"/>
                <w:szCs w:val="28"/>
              </w:rPr>
            </w:pPr>
            <w:r w:rsidRPr="00030F44">
              <w:rPr>
                <w:rFonts w:ascii="Times New Roman" w:hAnsi="Times New Roman" w:cs="Times New Roman"/>
                <w:sz w:val="28"/>
                <w:szCs w:val="28"/>
              </w:rPr>
              <w:t>Протяженность - 700 м</w:t>
            </w:r>
          </w:p>
          <w:p w14:paraId="3BFDD1F3" w14:textId="77777777" w:rsidR="007541D5" w:rsidRPr="00030F44" w:rsidRDefault="007541D5" w:rsidP="007541D5">
            <w:pPr>
              <w:ind w:left="60"/>
              <w:rPr>
                <w:rFonts w:ascii="Times New Roman" w:hAnsi="Times New Roman" w:cs="Times New Roman"/>
                <w:sz w:val="28"/>
                <w:szCs w:val="28"/>
              </w:rPr>
            </w:pPr>
            <w:r w:rsidRPr="00030F44">
              <w:rPr>
                <w:rFonts w:ascii="Times New Roman" w:hAnsi="Times New Roman" w:cs="Times New Roman"/>
                <w:sz w:val="28"/>
                <w:szCs w:val="28"/>
              </w:rPr>
              <w:t>Материал - чугун</w:t>
            </w:r>
          </w:p>
          <w:p w14:paraId="136C2F8C" w14:textId="77777777" w:rsidR="007541D5" w:rsidRPr="00030F44" w:rsidRDefault="007541D5" w:rsidP="007541D5">
            <w:pPr>
              <w:ind w:left="60"/>
              <w:rPr>
                <w:rFonts w:ascii="Times New Roman" w:hAnsi="Times New Roman" w:cs="Times New Roman"/>
                <w:sz w:val="28"/>
                <w:szCs w:val="28"/>
              </w:rPr>
            </w:pPr>
            <w:r w:rsidRPr="00030F44">
              <w:rPr>
                <w:rFonts w:ascii="Times New Roman" w:hAnsi="Times New Roman" w:cs="Times New Roman"/>
                <w:sz w:val="28"/>
                <w:szCs w:val="28"/>
              </w:rPr>
              <w:t>Диаметр 100 мм</w:t>
            </w:r>
          </w:p>
        </w:tc>
      </w:tr>
      <w:tr w:rsidR="007541D5" w:rsidRPr="00030F44" w14:paraId="1A2AAA8C" w14:textId="77777777" w:rsidTr="007541D5">
        <w:trPr>
          <w:trHeight w:val="885"/>
        </w:trPr>
        <w:tc>
          <w:tcPr>
            <w:tcW w:w="51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25A593BA" w14:textId="77777777" w:rsidR="007541D5" w:rsidRPr="00030F44" w:rsidRDefault="007541D5" w:rsidP="007541D5">
            <w:pPr>
              <w:jc w:val="center"/>
              <w:rPr>
                <w:rFonts w:ascii="Times New Roman" w:hAnsi="Times New Roman" w:cs="Times New Roman"/>
                <w:sz w:val="28"/>
                <w:szCs w:val="28"/>
              </w:rPr>
            </w:pPr>
            <w:r w:rsidRPr="00030F44">
              <w:rPr>
                <w:rFonts w:ascii="Times New Roman" w:hAnsi="Times New Roman" w:cs="Times New Roman"/>
                <w:sz w:val="28"/>
                <w:szCs w:val="28"/>
              </w:rPr>
              <w:t>2</w:t>
            </w:r>
          </w:p>
        </w:tc>
        <w:tc>
          <w:tcPr>
            <w:tcW w:w="180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5C210CED" w14:textId="77777777" w:rsidR="007541D5" w:rsidRPr="00030F44" w:rsidRDefault="007541D5" w:rsidP="007541D5">
            <w:pPr>
              <w:ind w:left="60"/>
              <w:jc w:val="center"/>
              <w:rPr>
                <w:rFonts w:ascii="Times New Roman" w:hAnsi="Times New Roman" w:cs="Times New Roman"/>
                <w:sz w:val="28"/>
                <w:szCs w:val="28"/>
              </w:rPr>
            </w:pPr>
            <w:r w:rsidRPr="00030F44">
              <w:rPr>
                <w:rFonts w:ascii="Times New Roman" w:hAnsi="Times New Roman" w:cs="Times New Roman"/>
                <w:sz w:val="28"/>
                <w:szCs w:val="28"/>
              </w:rPr>
              <w:t>Водопроводные сети</w:t>
            </w:r>
          </w:p>
        </w:tc>
        <w:tc>
          <w:tcPr>
            <w:tcW w:w="375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7AF9CF70" w14:textId="77777777" w:rsidR="007541D5" w:rsidRPr="00030F44" w:rsidRDefault="007541D5" w:rsidP="007541D5">
            <w:pPr>
              <w:ind w:left="60"/>
              <w:rPr>
                <w:rFonts w:ascii="Times New Roman" w:hAnsi="Times New Roman" w:cs="Times New Roman"/>
                <w:sz w:val="28"/>
                <w:szCs w:val="28"/>
              </w:rPr>
            </w:pPr>
            <w:r w:rsidRPr="00030F44">
              <w:rPr>
                <w:rFonts w:ascii="Times New Roman" w:hAnsi="Times New Roman" w:cs="Times New Roman"/>
                <w:sz w:val="28"/>
                <w:szCs w:val="28"/>
              </w:rPr>
              <w:t xml:space="preserve">г. Старобельск, ул. Павла </w:t>
            </w:r>
            <w:proofErr w:type="spellStart"/>
            <w:r w:rsidRPr="00030F44">
              <w:rPr>
                <w:rFonts w:ascii="Times New Roman" w:hAnsi="Times New Roman" w:cs="Times New Roman"/>
                <w:sz w:val="28"/>
                <w:szCs w:val="28"/>
              </w:rPr>
              <w:t>Анорова</w:t>
            </w:r>
            <w:proofErr w:type="spellEnd"/>
          </w:p>
        </w:tc>
        <w:tc>
          <w:tcPr>
            <w:tcW w:w="3285"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5C97F8BE" w14:textId="77777777" w:rsidR="007541D5" w:rsidRPr="00030F44" w:rsidRDefault="007541D5" w:rsidP="007541D5">
            <w:pPr>
              <w:ind w:left="60"/>
              <w:rPr>
                <w:rFonts w:ascii="Times New Roman" w:hAnsi="Times New Roman" w:cs="Times New Roman"/>
                <w:sz w:val="28"/>
                <w:szCs w:val="28"/>
              </w:rPr>
            </w:pPr>
            <w:r w:rsidRPr="00030F44">
              <w:rPr>
                <w:rFonts w:ascii="Times New Roman" w:hAnsi="Times New Roman" w:cs="Times New Roman"/>
                <w:sz w:val="28"/>
                <w:szCs w:val="28"/>
              </w:rPr>
              <w:t>Год ввода в эксплуатацию - 1985</w:t>
            </w:r>
          </w:p>
          <w:p w14:paraId="4D2E7102" w14:textId="77777777" w:rsidR="007541D5" w:rsidRPr="00030F44" w:rsidRDefault="007541D5" w:rsidP="007541D5">
            <w:pPr>
              <w:ind w:left="60"/>
              <w:rPr>
                <w:rFonts w:ascii="Times New Roman" w:hAnsi="Times New Roman" w:cs="Times New Roman"/>
                <w:sz w:val="28"/>
                <w:szCs w:val="28"/>
              </w:rPr>
            </w:pPr>
            <w:r w:rsidRPr="00030F44">
              <w:rPr>
                <w:rFonts w:ascii="Times New Roman" w:hAnsi="Times New Roman" w:cs="Times New Roman"/>
                <w:sz w:val="28"/>
                <w:szCs w:val="28"/>
              </w:rPr>
              <w:t>Протяженность - 300 м</w:t>
            </w:r>
          </w:p>
          <w:p w14:paraId="09B2275B" w14:textId="77777777" w:rsidR="007541D5" w:rsidRPr="00030F44" w:rsidRDefault="007541D5" w:rsidP="007541D5">
            <w:pPr>
              <w:ind w:left="60"/>
              <w:rPr>
                <w:rFonts w:ascii="Times New Roman" w:hAnsi="Times New Roman" w:cs="Times New Roman"/>
                <w:sz w:val="28"/>
                <w:szCs w:val="28"/>
              </w:rPr>
            </w:pPr>
            <w:r w:rsidRPr="00030F44">
              <w:rPr>
                <w:rFonts w:ascii="Times New Roman" w:hAnsi="Times New Roman" w:cs="Times New Roman"/>
                <w:sz w:val="28"/>
                <w:szCs w:val="28"/>
              </w:rPr>
              <w:t>Материал - сталь</w:t>
            </w:r>
          </w:p>
          <w:p w14:paraId="129C886E" w14:textId="77777777" w:rsidR="007541D5" w:rsidRPr="00030F44" w:rsidRDefault="007541D5" w:rsidP="007541D5">
            <w:pPr>
              <w:ind w:left="60"/>
              <w:rPr>
                <w:rFonts w:ascii="Times New Roman" w:hAnsi="Times New Roman" w:cs="Times New Roman"/>
                <w:sz w:val="28"/>
                <w:szCs w:val="28"/>
              </w:rPr>
            </w:pPr>
            <w:r w:rsidRPr="00030F44">
              <w:rPr>
                <w:rFonts w:ascii="Times New Roman" w:hAnsi="Times New Roman" w:cs="Times New Roman"/>
                <w:sz w:val="28"/>
                <w:szCs w:val="28"/>
              </w:rPr>
              <w:t>Диаметр 100 мм</w:t>
            </w:r>
          </w:p>
        </w:tc>
      </w:tr>
      <w:tr w:rsidR="007541D5" w:rsidRPr="00030F44" w14:paraId="53AC08B6" w14:textId="77777777" w:rsidTr="007541D5">
        <w:trPr>
          <w:trHeight w:val="885"/>
        </w:trPr>
        <w:tc>
          <w:tcPr>
            <w:tcW w:w="51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71DD7461" w14:textId="77777777" w:rsidR="007541D5" w:rsidRPr="00030F44" w:rsidRDefault="007541D5" w:rsidP="007541D5">
            <w:pPr>
              <w:jc w:val="center"/>
              <w:rPr>
                <w:rFonts w:ascii="Times New Roman" w:hAnsi="Times New Roman" w:cs="Times New Roman"/>
                <w:sz w:val="28"/>
                <w:szCs w:val="28"/>
              </w:rPr>
            </w:pPr>
            <w:r w:rsidRPr="00030F44">
              <w:rPr>
                <w:rFonts w:ascii="Times New Roman" w:hAnsi="Times New Roman" w:cs="Times New Roman"/>
                <w:sz w:val="28"/>
                <w:szCs w:val="28"/>
              </w:rPr>
              <w:t>3</w:t>
            </w:r>
          </w:p>
        </w:tc>
        <w:tc>
          <w:tcPr>
            <w:tcW w:w="180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57C69DEE" w14:textId="77777777" w:rsidR="007541D5" w:rsidRPr="00030F44" w:rsidRDefault="007541D5" w:rsidP="007541D5">
            <w:pPr>
              <w:ind w:left="60"/>
              <w:jc w:val="center"/>
              <w:rPr>
                <w:rFonts w:ascii="Times New Roman" w:hAnsi="Times New Roman" w:cs="Times New Roman"/>
                <w:sz w:val="28"/>
                <w:szCs w:val="28"/>
              </w:rPr>
            </w:pPr>
            <w:r w:rsidRPr="00030F44">
              <w:rPr>
                <w:rFonts w:ascii="Times New Roman" w:hAnsi="Times New Roman" w:cs="Times New Roman"/>
                <w:sz w:val="28"/>
                <w:szCs w:val="28"/>
              </w:rPr>
              <w:t>Водопроводные сети</w:t>
            </w:r>
          </w:p>
        </w:tc>
        <w:tc>
          <w:tcPr>
            <w:tcW w:w="375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79A5947D" w14:textId="77777777" w:rsidR="007541D5" w:rsidRPr="00030F44" w:rsidRDefault="007541D5" w:rsidP="007541D5">
            <w:pPr>
              <w:ind w:left="60"/>
              <w:rPr>
                <w:rFonts w:ascii="Times New Roman" w:hAnsi="Times New Roman" w:cs="Times New Roman"/>
                <w:sz w:val="28"/>
                <w:szCs w:val="28"/>
              </w:rPr>
            </w:pPr>
            <w:r w:rsidRPr="00030F44">
              <w:rPr>
                <w:rFonts w:ascii="Times New Roman" w:hAnsi="Times New Roman" w:cs="Times New Roman"/>
                <w:sz w:val="28"/>
                <w:szCs w:val="28"/>
              </w:rPr>
              <w:t>г. Старобельск, пер. Ярмарочный</w:t>
            </w:r>
          </w:p>
        </w:tc>
        <w:tc>
          <w:tcPr>
            <w:tcW w:w="3285"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603E883A" w14:textId="77777777" w:rsidR="007541D5" w:rsidRPr="00030F44" w:rsidRDefault="007541D5" w:rsidP="007541D5">
            <w:pPr>
              <w:ind w:left="60"/>
              <w:rPr>
                <w:rFonts w:ascii="Times New Roman" w:hAnsi="Times New Roman" w:cs="Times New Roman"/>
                <w:sz w:val="28"/>
                <w:szCs w:val="28"/>
              </w:rPr>
            </w:pPr>
            <w:r w:rsidRPr="00030F44">
              <w:rPr>
                <w:rFonts w:ascii="Times New Roman" w:hAnsi="Times New Roman" w:cs="Times New Roman"/>
                <w:sz w:val="28"/>
                <w:szCs w:val="28"/>
              </w:rPr>
              <w:t>Год ввода в эксплуатацию - 1980</w:t>
            </w:r>
          </w:p>
          <w:p w14:paraId="59FD0CFC" w14:textId="77777777" w:rsidR="007541D5" w:rsidRPr="00030F44" w:rsidRDefault="007541D5" w:rsidP="007541D5">
            <w:pPr>
              <w:ind w:left="60"/>
              <w:rPr>
                <w:rFonts w:ascii="Times New Roman" w:hAnsi="Times New Roman" w:cs="Times New Roman"/>
                <w:sz w:val="28"/>
                <w:szCs w:val="28"/>
              </w:rPr>
            </w:pPr>
            <w:r w:rsidRPr="00030F44">
              <w:rPr>
                <w:rFonts w:ascii="Times New Roman" w:hAnsi="Times New Roman" w:cs="Times New Roman"/>
                <w:sz w:val="28"/>
                <w:szCs w:val="28"/>
              </w:rPr>
              <w:t>Протяженность - 800 м</w:t>
            </w:r>
          </w:p>
          <w:p w14:paraId="5BE7F94F" w14:textId="77777777" w:rsidR="007541D5" w:rsidRPr="00030F44" w:rsidRDefault="007541D5" w:rsidP="007541D5">
            <w:pPr>
              <w:ind w:left="60"/>
              <w:rPr>
                <w:rFonts w:ascii="Times New Roman" w:hAnsi="Times New Roman" w:cs="Times New Roman"/>
                <w:sz w:val="28"/>
                <w:szCs w:val="28"/>
              </w:rPr>
            </w:pPr>
            <w:r w:rsidRPr="00030F44">
              <w:rPr>
                <w:rFonts w:ascii="Times New Roman" w:hAnsi="Times New Roman" w:cs="Times New Roman"/>
                <w:sz w:val="28"/>
                <w:szCs w:val="28"/>
              </w:rPr>
              <w:t>Материал - чугун</w:t>
            </w:r>
          </w:p>
          <w:p w14:paraId="6D543CC3" w14:textId="77777777" w:rsidR="007541D5" w:rsidRPr="00030F44" w:rsidRDefault="007541D5" w:rsidP="007541D5">
            <w:pPr>
              <w:ind w:left="60"/>
              <w:rPr>
                <w:rFonts w:ascii="Times New Roman" w:hAnsi="Times New Roman" w:cs="Times New Roman"/>
                <w:sz w:val="28"/>
                <w:szCs w:val="28"/>
              </w:rPr>
            </w:pPr>
            <w:r w:rsidRPr="00030F44">
              <w:rPr>
                <w:rFonts w:ascii="Times New Roman" w:hAnsi="Times New Roman" w:cs="Times New Roman"/>
                <w:sz w:val="28"/>
                <w:szCs w:val="28"/>
              </w:rPr>
              <w:t>Диаметр 100 мм</w:t>
            </w:r>
          </w:p>
        </w:tc>
      </w:tr>
      <w:tr w:rsidR="007541D5" w:rsidRPr="00030F44" w14:paraId="731B158A" w14:textId="77777777" w:rsidTr="007541D5">
        <w:trPr>
          <w:trHeight w:val="885"/>
        </w:trPr>
        <w:tc>
          <w:tcPr>
            <w:tcW w:w="51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09D72256" w14:textId="77777777" w:rsidR="007541D5" w:rsidRPr="00030F44" w:rsidRDefault="007541D5" w:rsidP="007541D5">
            <w:pPr>
              <w:jc w:val="center"/>
              <w:rPr>
                <w:rFonts w:ascii="Times New Roman" w:hAnsi="Times New Roman" w:cs="Times New Roman"/>
                <w:sz w:val="28"/>
                <w:szCs w:val="28"/>
              </w:rPr>
            </w:pPr>
            <w:r w:rsidRPr="00030F44">
              <w:rPr>
                <w:rFonts w:ascii="Times New Roman" w:hAnsi="Times New Roman" w:cs="Times New Roman"/>
                <w:sz w:val="28"/>
                <w:szCs w:val="28"/>
              </w:rPr>
              <w:t>4</w:t>
            </w:r>
          </w:p>
        </w:tc>
        <w:tc>
          <w:tcPr>
            <w:tcW w:w="180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1D4CE628" w14:textId="77777777" w:rsidR="007541D5" w:rsidRPr="00030F44" w:rsidRDefault="007541D5" w:rsidP="007541D5">
            <w:pPr>
              <w:ind w:left="60"/>
              <w:jc w:val="center"/>
              <w:rPr>
                <w:rFonts w:ascii="Times New Roman" w:hAnsi="Times New Roman" w:cs="Times New Roman"/>
                <w:sz w:val="28"/>
                <w:szCs w:val="28"/>
              </w:rPr>
            </w:pPr>
            <w:r w:rsidRPr="00030F44">
              <w:rPr>
                <w:rFonts w:ascii="Times New Roman" w:hAnsi="Times New Roman" w:cs="Times New Roman"/>
                <w:sz w:val="28"/>
                <w:szCs w:val="28"/>
              </w:rPr>
              <w:t>Водопроводные сети</w:t>
            </w:r>
          </w:p>
        </w:tc>
        <w:tc>
          <w:tcPr>
            <w:tcW w:w="375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2A2646C1" w14:textId="77777777" w:rsidR="007541D5" w:rsidRPr="00030F44" w:rsidRDefault="007541D5" w:rsidP="007541D5">
            <w:pPr>
              <w:ind w:left="60"/>
              <w:rPr>
                <w:rFonts w:ascii="Times New Roman" w:hAnsi="Times New Roman" w:cs="Times New Roman"/>
                <w:sz w:val="28"/>
                <w:szCs w:val="28"/>
              </w:rPr>
            </w:pPr>
            <w:r w:rsidRPr="00030F44">
              <w:rPr>
                <w:rFonts w:ascii="Times New Roman" w:hAnsi="Times New Roman" w:cs="Times New Roman"/>
                <w:sz w:val="28"/>
                <w:szCs w:val="28"/>
              </w:rPr>
              <w:t>г. Старобельск, пер. Загородный (магазин Полет)</w:t>
            </w:r>
          </w:p>
        </w:tc>
        <w:tc>
          <w:tcPr>
            <w:tcW w:w="3285"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197512C3" w14:textId="77777777" w:rsidR="007541D5" w:rsidRPr="00030F44" w:rsidRDefault="007541D5" w:rsidP="007541D5">
            <w:pPr>
              <w:ind w:left="60"/>
              <w:rPr>
                <w:rFonts w:ascii="Times New Roman" w:hAnsi="Times New Roman" w:cs="Times New Roman"/>
                <w:sz w:val="28"/>
                <w:szCs w:val="28"/>
              </w:rPr>
            </w:pPr>
            <w:r w:rsidRPr="00030F44">
              <w:rPr>
                <w:rFonts w:ascii="Times New Roman" w:hAnsi="Times New Roman" w:cs="Times New Roman"/>
                <w:sz w:val="28"/>
                <w:szCs w:val="28"/>
              </w:rPr>
              <w:t>Протяженность - 195 м</w:t>
            </w:r>
          </w:p>
          <w:p w14:paraId="3B5D829B" w14:textId="77777777" w:rsidR="007541D5" w:rsidRPr="00030F44" w:rsidRDefault="007541D5" w:rsidP="007541D5">
            <w:pPr>
              <w:ind w:left="60"/>
              <w:rPr>
                <w:rFonts w:ascii="Times New Roman" w:hAnsi="Times New Roman" w:cs="Times New Roman"/>
                <w:sz w:val="28"/>
                <w:szCs w:val="28"/>
              </w:rPr>
            </w:pPr>
            <w:r w:rsidRPr="00030F44">
              <w:rPr>
                <w:rFonts w:ascii="Times New Roman" w:hAnsi="Times New Roman" w:cs="Times New Roman"/>
                <w:sz w:val="28"/>
                <w:szCs w:val="28"/>
              </w:rPr>
              <w:t>Материал - чугун</w:t>
            </w:r>
          </w:p>
          <w:p w14:paraId="0D683DE4" w14:textId="77777777" w:rsidR="007541D5" w:rsidRPr="00030F44" w:rsidRDefault="007541D5" w:rsidP="007541D5">
            <w:pPr>
              <w:ind w:left="60"/>
              <w:rPr>
                <w:rFonts w:ascii="Times New Roman" w:hAnsi="Times New Roman" w:cs="Times New Roman"/>
                <w:sz w:val="28"/>
                <w:szCs w:val="28"/>
              </w:rPr>
            </w:pPr>
            <w:r w:rsidRPr="00030F44">
              <w:rPr>
                <w:rFonts w:ascii="Times New Roman" w:hAnsi="Times New Roman" w:cs="Times New Roman"/>
                <w:sz w:val="28"/>
                <w:szCs w:val="28"/>
              </w:rPr>
              <w:t>Диаметр 100 мм</w:t>
            </w:r>
          </w:p>
        </w:tc>
      </w:tr>
      <w:tr w:rsidR="007541D5" w:rsidRPr="00030F44" w14:paraId="06F857C5" w14:textId="77777777" w:rsidTr="007541D5">
        <w:trPr>
          <w:trHeight w:val="885"/>
        </w:trPr>
        <w:tc>
          <w:tcPr>
            <w:tcW w:w="51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7116346F" w14:textId="77777777" w:rsidR="007541D5" w:rsidRPr="00030F44" w:rsidRDefault="007541D5" w:rsidP="007541D5">
            <w:pPr>
              <w:jc w:val="center"/>
              <w:rPr>
                <w:rFonts w:ascii="Times New Roman" w:hAnsi="Times New Roman" w:cs="Times New Roman"/>
                <w:sz w:val="28"/>
                <w:szCs w:val="28"/>
              </w:rPr>
            </w:pPr>
            <w:r w:rsidRPr="00030F44">
              <w:rPr>
                <w:rFonts w:ascii="Times New Roman" w:hAnsi="Times New Roman" w:cs="Times New Roman"/>
                <w:sz w:val="28"/>
                <w:szCs w:val="28"/>
              </w:rPr>
              <w:t>5</w:t>
            </w:r>
          </w:p>
        </w:tc>
        <w:tc>
          <w:tcPr>
            <w:tcW w:w="180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7BE67657" w14:textId="77777777" w:rsidR="007541D5" w:rsidRPr="00030F44" w:rsidRDefault="007541D5" w:rsidP="007541D5">
            <w:pPr>
              <w:ind w:left="60"/>
              <w:jc w:val="center"/>
              <w:rPr>
                <w:rFonts w:ascii="Times New Roman" w:hAnsi="Times New Roman" w:cs="Times New Roman"/>
                <w:sz w:val="28"/>
                <w:szCs w:val="28"/>
              </w:rPr>
            </w:pPr>
            <w:r w:rsidRPr="00030F44">
              <w:rPr>
                <w:rFonts w:ascii="Times New Roman" w:hAnsi="Times New Roman" w:cs="Times New Roman"/>
                <w:sz w:val="28"/>
                <w:szCs w:val="28"/>
              </w:rPr>
              <w:t>Водопроводные сети</w:t>
            </w:r>
          </w:p>
        </w:tc>
        <w:tc>
          <w:tcPr>
            <w:tcW w:w="375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5356D6B9" w14:textId="77777777" w:rsidR="007541D5" w:rsidRPr="00030F44" w:rsidRDefault="007541D5" w:rsidP="007541D5">
            <w:pPr>
              <w:ind w:left="60"/>
              <w:rPr>
                <w:rFonts w:ascii="Times New Roman" w:hAnsi="Times New Roman" w:cs="Times New Roman"/>
                <w:sz w:val="28"/>
                <w:szCs w:val="28"/>
              </w:rPr>
            </w:pPr>
            <w:r w:rsidRPr="00030F44">
              <w:rPr>
                <w:rFonts w:ascii="Times New Roman" w:hAnsi="Times New Roman" w:cs="Times New Roman"/>
                <w:sz w:val="28"/>
                <w:szCs w:val="28"/>
              </w:rPr>
              <w:t xml:space="preserve">г. Старобельск, ул. Монастырская (ПРУ) </w:t>
            </w:r>
          </w:p>
        </w:tc>
        <w:tc>
          <w:tcPr>
            <w:tcW w:w="3285"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45785F6F" w14:textId="77777777" w:rsidR="007541D5" w:rsidRPr="00030F44" w:rsidRDefault="007541D5" w:rsidP="007541D5">
            <w:pPr>
              <w:ind w:left="60"/>
              <w:rPr>
                <w:rFonts w:ascii="Times New Roman" w:hAnsi="Times New Roman" w:cs="Times New Roman"/>
                <w:sz w:val="28"/>
                <w:szCs w:val="28"/>
              </w:rPr>
            </w:pPr>
            <w:r w:rsidRPr="00030F44">
              <w:rPr>
                <w:rFonts w:ascii="Times New Roman" w:hAnsi="Times New Roman" w:cs="Times New Roman"/>
                <w:sz w:val="28"/>
                <w:szCs w:val="28"/>
              </w:rPr>
              <w:t>Протяженность - 325 м</w:t>
            </w:r>
          </w:p>
          <w:p w14:paraId="35F1F234" w14:textId="77777777" w:rsidR="007541D5" w:rsidRPr="00030F44" w:rsidRDefault="007541D5" w:rsidP="007541D5">
            <w:pPr>
              <w:ind w:left="60"/>
              <w:rPr>
                <w:rFonts w:ascii="Times New Roman" w:hAnsi="Times New Roman" w:cs="Times New Roman"/>
                <w:sz w:val="28"/>
                <w:szCs w:val="28"/>
              </w:rPr>
            </w:pPr>
            <w:r w:rsidRPr="00030F44">
              <w:rPr>
                <w:rFonts w:ascii="Times New Roman" w:hAnsi="Times New Roman" w:cs="Times New Roman"/>
                <w:sz w:val="28"/>
                <w:szCs w:val="28"/>
              </w:rPr>
              <w:t>Материал - чугун</w:t>
            </w:r>
          </w:p>
          <w:p w14:paraId="1DE5764E" w14:textId="77777777" w:rsidR="007541D5" w:rsidRPr="00030F44" w:rsidRDefault="007541D5" w:rsidP="007541D5">
            <w:pPr>
              <w:ind w:left="60"/>
              <w:rPr>
                <w:rFonts w:ascii="Times New Roman" w:hAnsi="Times New Roman" w:cs="Times New Roman"/>
                <w:sz w:val="28"/>
                <w:szCs w:val="28"/>
              </w:rPr>
            </w:pPr>
            <w:r w:rsidRPr="00030F44">
              <w:rPr>
                <w:rFonts w:ascii="Times New Roman" w:hAnsi="Times New Roman" w:cs="Times New Roman"/>
                <w:sz w:val="28"/>
                <w:szCs w:val="28"/>
              </w:rPr>
              <w:t>Диаметр 100 мм</w:t>
            </w:r>
          </w:p>
        </w:tc>
      </w:tr>
      <w:tr w:rsidR="007541D5" w:rsidRPr="00030F44" w14:paraId="3A990938" w14:textId="77777777" w:rsidTr="007541D5">
        <w:trPr>
          <w:trHeight w:val="885"/>
        </w:trPr>
        <w:tc>
          <w:tcPr>
            <w:tcW w:w="51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004BD459" w14:textId="77777777" w:rsidR="007541D5" w:rsidRPr="00030F44" w:rsidRDefault="007541D5" w:rsidP="007541D5">
            <w:pPr>
              <w:jc w:val="center"/>
              <w:rPr>
                <w:rFonts w:ascii="Times New Roman" w:hAnsi="Times New Roman" w:cs="Times New Roman"/>
                <w:sz w:val="28"/>
                <w:szCs w:val="28"/>
              </w:rPr>
            </w:pPr>
            <w:r w:rsidRPr="00030F44">
              <w:rPr>
                <w:rFonts w:ascii="Times New Roman" w:hAnsi="Times New Roman" w:cs="Times New Roman"/>
                <w:sz w:val="28"/>
                <w:szCs w:val="28"/>
              </w:rPr>
              <w:lastRenderedPageBreak/>
              <w:t>6</w:t>
            </w:r>
          </w:p>
        </w:tc>
        <w:tc>
          <w:tcPr>
            <w:tcW w:w="180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781DFB26" w14:textId="77777777" w:rsidR="007541D5" w:rsidRPr="00030F44" w:rsidRDefault="007541D5" w:rsidP="007541D5">
            <w:pPr>
              <w:ind w:left="60"/>
              <w:jc w:val="center"/>
              <w:rPr>
                <w:rFonts w:ascii="Times New Roman" w:hAnsi="Times New Roman" w:cs="Times New Roman"/>
                <w:sz w:val="28"/>
                <w:szCs w:val="28"/>
              </w:rPr>
            </w:pPr>
            <w:r w:rsidRPr="00030F44">
              <w:rPr>
                <w:rFonts w:ascii="Times New Roman" w:hAnsi="Times New Roman" w:cs="Times New Roman"/>
                <w:sz w:val="28"/>
                <w:szCs w:val="28"/>
              </w:rPr>
              <w:t>Водопроводные сети</w:t>
            </w:r>
          </w:p>
        </w:tc>
        <w:tc>
          <w:tcPr>
            <w:tcW w:w="375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3138D013" w14:textId="77777777" w:rsidR="007541D5" w:rsidRPr="00030F44" w:rsidRDefault="007541D5" w:rsidP="007541D5">
            <w:pPr>
              <w:ind w:left="60"/>
              <w:rPr>
                <w:rFonts w:ascii="Times New Roman" w:hAnsi="Times New Roman" w:cs="Times New Roman"/>
                <w:sz w:val="28"/>
                <w:szCs w:val="28"/>
              </w:rPr>
            </w:pPr>
            <w:r w:rsidRPr="00030F44">
              <w:rPr>
                <w:rFonts w:ascii="Times New Roman" w:hAnsi="Times New Roman" w:cs="Times New Roman"/>
                <w:sz w:val="28"/>
                <w:szCs w:val="28"/>
              </w:rPr>
              <w:t>г. Старобельск, ул. Монастырская, 65; ул. Старотаганрогская, 2</w:t>
            </w:r>
          </w:p>
        </w:tc>
        <w:tc>
          <w:tcPr>
            <w:tcW w:w="3285"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6B934716" w14:textId="77777777" w:rsidR="007541D5" w:rsidRPr="00030F44" w:rsidRDefault="007541D5" w:rsidP="007541D5">
            <w:pPr>
              <w:ind w:left="60"/>
              <w:rPr>
                <w:rFonts w:ascii="Times New Roman" w:hAnsi="Times New Roman" w:cs="Times New Roman"/>
                <w:sz w:val="28"/>
                <w:szCs w:val="28"/>
              </w:rPr>
            </w:pPr>
            <w:r w:rsidRPr="00030F44">
              <w:rPr>
                <w:rFonts w:ascii="Times New Roman" w:hAnsi="Times New Roman" w:cs="Times New Roman"/>
                <w:sz w:val="28"/>
                <w:szCs w:val="28"/>
              </w:rPr>
              <w:t>Год ввода в эксплуатацию - 1981</w:t>
            </w:r>
          </w:p>
          <w:p w14:paraId="0C1AFD33" w14:textId="77777777" w:rsidR="007541D5" w:rsidRPr="00030F44" w:rsidRDefault="007541D5" w:rsidP="007541D5">
            <w:pPr>
              <w:ind w:left="60"/>
              <w:rPr>
                <w:rFonts w:ascii="Times New Roman" w:hAnsi="Times New Roman" w:cs="Times New Roman"/>
                <w:sz w:val="28"/>
                <w:szCs w:val="28"/>
              </w:rPr>
            </w:pPr>
            <w:r w:rsidRPr="00030F44">
              <w:rPr>
                <w:rFonts w:ascii="Times New Roman" w:hAnsi="Times New Roman" w:cs="Times New Roman"/>
                <w:sz w:val="28"/>
                <w:szCs w:val="28"/>
              </w:rPr>
              <w:t>Протяженность - 100 м</w:t>
            </w:r>
          </w:p>
          <w:p w14:paraId="027037B7" w14:textId="77777777" w:rsidR="007541D5" w:rsidRPr="00030F44" w:rsidRDefault="007541D5" w:rsidP="007541D5">
            <w:pPr>
              <w:ind w:left="60"/>
              <w:rPr>
                <w:rFonts w:ascii="Times New Roman" w:hAnsi="Times New Roman" w:cs="Times New Roman"/>
                <w:sz w:val="28"/>
                <w:szCs w:val="28"/>
              </w:rPr>
            </w:pPr>
            <w:r w:rsidRPr="00030F44">
              <w:rPr>
                <w:rFonts w:ascii="Times New Roman" w:hAnsi="Times New Roman" w:cs="Times New Roman"/>
                <w:sz w:val="28"/>
                <w:szCs w:val="28"/>
              </w:rPr>
              <w:t>Материал - сталь</w:t>
            </w:r>
          </w:p>
          <w:p w14:paraId="26162513" w14:textId="77777777" w:rsidR="007541D5" w:rsidRPr="00030F44" w:rsidRDefault="007541D5" w:rsidP="007541D5">
            <w:pPr>
              <w:ind w:left="60"/>
              <w:rPr>
                <w:rFonts w:ascii="Times New Roman" w:hAnsi="Times New Roman" w:cs="Times New Roman"/>
                <w:sz w:val="28"/>
                <w:szCs w:val="28"/>
              </w:rPr>
            </w:pPr>
            <w:r w:rsidRPr="00030F44">
              <w:rPr>
                <w:rFonts w:ascii="Times New Roman" w:hAnsi="Times New Roman" w:cs="Times New Roman"/>
                <w:sz w:val="28"/>
                <w:szCs w:val="28"/>
              </w:rPr>
              <w:t>Диаметр 40 мм</w:t>
            </w:r>
          </w:p>
        </w:tc>
      </w:tr>
      <w:tr w:rsidR="007541D5" w:rsidRPr="00030F44" w14:paraId="40ECE9B2" w14:textId="77777777" w:rsidTr="007541D5">
        <w:trPr>
          <w:trHeight w:val="885"/>
        </w:trPr>
        <w:tc>
          <w:tcPr>
            <w:tcW w:w="51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1C03867B" w14:textId="77777777" w:rsidR="007541D5" w:rsidRPr="00030F44" w:rsidRDefault="007541D5" w:rsidP="007541D5">
            <w:pPr>
              <w:jc w:val="center"/>
              <w:rPr>
                <w:rFonts w:ascii="Times New Roman" w:hAnsi="Times New Roman" w:cs="Times New Roman"/>
                <w:sz w:val="28"/>
                <w:szCs w:val="28"/>
              </w:rPr>
            </w:pPr>
            <w:r w:rsidRPr="00030F44">
              <w:rPr>
                <w:rFonts w:ascii="Times New Roman" w:hAnsi="Times New Roman" w:cs="Times New Roman"/>
                <w:sz w:val="28"/>
                <w:szCs w:val="28"/>
              </w:rPr>
              <w:t>7</w:t>
            </w:r>
          </w:p>
        </w:tc>
        <w:tc>
          <w:tcPr>
            <w:tcW w:w="180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4E4AEE0E" w14:textId="77777777" w:rsidR="007541D5" w:rsidRPr="00030F44" w:rsidRDefault="007541D5" w:rsidP="007541D5">
            <w:pPr>
              <w:ind w:left="60"/>
              <w:jc w:val="center"/>
              <w:rPr>
                <w:rFonts w:ascii="Times New Roman" w:hAnsi="Times New Roman" w:cs="Times New Roman"/>
                <w:sz w:val="28"/>
                <w:szCs w:val="28"/>
              </w:rPr>
            </w:pPr>
            <w:r w:rsidRPr="00030F44">
              <w:rPr>
                <w:rFonts w:ascii="Times New Roman" w:hAnsi="Times New Roman" w:cs="Times New Roman"/>
                <w:sz w:val="28"/>
                <w:szCs w:val="28"/>
              </w:rPr>
              <w:t>Водопроводные сети</w:t>
            </w:r>
          </w:p>
        </w:tc>
        <w:tc>
          <w:tcPr>
            <w:tcW w:w="375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2B9B72F8" w14:textId="77777777" w:rsidR="007541D5" w:rsidRPr="00030F44" w:rsidRDefault="007541D5" w:rsidP="007541D5">
            <w:pPr>
              <w:ind w:left="60"/>
              <w:rPr>
                <w:rFonts w:ascii="Times New Roman" w:hAnsi="Times New Roman" w:cs="Times New Roman"/>
                <w:sz w:val="28"/>
                <w:szCs w:val="28"/>
              </w:rPr>
            </w:pPr>
            <w:r w:rsidRPr="00030F44">
              <w:rPr>
                <w:rFonts w:ascii="Times New Roman" w:hAnsi="Times New Roman" w:cs="Times New Roman"/>
                <w:sz w:val="28"/>
                <w:szCs w:val="28"/>
              </w:rPr>
              <w:t>г. Старобельск, ул. Железнодорожная, 49</w:t>
            </w:r>
          </w:p>
        </w:tc>
        <w:tc>
          <w:tcPr>
            <w:tcW w:w="3285"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05964C72" w14:textId="77777777" w:rsidR="007541D5" w:rsidRPr="00030F44" w:rsidRDefault="007541D5" w:rsidP="007541D5">
            <w:pPr>
              <w:ind w:left="60"/>
              <w:rPr>
                <w:rFonts w:ascii="Times New Roman" w:hAnsi="Times New Roman" w:cs="Times New Roman"/>
                <w:sz w:val="28"/>
                <w:szCs w:val="28"/>
              </w:rPr>
            </w:pPr>
            <w:r w:rsidRPr="00030F44">
              <w:rPr>
                <w:rFonts w:ascii="Times New Roman" w:hAnsi="Times New Roman" w:cs="Times New Roman"/>
                <w:sz w:val="28"/>
                <w:szCs w:val="28"/>
              </w:rPr>
              <w:t>Год ввода в эксплуатацию - 1986</w:t>
            </w:r>
          </w:p>
          <w:p w14:paraId="71FF554D" w14:textId="77777777" w:rsidR="007541D5" w:rsidRPr="00030F44" w:rsidRDefault="007541D5" w:rsidP="007541D5">
            <w:pPr>
              <w:ind w:left="60"/>
              <w:rPr>
                <w:rFonts w:ascii="Times New Roman" w:hAnsi="Times New Roman" w:cs="Times New Roman"/>
                <w:sz w:val="28"/>
                <w:szCs w:val="28"/>
              </w:rPr>
            </w:pPr>
            <w:r w:rsidRPr="00030F44">
              <w:rPr>
                <w:rFonts w:ascii="Times New Roman" w:hAnsi="Times New Roman" w:cs="Times New Roman"/>
                <w:sz w:val="28"/>
                <w:szCs w:val="28"/>
              </w:rPr>
              <w:t>Протяженность - 160 м</w:t>
            </w:r>
          </w:p>
          <w:p w14:paraId="6B786B66" w14:textId="77777777" w:rsidR="007541D5" w:rsidRPr="00030F44" w:rsidRDefault="007541D5" w:rsidP="007541D5">
            <w:pPr>
              <w:ind w:left="60"/>
              <w:rPr>
                <w:rFonts w:ascii="Times New Roman" w:hAnsi="Times New Roman" w:cs="Times New Roman"/>
                <w:sz w:val="28"/>
                <w:szCs w:val="28"/>
              </w:rPr>
            </w:pPr>
            <w:r w:rsidRPr="00030F44">
              <w:rPr>
                <w:rFonts w:ascii="Times New Roman" w:hAnsi="Times New Roman" w:cs="Times New Roman"/>
                <w:sz w:val="28"/>
                <w:szCs w:val="28"/>
              </w:rPr>
              <w:t>Материал - чугун</w:t>
            </w:r>
          </w:p>
          <w:p w14:paraId="05BD0EC9" w14:textId="77777777" w:rsidR="007541D5" w:rsidRPr="00030F44" w:rsidRDefault="007541D5" w:rsidP="007541D5">
            <w:pPr>
              <w:ind w:left="60"/>
              <w:rPr>
                <w:rFonts w:ascii="Times New Roman" w:hAnsi="Times New Roman" w:cs="Times New Roman"/>
                <w:sz w:val="28"/>
                <w:szCs w:val="28"/>
              </w:rPr>
            </w:pPr>
            <w:r w:rsidRPr="00030F44">
              <w:rPr>
                <w:rFonts w:ascii="Times New Roman" w:hAnsi="Times New Roman" w:cs="Times New Roman"/>
                <w:sz w:val="28"/>
                <w:szCs w:val="28"/>
              </w:rPr>
              <w:t>Диаметр 100 мм</w:t>
            </w:r>
          </w:p>
        </w:tc>
      </w:tr>
      <w:tr w:rsidR="007541D5" w:rsidRPr="00030F44" w14:paraId="6575D143" w14:textId="77777777" w:rsidTr="007541D5">
        <w:trPr>
          <w:trHeight w:val="885"/>
        </w:trPr>
        <w:tc>
          <w:tcPr>
            <w:tcW w:w="51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5BCE1FBD" w14:textId="77777777" w:rsidR="007541D5" w:rsidRPr="00030F44" w:rsidRDefault="007541D5" w:rsidP="007541D5">
            <w:pPr>
              <w:jc w:val="center"/>
              <w:rPr>
                <w:rFonts w:ascii="Times New Roman" w:hAnsi="Times New Roman" w:cs="Times New Roman"/>
                <w:sz w:val="28"/>
                <w:szCs w:val="28"/>
              </w:rPr>
            </w:pPr>
            <w:r w:rsidRPr="00030F44">
              <w:rPr>
                <w:rFonts w:ascii="Times New Roman" w:hAnsi="Times New Roman" w:cs="Times New Roman"/>
                <w:sz w:val="28"/>
                <w:szCs w:val="28"/>
              </w:rPr>
              <w:t>8</w:t>
            </w:r>
          </w:p>
        </w:tc>
        <w:tc>
          <w:tcPr>
            <w:tcW w:w="180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0DA479D8" w14:textId="77777777" w:rsidR="007541D5" w:rsidRPr="00030F44" w:rsidRDefault="007541D5" w:rsidP="007541D5">
            <w:pPr>
              <w:ind w:left="60"/>
              <w:jc w:val="center"/>
              <w:rPr>
                <w:rFonts w:ascii="Times New Roman" w:hAnsi="Times New Roman" w:cs="Times New Roman"/>
                <w:sz w:val="28"/>
                <w:szCs w:val="28"/>
              </w:rPr>
            </w:pPr>
            <w:r w:rsidRPr="00030F44">
              <w:rPr>
                <w:rFonts w:ascii="Times New Roman" w:hAnsi="Times New Roman" w:cs="Times New Roman"/>
                <w:sz w:val="28"/>
                <w:szCs w:val="28"/>
              </w:rPr>
              <w:t>Водопроводные сети</w:t>
            </w:r>
          </w:p>
        </w:tc>
        <w:tc>
          <w:tcPr>
            <w:tcW w:w="375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79E30152" w14:textId="77777777" w:rsidR="007541D5" w:rsidRPr="00030F44" w:rsidRDefault="007541D5" w:rsidP="007541D5">
            <w:pPr>
              <w:ind w:left="60"/>
              <w:rPr>
                <w:rFonts w:ascii="Times New Roman" w:hAnsi="Times New Roman" w:cs="Times New Roman"/>
                <w:sz w:val="28"/>
                <w:szCs w:val="28"/>
              </w:rPr>
            </w:pPr>
            <w:r w:rsidRPr="00030F44">
              <w:rPr>
                <w:rFonts w:ascii="Times New Roman" w:hAnsi="Times New Roman" w:cs="Times New Roman"/>
                <w:sz w:val="28"/>
                <w:szCs w:val="28"/>
              </w:rPr>
              <w:t>г. Старобельск, ул. Железнодорожная, 39</w:t>
            </w:r>
          </w:p>
        </w:tc>
        <w:tc>
          <w:tcPr>
            <w:tcW w:w="3285"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14B6AD4A" w14:textId="77777777" w:rsidR="007541D5" w:rsidRPr="00030F44" w:rsidRDefault="007541D5" w:rsidP="007541D5">
            <w:pPr>
              <w:ind w:left="60"/>
              <w:rPr>
                <w:rFonts w:ascii="Times New Roman" w:hAnsi="Times New Roman" w:cs="Times New Roman"/>
                <w:sz w:val="28"/>
                <w:szCs w:val="28"/>
              </w:rPr>
            </w:pPr>
            <w:r w:rsidRPr="00030F44">
              <w:rPr>
                <w:rFonts w:ascii="Times New Roman" w:hAnsi="Times New Roman" w:cs="Times New Roman"/>
                <w:sz w:val="28"/>
                <w:szCs w:val="28"/>
              </w:rPr>
              <w:t>Год ввода в эксплуатацию - 1987</w:t>
            </w:r>
          </w:p>
          <w:p w14:paraId="3F22A528" w14:textId="77777777" w:rsidR="007541D5" w:rsidRPr="00030F44" w:rsidRDefault="007541D5" w:rsidP="007541D5">
            <w:pPr>
              <w:ind w:left="60"/>
              <w:rPr>
                <w:rFonts w:ascii="Times New Roman" w:hAnsi="Times New Roman" w:cs="Times New Roman"/>
                <w:sz w:val="28"/>
                <w:szCs w:val="28"/>
              </w:rPr>
            </w:pPr>
            <w:r w:rsidRPr="00030F44">
              <w:rPr>
                <w:rFonts w:ascii="Times New Roman" w:hAnsi="Times New Roman" w:cs="Times New Roman"/>
                <w:sz w:val="28"/>
                <w:szCs w:val="28"/>
              </w:rPr>
              <w:t>Протяженность - 90 м</w:t>
            </w:r>
          </w:p>
          <w:p w14:paraId="2F26CEFE" w14:textId="77777777" w:rsidR="007541D5" w:rsidRPr="00030F44" w:rsidRDefault="007541D5" w:rsidP="007541D5">
            <w:pPr>
              <w:ind w:left="60"/>
              <w:rPr>
                <w:rFonts w:ascii="Times New Roman" w:hAnsi="Times New Roman" w:cs="Times New Roman"/>
                <w:sz w:val="28"/>
                <w:szCs w:val="28"/>
              </w:rPr>
            </w:pPr>
            <w:r w:rsidRPr="00030F44">
              <w:rPr>
                <w:rFonts w:ascii="Times New Roman" w:hAnsi="Times New Roman" w:cs="Times New Roman"/>
                <w:sz w:val="28"/>
                <w:szCs w:val="28"/>
              </w:rPr>
              <w:t>Материал - чугун</w:t>
            </w:r>
          </w:p>
          <w:p w14:paraId="7EDFA97B" w14:textId="77777777" w:rsidR="007541D5" w:rsidRPr="00030F44" w:rsidRDefault="007541D5" w:rsidP="007541D5">
            <w:pPr>
              <w:ind w:left="60"/>
              <w:rPr>
                <w:rFonts w:ascii="Times New Roman" w:hAnsi="Times New Roman" w:cs="Times New Roman"/>
                <w:sz w:val="28"/>
                <w:szCs w:val="28"/>
              </w:rPr>
            </w:pPr>
            <w:r w:rsidRPr="00030F44">
              <w:rPr>
                <w:rFonts w:ascii="Times New Roman" w:hAnsi="Times New Roman" w:cs="Times New Roman"/>
                <w:sz w:val="28"/>
                <w:szCs w:val="28"/>
              </w:rPr>
              <w:t>Диаметр 65 мм</w:t>
            </w:r>
          </w:p>
        </w:tc>
      </w:tr>
      <w:tr w:rsidR="007541D5" w:rsidRPr="00030F44" w14:paraId="6A74EE4D" w14:textId="77777777" w:rsidTr="007541D5">
        <w:trPr>
          <w:trHeight w:val="885"/>
        </w:trPr>
        <w:tc>
          <w:tcPr>
            <w:tcW w:w="51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73E9E1A9" w14:textId="77777777" w:rsidR="007541D5" w:rsidRPr="00030F44" w:rsidRDefault="007541D5" w:rsidP="007541D5">
            <w:pPr>
              <w:jc w:val="center"/>
              <w:rPr>
                <w:rFonts w:ascii="Times New Roman" w:hAnsi="Times New Roman" w:cs="Times New Roman"/>
                <w:sz w:val="28"/>
                <w:szCs w:val="28"/>
              </w:rPr>
            </w:pPr>
            <w:r w:rsidRPr="00030F44">
              <w:rPr>
                <w:rFonts w:ascii="Times New Roman" w:hAnsi="Times New Roman" w:cs="Times New Roman"/>
                <w:sz w:val="28"/>
                <w:szCs w:val="28"/>
              </w:rPr>
              <w:t>9</w:t>
            </w:r>
          </w:p>
        </w:tc>
        <w:tc>
          <w:tcPr>
            <w:tcW w:w="180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6E8306EE" w14:textId="77777777" w:rsidR="007541D5" w:rsidRPr="00030F44" w:rsidRDefault="007541D5" w:rsidP="007541D5">
            <w:pPr>
              <w:ind w:left="60"/>
              <w:jc w:val="center"/>
              <w:rPr>
                <w:rFonts w:ascii="Times New Roman" w:hAnsi="Times New Roman" w:cs="Times New Roman"/>
                <w:sz w:val="28"/>
                <w:szCs w:val="28"/>
              </w:rPr>
            </w:pPr>
            <w:r w:rsidRPr="00030F44">
              <w:rPr>
                <w:rFonts w:ascii="Times New Roman" w:hAnsi="Times New Roman" w:cs="Times New Roman"/>
                <w:sz w:val="28"/>
                <w:szCs w:val="28"/>
              </w:rPr>
              <w:t>Водопроводные сети</w:t>
            </w:r>
          </w:p>
        </w:tc>
        <w:tc>
          <w:tcPr>
            <w:tcW w:w="375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33ADC016" w14:textId="77777777" w:rsidR="007541D5" w:rsidRPr="00030F44" w:rsidRDefault="007541D5" w:rsidP="007541D5">
            <w:pPr>
              <w:ind w:left="60"/>
              <w:rPr>
                <w:rFonts w:ascii="Times New Roman" w:hAnsi="Times New Roman" w:cs="Times New Roman"/>
                <w:sz w:val="28"/>
                <w:szCs w:val="28"/>
              </w:rPr>
            </w:pPr>
            <w:r w:rsidRPr="00030F44">
              <w:rPr>
                <w:rFonts w:ascii="Times New Roman" w:hAnsi="Times New Roman" w:cs="Times New Roman"/>
                <w:sz w:val="28"/>
                <w:szCs w:val="28"/>
              </w:rPr>
              <w:t>г. Старобельск, ул. Железнодорожная, 11,13; ул. Ломоносова, 26, 28, 30; ул. Мира, 182; ул. Локомотивная, 3; ул. Андрющенко, 112А, 118, 124, 129</w:t>
            </w:r>
          </w:p>
        </w:tc>
        <w:tc>
          <w:tcPr>
            <w:tcW w:w="3285"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14:paraId="2BAEEDED" w14:textId="77777777" w:rsidR="007541D5" w:rsidRPr="00030F44" w:rsidRDefault="007541D5" w:rsidP="007541D5">
            <w:pPr>
              <w:ind w:left="60"/>
              <w:rPr>
                <w:rFonts w:ascii="Times New Roman" w:hAnsi="Times New Roman" w:cs="Times New Roman"/>
                <w:sz w:val="28"/>
                <w:szCs w:val="28"/>
              </w:rPr>
            </w:pPr>
            <w:r w:rsidRPr="00030F44">
              <w:rPr>
                <w:rFonts w:ascii="Times New Roman" w:hAnsi="Times New Roman" w:cs="Times New Roman"/>
                <w:sz w:val="28"/>
                <w:szCs w:val="28"/>
              </w:rPr>
              <w:t>Протяженность - 773 м</w:t>
            </w:r>
          </w:p>
          <w:p w14:paraId="70EA6015" w14:textId="77777777" w:rsidR="007541D5" w:rsidRPr="00030F44" w:rsidRDefault="007541D5" w:rsidP="007541D5">
            <w:pPr>
              <w:ind w:left="60"/>
              <w:rPr>
                <w:rFonts w:ascii="Times New Roman" w:hAnsi="Times New Roman" w:cs="Times New Roman"/>
                <w:sz w:val="28"/>
                <w:szCs w:val="28"/>
              </w:rPr>
            </w:pPr>
            <w:r w:rsidRPr="00030F44">
              <w:rPr>
                <w:rFonts w:ascii="Times New Roman" w:hAnsi="Times New Roman" w:cs="Times New Roman"/>
                <w:sz w:val="28"/>
                <w:szCs w:val="28"/>
              </w:rPr>
              <w:t>Материал - 25 мм, 32 мм, 65 мм</w:t>
            </w:r>
          </w:p>
        </w:tc>
      </w:tr>
    </w:tbl>
    <w:p w14:paraId="274F26DB" w14:textId="77777777" w:rsidR="007D0E53" w:rsidRPr="00030F44" w:rsidRDefault="007D0E53" w:rsidP="00581AEB">
      <w:pPr>
        <w:jc w:val="both"/>
        <w:rPr>
          <w:rFonts w:ascii="Times New Roman" w:hAnsi="Times New Roman" w:cs="Times New Roman"/>
          <w:sz w:val="28"/>
          <w:szCs w:val="28"/>
        </w:rPr>
      </w:pPr>
      <w:r w:rsidRPr="00030F44">
        <w:rPr>
          <w:rFonts w:ascii="Times New Roman" w:hAnsi="Times New Roman" w:cs="Times New Roman"/>
          <w:sz w:val="28"/>
          <w:szCs w:val="28"/>
        </w:rPr>
        <w:t>Таблица 8.1. – Перечень выявленных бесхозяйных объектов централизованной системы водоснабжения</w:t>
      </w:r>
    </w:p>
    <w:p w14:paraId="0947B7C6" w14:textId="4EC4CCCF" w:rsidR="007D0E53" w:rsidRPr="00030F44" w:rsidRDefault="007D0E53" w:rsidP="00C1142D">
      <w:pPr>
        <w:widowControl w:val="0"/>
        <w:tabs>
          <w:tab w:val="left" w:pos="1349"/>
        </w:tabs>
        <w:spacing w:line="242" w:lineRule="auto"/>
        <w:ind w:right="-68"/>
        <w:rPr>
          <w:rFonts w:ascii="Times New Roman" w:eastAsia="Times New Roman" w:hAnsi="Times New Roman" w:cs="Times New Roman"/>
          <w:color w:val="000000"/>
          <w:sz w:val="28"/>
          <w:szCs w:val="28"/>
        </w:rPr>
      </w:pPr>
    </w:p>
    <w:p w14:paraId="6EF1EDB3" w14:textId="6D3110BA" w:rsidR="007D0E53" w:rsidRPr="00030F44" w:rsidRDefault="007D0E53" w:rsidP="00C1142D">
      <w:pPr>
        <w:widowControl w:val="0"/>
        <w:tabs>
          <w:tab w:val="left" w:pos="1349"/>
        </w:tabs>
        <w:spacing w:line="242" w:lineRule="auto"/>
        <w:ind w:right="-68"/>
        <w:rPr>
          <w:rFonts w:ascii="Times New Roman" w:eastAsia="Times New Roman" w:hAnsi="Times New Roman" w:cs="Times New Roman"/>
          <w:color w:val="000000"/>
          <w:sz w:val="28"/>
          <w:szCs w:val="28"/>
        </w:rPr>
      </w:pPr>
    </w:p>
    <w:p w14:paraId="0E5B9EEB" w14:textId="159E560D" w:rsidR="007D0E53" w:rsidRPr="00030F44" w:rsidRDefault="007D0E53" w:rsidP="00C1142D">
      <w:pPr>
        <w:widowControl w:val="0"/>
        <w:tabs>
          <w:tab w:val="left" w:pos="1349"/>
        </w:tabs>
        <w:spacing w:line="242" w:lineRule="auto"/>
        <w:ind w:right="-68"/>
        <w:rPr>
          <w:rFonts w:ascii="Times New Roman" w:eastAsia="Times New Roman" w:hAnsi="Times New Roman" w:cs="Times New Roman"/>
          <w:color w:val="000000"/>
          <w:sz w:val="28"/>
          <w:szCs w:val="28"/>
        </w:rPr>
      </w:pPr>
    </w:p>
    <w:p w14:paraId="7657E5FE" w14:textId="6D8473AB" w:rsidR="007D0E53" w:rsidRPr="00030F44" w:rsidRDefault="007D0E53" w:rsidP="00C1142D">
      <w:pPr>
        <w:widowControl w:val="0"/>
        <w:tabs>
          <w:tab w:val="left" w:pos="1349"/>
        </w:tabs>
        <w:spacing w:line="242" w:lineRule="auto"/>
        <w:ind w:right="-68"/>
        <w:rPr>
          <w:rFonts w:ascii="Times New Roman" w:eastAsia="Times New Roman" w:hAnsi="Times New Roman" w:cs="Times New Roman"/>
          <w:color w:val="000000"/>
          <w:sz w:val="28"/>
          <w:szCs w:val="28"/>
        </w:rPr>
      </w:pPr>
    </w:p>
    <w:bookmarkEnd w:id="0"/>
    <w:p w14:paraId="0D565E8F" w14:textId="4FA65A18" w:rsidR="007D0E53" w:rsidRPr="00030F44" w:rsidRDefault="007D0E53" w:rsidP="00C1142D">
      <w:pPr>
        <w:widowControl w:val="0"/>
        <w:tabs>
          <w:tab w:val="left" w:pos="1349"/>
        </w:tabs>
        <w:spacing w:line="242" w:lineRule="auto"/>
        <w:ind w:right="-68"/>
        <w:rPr>
          <w:rFonts w:ascii="Times New Roman" w:eastAsia="Times New Roman" w:hAnsi="Times New Roman" w:cs="Times New Roman"/>
          <w:color w:val="000000"/>
          <w:sz w:val="28"/>
          <w:szCs w:val="28"/>
        </w:rPr>
      </w:pPr>
    </w:p>
    <w:sectPr w:rsidR="007D0E53" w:rsidRPr="00030F44" w:rsidSect="00696C32">
      <w:pgSz w:w="11906" w:h="16838"/>
      <w:pgMar w:top="1134" w:right="567" w:bottom="1134" w:left="1701" w:header="709"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E279F4" w14:textId="77777777" w:rsidR="00566037" w:rsidRDefault="00566037" w:rsidP="006E5A78">
      <w:pPr>
        <w:spacing w:line="240" w:lineRule="auto"/>
      </w:pPr>
      <w:r>
        <w:separator/>
      </w:r>
    </w:p>
  </w:endnote>
  <w:endnote w:type="continuationSeparator" w:id="0">
    <w:p w14:paraId="62953995" w14:textId="77777777" w:rsidR="00566037" w:rsidRDefault="00566037" w:rsidP="006E5A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 w:name="Roboto">
    <w:altName w:val="Arial"/>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1F282" w14:textId="77777777" w:rsidR="002B6A67" w:rsidRDefault="002B6A67">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DC361" w14:textId="77777777" w:rsidR="002B6A67" w:rsidRDefault="002B6A67">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418CA" w14:textId="77777777" w:rsidR="002B6A67" w:rsidRDefault="002B6A6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803210" w14:textId="77777777" w:rsidR="00566037" w:rsidRDefault="00566037" w:rsidP="006E5A78">
      <w:pPr>
        <w:spacing w:line="240" w:lineRule="auto"/>
      </w:pPr>
      <w:r>
        <w:separator/>
      </w:r>
    </w:p>
  </w:footnote>
  <w:footnote w:type="continuationSeparator" w:id="0">
    <w:p w14:paraId="6B0DA138" w14:textId="77777777" w:rsidR="00566037" w:rsidRDefault="00566037" w:rsidP="006E5A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C7DD8" w14:textId="77777777" w:rsidR="002B6A67" w:rsidRDefault="002B6A67">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0717820"/>
      <w:docPartObj>
        <w:docPartGallery w:val="Page Numbers (Top of Page)"/>
        <w:docPartUnique/>
      </w:docPartObj>
    </w:sdtPr>
    <w:sdtEndPr>
      <w:rPr>
        <w:rFonts w:ascii="Times New Roman" w:hAnsi="Times New Roman" w:cs="Times New Roman"/>
        <w:sz w:val="12"/>
        <w:szCs w:val="12"/>
      </w:rPr>
    </w:sdtEndPr>
    <w:sdtContent>
      <w:p w14:paraId="4D081659" w14:textId="47BCA772" w:rsidR="002B6A67" w:rsidRPr="004A535F" w:rsidRDefault="002B6A67" w:rsidP="00696C32">
        <w:pPr>
          <w:pStyle w:val="a7"/>
          <w:jc w:val="center"/>
          <w:rPr>
            <w:rFonts w:ascii="Times New Roman" w:hAnsi="Times New Roman" w:cs="Times New Roman"/>
            <w:sz w:val="28"/>
            <w:szCs w:val="28"/>
          </w:rPr>
        </w:pPr>
        <w:r w:rsidRPr="007D29A9">
          <w:rPr>
            <w:rFonts w:ascii="Times New Roman" w:hAnsi="Times New Roman" w:cs="Times New Roman"/>
            <w:sz w:val="28"/>
            <w:szCs w:val="28"/>
          </w:rPr>
          <w:fldChar w:fldCharType="begin"/>
        </w:r>
        <w:r w:rsidRPr="007D29A9">
          <w:rPr>
            <w:rFonts w:ascii="Times New Roman" w:hAnsi="Times New Roman" w:cs="Times New Roman"/>
            <w:sz w:val="28"/>
            <w:szCs w:val="28"/>
          </w:rPr>
          <w:instrText>PAGE   \* MERGEFORMAT</w:instrText>
        </w:r>
        <w:r w:rsidRPr="007D29A9">
          <w:rPr>
            <w:rFonts w:ascii="Times New Roman" w:hAnsi="Times New Roman" w:cs="Times New Roman"/>
            <w:sz w:val="28"/>
            <w:szCs w:val="28"/>
          </w:rPr>
          <w:fldChar w:fldCharType="separate"/>
        </w:r>
        <w:r>
          <w:rPr>
            <w:rFonts w:ascii="Times New Roman" w:hAnsi="Times New Roman" w:cs="Times New Roman"/>
            <w:noProof/>
            <w:sz w:val="28"/>
            <w:szCs w:val="28"/>
          </w:rPr>
          <w:t>20</w:t>
        </w:r>
        <w:r w:rsidRPr="007D29A9">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B8620" w14:textId="73B06FBF" w:rsidR="002B6A67" w:rsidRPr="00E1036D" w:rsidRDefault="002B6A67" w:rsidP="00E1036D">
    <w:pPr>
      <w:pStyle w:val="a7"/>
      <w:jc w:val="center"/>
      <w:rPr>
        <w:rFonts w:ascii="Times New Roman" w:hAnsi="Times New Roman" w:cs="Times New Roman"/>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892364"/>
      <w:docPartObj>
        <w:docPartGallery w:val="Page Numbers (Top of Page)"/>
        <w:docPartUnique/>
      </w:docPartObj>
    </w:sdtPr>
    <w:sdtEndPr>
      <w:rPr>
        <w:rFonts w:ascii="Times New Roman" w:hAnsi="Times New Roman" w:cs="Times New Roman"/>
        <w:sz w:val="28"/>
        <w:szCs w:val="28"/>
      </w:rPr>
    </w:sdtEndPr>
    <w:sdtContent>
      <w:p w14:paraId="079B0CCA" w14:textId="65BB89F5" w:rsidR="002B6A67" w:rsidRPr="00E1036D" w:rsidRDefault="002B6A67" w:rsidP="00696C32">
        <w:pPr>
          <w:pStyle w:val="a7"/>
          <w:jc w:val="center"/>
          <w:rPr>
            <w:rFonts w:ascii="Times New Roman" w:hAnsi="Times New Roman" w:cs="Times New Roman"/>
            <w:sz w:val="28"/>
            <w:szCs w:val="28"/>
          </w:rPr>
        </w:pPr>
        <w:r w:rsidRPr="004E69A6">
          <w:rPr>
            <w:rFonts w:ascii="Times New Roman" w:hAnsi="Times New Roman" w:cs="Times New Roman"/>
            <w:sz w:val="28"/>
            <w:szCs w:val="28"/>
          </w:rPr>
          <w:fldChar w:fldCharType="begin"/>
        </w:r>
        <w:r w:rsidRPr="004E69A6">
          <w:rPr>
            <w:rFonts w:ascii="Times New Roman" w:hAnsi="Times New Roman" w:cs="Times New Roman"/>
            <w:sz w:val="28"/>
            <w:szCs w:val="28"/>
          </w:rPr>
          <w:instrText>PAGE   \* MERGEFORMAT</w:instrText>
        </w:r>
        <w:r w:rsidRPr="004E69A6">
          <w:rPr>
            <w:rFonts w:ascii="Times New Roman" w:hAnsi="Times New Roman" w:cs="Times New Roman"/>
            <w:sz w:val="28"/>
            <w:szCs w:val="28"/>
          </w:rPr>
          <w:fldChar w:fldCharType="separate"/>
        </w:r>
        <w:r>
          <w:rPr>
            <w:rFonts w:ascii="Times New Roman" w:hAnsi="Times New Roman" w:cs="Times New Roman"/>
            <w:noProof/>
            <w:sz w:val="28"/>
            <w:szCs w:val="28"/>
          </w:rPr>
          <w:t>33</w:t>
        </w:r>
        <w:r w:rsidRPr="004E69A6">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A5A17"/>
    <w:multiLevelType w:val="hybridMultilevel"/>
    <w:tmpl w:val="430EF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C11394"/>
    <w:multiLevelType w:val="hybridMultilevel"/>
    <w:tmpl w:val="8F088C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8F01BC"/>
    <w:multiLevelType w:val="hybridMultilevel"/>
    <w:tmpl w:val="A816D74E"/>
    <w:lvl w:ilvl="0" w:tplc="605ADA3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46FF636F"/>
    <w:multiLevelType w:val="hybridMultilevel"/>
    <w:tmpl w:val="3F46EB10"/>
    <w:lvl w:ilvl="0" w:tplc="E258E802">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2EF62E1"/>
    <w:multiLevelType w:val="hybridMultilevel"/>
    <w:tmpl w:val="9EBC25E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13504C"/>
    <w:multiLevelType w:val="hybridMultilevel"/>
    <w:tmpl w:val="97A86F12"/>
    <w:lvl w:ilvl="0" w:tplc="BE80CEBC">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0FD0"/>
    <w:rsid w:val="00012853"/>
    <w:rsid w:val="00013E4C"/>
    <w:rsid w:val="00023BD0"/>
    <w:rsid w:val="00030CCA"/>
    <w:rsid w:val="00030F44"/>
    <w:rsid w:val="00046A2E"/>
    <w:rsid w:val="00053DF8"/>
    <w:rsid w:val="000549E7"/>
    <w:rsid w:val="000552E9"/>
    <w:rsid w:val="00056BE3"/>
    <w:rsid w:val="000726F9"/>
    <w:rsid w:val="0008538A"/>
    <w:rsid w:val="00087B86"/>
    <w:rsid w:val="00097D8B"/>
    <w:rsid w:val="000C6380"/>
    <w:rsid w:val="000D072C"/>
    <w:rsid w:val="000D17BB"/>
    <w:rsid w:val="000D299C"/>
    <w:rsid w:val="000D58B5"/>
    <w:rsid w:val="000E2F30"/>
    <w:rsid w:val="000F3BD2"/>
    <w:rsid w:val="00107788"/>
    <w:rsid w:val="00121CD4"/>
    <w:rsid w:val="00153B4C"/>
    <w:rsid w:val="001569D2"/>
    <w:rsid w:val="00164883"/>
    <w:rsid w:val="00167E94"/>
    <w:rsid w:val="00192D48"/>
    <w:rsid w:val="001975C5"/>
    <w:rsid w:val="001B5997"/>
    <w:rsid w:val="001C385C"/>
    <w:rsid w:val="001C6016"/>
    <w:rsid w:val="001C7DF1"/>
    <w:rsid w:val="001E2F9E"/>
    <w:rsid w:val="001F4583"/>
    <w:rsid w:val="001F7257"/>
    <w:rsid w:val="00203A3B"/>
    <w:rsid w:val="0021287E"/>
    <w:rsid w:val="002204D6"/>
    <w:rsid w:val="00232731"/>
    <w:rsid w:val="0023301F"/>
    <w:rsid w:val="002349E2"/>
    <w:rsid w:val="00250670"/>
    <w:rsid w:val="002556A6"/>
    <w:rsid w:val="0026016C"/>
    <w:rsid w:val="00276A25"/>
    <w:rsid w:val="00281A26"/>
    <w:rsid w:val="00291FD9"/>
    <w:rsid w:val="00295BDA"/>
    <w:rsid w:val="002A2D25"/>
    <w:rsid w:val="002A3704"/>
    <w:rsid w:val="002B09C6"/>
    <w:rsid w:val="002B38BA"/>
    <w:rsid w:val="002B6A67"/>
    <w:rsid w:val="002C316C"/>
    <w:rsid w:val="002D1FFB"/>
    <w:rsid w:val="002D502A"/>
    <w:rsid w:val="002F06E1"/>
    <w:rsid w:val="002F4346"/>
    <w:rsid w:val="002F7D03"/>
    <w:rsid w:val="00301EDE"/>
    <w:rsid w:val="0031287A"/>
    <w:rsid w:val="00322064"/>
    <w:rsid w:val="003316BE"/>
    <w:rsid w:val="00337512"/>
    <w:rsid w:val="00340EAF"/>
    <w:rsid w:val="00353A6C"/>
    <w:rsid w:val="003740F0"/>
    <w:rsid w:val="00375E42"/>
    <w:rsid w:val="00384456"/>
    <w:rsid w:val="003851B8"/>
    <w:rsid w:val="00386A6E"/>
    <w:rsid w:val="00392FD8"/>
    <w:rsid w:val="00393393"/>
    <w:rsid w:val="00395F87"/>
    <w:rsid w:val="003A74B3"/>
    <w:rsid w:val="003C1685"/>
    <w:rsid w:val="003D50B9"/>
    <w:rsid w:val="003F59BE"/>
    <w:rsid w:val="00404562"/>
    <w:rsid w:val="0041159F"/>
    <w:rsid w:val="00416478"/>
    <w:rsid w:val="00434899"/>
    <w:rsid w:val="004409B9"/>
    <w:rsid w:val="00467394"/>
    <w:rsid w:val="004714FF"/>
    <w:rsid w:val="00494E75"/>
    <w:rsid w:val="0049522D"/>
    <w:rsid w:val="004A184F"/>
    <w:rsid w:val="004A191D"/>
    <w:rsid w:val="004A4D52"/>
    <w:rsid w:val="004A535F"/>
    <w:rsid w:val="004A6558"/>
    <w:rsid w:val="004A69AB"/>
    <w:rsid w:val="004A6C52"/>
    <w:rsid w:val="004A6D4A"/>
    <w:rsid w:val="004B0CDE"/>
    <w:rsid w:val="004B1DAF"/>
    <w:rsid w:val="004B2AF6"/>
    <w:rsid w:val="004B35C2"/>
    <w:rsid w:val="004B4B9A"/>
    <w:rsid w:val="004C2092"/>
    <w:rsid w:val="004C33F7"/>
    <w:rsid w:val="004C7AFF"/>
    <w:rsid w:val="004D3DF1"/>
    <w:rsid w:val="004D58BF"/>
    <w:rsid w:val="004E121F"/>
    <w:rsid w:val="004E69A6"/>
    <w:rsid w:val="004F4566"/>
    <w:rsid w:val="00502296"/>
    <w:rsid w:val="005068C4"/>
    <w:rsid w:val="00520C6D"/>
    <w:rsid w:val="00531191"/>
    <w:rsid w:val="005426CA"/>
    <w:rsid w:val="00544C11"/>
    <w:rsid w:val="005503A9"/>
    <w:rsid w:val="005538D2"/>
    <w:rsid w:val="00566037"/>
    <w:rsid w:val="00571862"/>
    <w:rsid w:val="00581AEB"/>
    <w:rsid w:val="00586B37"/>
    <w:rsid w:val="005B7562"/>
    <w:rsid w:val="005C2FAA"/>
    <w:rsid w:val="005D356E"/>
    <w:rsid w:val="005E0A18"/>
    <w:rsid w:val="005E2CD2"/>
    <w:rsid w:val="005F1A1A"/>
    <w:rsid w:val="005F6B63"/>
    <w:rsid w:val="00602EF5"/>
    <w:rsid w:val="00603CA0"/>
    <w:rsid w:val="00607A44"/>
    <w:rsid w:val="006130BD"/>
    <w:rsid w:val="00625B74"/>
    <w:rsid w:val="006269C2"/>
    <w:rsid w:val="00630FF9"/>
    <w:rsid w:val="00636DEF"/>
    <w:rsid w:val="006445E1"/>
    <w:rsid w:val="0064591B"/>
    <w:rsid w:val="00645C90"/>
    <w:rsid w:val="00647E93"/>
    <w:rsid w:val="0065106C"/>
    <w:rsid w:val="006558F2"/>
    <w:rsid w:val="0065763C"/>
    <w:rsid w:val="0065788A"/>
    <w:rsid w:val="00666C12"/>
    <w:rsid w:val="0067260D"/>
    <w:rsid w:val="00682CC9"/>
    <w:rsid w:val="006832E5"/>
    <w:rsid w:val="006840C6"/>
    <w:rsid w:val="0069547B"/>
    <w:rsid w:val="00696C32"/>
    <w:rsid w:val="006B33D3"/>
    <w:rsid w:val="006B4E9B"/>
    <w:rsid w:val="006C2AB4"/>
    <w:rsid w:val="006C66D5"/>
    <w:rsid w:val="006C6D38"/>
    <w:rsid w:val="006C6F9F"/>
    <w:rsid w:val="006C7BC4"/>
    <w:rsid w:val="006E5A78"/>
    <w:rsid w:val="006E7A04"/>
    <w:rsid w:val="006F041A"/>
    <w:rsid w:val="006F22E9"/>
    <w:rsid w:val="006F47B2"/>
    <w:rsid w:val="006F6D16"/>
    <w:rsid w:val="00717EA2"/>
    <w:rsid w:val="0072106E"/>
    <w:rsid w:val="00727B47"/>
    <w:rsid w:val="00736AEB"/>
    <w:rsid w:val="00736B7D"/>
    <w:rsid w:val="00737FD2"/>
    <w:rsid w:val="0074270E"/>
    <w:rsid w:val="00744CF4"/>
    <w:rsid w:val="00745EB1"/>
    <w:rsid w:val="0074679B"/>
    <w:rsid w:val="007541D5"/>
    <w:rsid w:val="0076267D"/>
    <w:rsid w:val="007643AF"/>
    <w:rsid w:val="00775D54"/>
    <w:rsid w:val="00776593"/>
    <w:rsid w:val="0079517F"/>
    <w:rsid w:val="007A0A74"/>
    <w:rsid w:val="007B3EF8"/>
    <w:rsid w:val="007C0BF3"/>
    <w:rsid w:val="007C28D9"/>
    <w:rsid w:val="007C4D13"/>
    <w:rsid w:val="007C5913"/>
    <w:rsid w:val="007D0E53"/>
    <w:rsid w:val="007D18AA"/>
    <w:rsid w:val="007D29A9"/>
    <w:rsid w:val="007E2FF9"/>
    <w:rsid w:val="007E733A"/>
    <w:rsid w:val="007F495D"/>
    <w:rsid w:val="007F7570"/>
    <w:rsid w:val="00814B4C"/>
    <w:rsid w:val="00824B24"/>
    <w:rsid w:val="00841698"/>
    <w:rsid w:val="008574E8"/>
    <w:rsid w:val="00857B47"/>
    <w:rsid w:val="00873B55"/>
    <w:rsid w:val="0087786C"/>
    <w:rsid w:val="0088572A"/>
    <w:rsid w:val="00887FF9"/>
    <w:rsid w:val="00896E4A"/>
    <w:rsid w:val="008A12FB"/>
    <w:rsid w:val="008B0DFF"/>
    <w:rsid w:val="008B4E2E"/>
    <w:rsid w:val="008D1A42"/>
    <w:rsid w:val="008F59B8"/>
    <w:rsid w:val="008F606C"/>
    <w:rsid w:val="00904C09"/>
    <w:rsid w:val="009121CA"/>
    <w:rsid w:val="00912F1C"/>
    <w:rsid w:val="00916140"/>
    <w:rsid w:val="00916D25"/>
    <w:rsid w:val="00942E0D"/>
    <w:rsid w:val="00961D6C"/>
    <w:rsid w:val="00966DC0"/>
    <w:rsid w:val="00971964"/>
    <w:rsid w:val="009810D9"/>
    <w:rsid w:val="00981E71"/>
    <w:rsid w:val="0098234C"/>
    <w:rsid w:val="009900AA"/>
    <w:rsid w:val="00992F77"/>
    <w:rsid w:val="009A6C0E"/>
    <w:rsid w:val="009C7FFD"/>
    <w:rsid w:val="009D4DB1"/>
    <w:rsid w:val="009E12A9"/>
    <w:rsid w:val="009E4313"/>
    <w:rsid w:val="009F012E"/>
    <w:rsid w:val="00A01D27"/>
    <w:rsid w:val="00A04289"/>
    <w:rsid w:val="00A15D0B"/>
    <w:rsid w:val="00A17DB3"/>
    <w:rsid w:val="00A21EA5"/>
    <w:rsid w:val="00A32DD3"/>
    <w:rsid w:val="00A43173"/>
    <w:rsid w:val="00A433FC"/>
    <w:rsid w:val="00A459C5"/>
    <w:rsid w:val="00A61B01"/>
    <w:rsid w:val="00A67948"/>
    <w:rsid w:val="00A7173F"/>
    <w:rsid w:val="00A80383"/>
    <w:rsid w:val="00A84B73"/>
    <w:rsid w:val="00A878A6"/>
    <w:rsid w:val="00A94BC2"/>
    <w:rsid w:val="00AB5726"/>
    <w:rsid w:val="00AC13B6"/>
    <w:rsid w:val="00AD3F0E"/>
    <w:rsid w:val="00AD4549"/>
    <w:rsid w:val="00AF23E7"/>
    <w:rsid w:val="00AF596C"/>
    <w:rsid w:val="00B030AC"/>
    <w:rsid w:val="00B06535"/>
    <w:rsid w:val="00B158BD"/>
    <w:rsid w:val="00B313C2"/>
    <w:rsid w:val="00B32C79"/>
    <w:rsid w:val="00B42767"/>
    <w:rsid w:val="00B44DF0"/>
    <w:rsid w:val="00B46065"/>
    <w:rsid w:val="00B46A63"/>
    <w:rsid w:val="00B616EB"/>
    <w:rsid w:val="00B73960"/>
    <w:rsid w:val="00B74B23"/>
    <w:rsid w:val="00B820F3"/>
    <w:rsid w:val="00B841CE"/>
    <w:rsid w:val="00BB4530"/>
    <w:rsid w:val="00BB48D2"/>
    <w:rsid w:val="00BB4F4E"/>
    <w:rsid w:val="00BB7BD7"/>
    <w:rsid w:val="00BC3FEF"/>
    <w:rsid w:val="00BD402F"/>
    <w:rsid w:val="00BD509B"/>
    <w:rsid w:val="00BE0F42"/>
    <w:rsid w:val="00BE27CC"/>
    <w:rsid w:val="00BE3248"/>
    <w:rsid w:val="00BE3425"/>
    <w:rsid w:val="00BE4A30"/>
    <w:rsid w:val="00BE6B68"/>
    <w:rsid w:val="00BF1A8C"/>
    <w:rsid w:val="00BF2425"/>
    <w:rsid w:val="00BF4B9B"/>
    <w:rsid w:val="00C1142D"/>
    <w:rsid w:val="00C16492"/>
    <w:rsid w:val="00C16CC3"/>
    <w:rsid w:val="00C225CB"/>
    <w:rsid w:val="00C22B5D"/>
    <w:rsid w:val="00C43A86"/>
    <w:rsid w:val="00C54E3D"/>
    <w:rsid w:val="00C62389"/>
    <w:rsid w:val="00C729F0"/>
    <w:rsid w:val="00C87327"/>
    <w:rsid w:val="00C875CC"/>
    <w:rsid w:val="00C91D41"/>
    <w:rsid w:val="00C94C56"/>
    <w:rsid w:val="00C972F2"/>
    <w:rsid w:val="00CC38D1"/>
    <w:rsid w:val="00CD0114"/>
    <w:rsid w:val="00CD6995"/>
    <w:rsid w:val="00CF7C11"/>
    <w:rsid w:val="00D2282E"/>
    <w:rsid w:val="00D3065B"/>
    <w:rsid w:val="00D33F05"/>
    <w:rsid w:val="00D4592F"/>
    <w:rsid w:val="00D64366"/>
    <w:rsid w:val="00D73FF0"/>
    <w:rsid w:val="00D90FD0"/>
    <w:rsid w:val="00DA2775"/>
    <w:rsid w:val="00DA76E8"/>
    <w:rsid w:val="00DC3869"/>
    <w:rsid w:val="00DC73E1"/>
    <w:rsid w:val="00DC7CAB"/>
    <w:rsid w:val="00DD09E9"/>
    <w:rsid w:val="00DE22DF"/>
    <w:rsid w:val="00DE435A"/>
    <w:rsid w:val="00DF21E6"/>
    <w:rsid w:val="00DF2767"/>
    <w:rsid w:val="00E018EB"/>
    <w:rsid w:val="00E1036D"/>
    <w:rsid w:val="00E11AED"/>
    <w:rsid w:val="00E170E3"/>
    <w:rsid w:val="00E33F30"/>
    <w:rsid w:val="00E43BB4"/>
    <w:rsid w:val="00E47EC3"/>
    <w:rsid w:val="00E579F0"/>
    <w:rsid w:val="00E6568C"/>
    <w:rsid w:val="00E705BB"/>
    <w:rsid w:val="00E7402B"/>
    <w:rsid w:val="00E84FE9"/>
    <w:rsid w:val="00E957F6"/>
    <w:rsid w:val="00E976C3"/>
    <w:rsid w:val="00EB342E"/>
    <w:rsid w:val="00EC54FD"/>
    <w:rsid w:val="00ED14C5"/>
    <w:rsid w:val="00ED7D3B"/>
    <w:rsid w:val="00EE0DF6"/>
    <w:rsid w:val="00EE24C7"/>
    <w:rsid w:val="00F100C3"/>
    <w:rsid w:val="00F21A43"/>
    <w:rsid w:val="00F23FA3"/>
    <w:rsid w:val="00F2761C"/>
    <w:rsid w:val="00F47D73"/>
    <w:rsid w:val="00F662B3"/>
    <w:rsid w:val="00F72EF7"/>
    <w:rsid w:val="00F7430D"/>
    <w:rsid w:val="00F81E3A"/>
    <w:rsid w:val="00F9316B"/>
    <w:rsid w:val="00F942C4"/>
    <w:rsid w:val="00F94DB6"/>
    <w:rsid w:val="00FC04FC"/>
    <w:rsid w:val="00FC6664"/>
    <w:rsid w:val="00FD5F08"/>
    <w:rsid w:val="00FD79B0"/>
    <w:rsid w:val="00FF416D"/>
    <w:rsid w:val="00FF4F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2ED8DA"/>
  <w15:docId w15:val="{59A1AEF1-6B81-4454-A3A6-B93657EDA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15D0B"/>
    <w:pPr>
      <w:keepNext/>
      <w:keepLines/>
      <w:spacing w:after="120" w:line="240" w:lineRule="auto"/>
      <w:jc w:val="center"/>
      <w:outlineLvl w:val="0"/>
    </w:pPr>
    <w:rPr>
      <w:rFonts w:ascii="Times New Roman" w:eastAsia="Times New Roman" w:hAnsi="Times New Roman" w:cs="Times New Roman"/>
      <w:b/>
      <w:sz w:val="24"/>
      <w:szCs w:val="24"/>
      <w:lang w:val="ru"/>
    </w:rPr>
  </w:style>
  <w:style w:type="paragraph" w:styleId="2">
    <w:name w:val="heading 2"/>
    <w:basedOn w:val="a"/>
    <w:next w:val="a"/>
    <w:link w:val="20"/>
    <w:uiPriority w:val="9"/>
    <w:unhideWhenUsed/>
    <w:qFormat/>
    <w:rsid w:val="00A15D0B"/>
    <w:pPr>
      <w:keepNext/>
      <w:keepLines/>
      <w:spacing w:before="120" w:after="120" w:line="240" w:lineRule="auto"/>
      <w:ind w:firstLine="708"/>
      <w:jc w:val="center"/>
      <w:outlineLvl w:val="1"/>
    </w:pPr>
    <w:rPr>
      <w:rFonts w:ascii="Times New Roman" w:eastAsia="Times New Roman" w:hAnsi="Times New Roman" w:cs="Times New Roman"/>
      <w:b/>
      <w:sz w:val="24"/>
      <w:szCs w:val="24"/>
      <w:lang w:val="ru"/>
    </w:rPr>
  </w:style>
  <w:style w:type="paragraph" w:styleId="3">
    <w:name w:val="heading 3"/>
    <w:basedOn w:val="a"/>
    <w:next w:val="a"/>
    <w:link w:val="30"/>
    <w:uiPriority w:val="9"/>
    <w:unhideWhenUsed/>
    <w:qFormat/>
    <w:rsid w:val="00A15D0B"/>
    <w:pPr>
      <w:keepNext/>
      <w:keepLines/>
      <w:spacing w:before="120" w:after="120" w:line="240" w:lineRule="auto"/>
      <w:jc w:val="center"/>
      <w:outlineLvl w:val="2"/>
    </w:pPr>
    <w:rPr>
      <w:rFonts w:ascii="Times New Roman" w:eastAsia="Times New Roman" w:hAnsi="Times New Roman" w:cs="Times New Roman"/>
      <w:b/>
      <w:sz w:val="24"/>
      <w:szCs w:val="24"/>
      <w:lang w:val="ru"/>
    </w:rPr>
  </w:style>
  <w:style w:type="paragraph" w:styleId="4">
    <w:name w:val="heading 4"/>
    <w:basedOn w:val="a"/>
    <w:next w:val="a"/>
    <w:link w:val="40"/>
    <w:uiPriority w:val="9"/>
    <w:unhideWhenUsed/>
    <w:qFormat/>
    <w:rsid w:val="00A15D0B"/>
    <w:pPr>
      <w:keepNext/>
      <w:keepLines/>
      <w:spacing w:line="240" w:lineRule="auto"/>
      <w:jc w:val="both"/>
      <w:outlineLvl w:val="3"/>
    </w:pPr>
    <w:rPr>
      <w:rFonts w:ascii="Times New Roman" w:eastAsia="Times New Roman" w:hAnsi="Times New Roman" w:cs="Times New Roman"/>
      <w:sz w:val="24"/>
      <w:szCs w:val="24"/>
      <w:lang w:val="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072C"/>
    <w:pPr>
      <w:ind w:left="720"/>
      <w:contextualSpacing/>
    </w:pPr>
  </w:style>
  <w:style w:type="table" w:styleId="a4">
    <w:name w:val="Table Grid"/>
    <w:basedOn w:val="a1"/>
    <w:uiPriority w:val="39"/>
    <w:rsid w:val="007C28D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B5726"/>
    <w:pPr>
      <w:spacing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B5726"/>
    <w:rPr>
      <w:rFonts w:ascii="Segoe UI" w:hAnsi="Segoe UI" w:cs="Segoe UI"/>
      <w:sz w:val="18"/>
      <w:szCs w:val="18"/>
    </w:rPr>
  </w:style>
  <w:style w:type="paragraph" w:styleId="a7">
    <w:name w:val="header"/>
    <w:basedOn w:val="a"/>
    <w:link w:val="a8"/>
    <w:uiPriority w:val="99"/>
    <w:unhideWhenUsed/>
    <w:rsid w:val="006E5A78"/>
    <w:pPr>
      <w:tabs>
        <w:tab w:val="center" w:pos="4677"/>
        <w:tab w:val="right" w:pos="9355"/>
      </w:tabs>
      <w:spacing w:line="240" w:lineRule="auto"/>
    </w:pPr>
  </w:style>
  <w:style w:type="character" w:customStyle="1" w:styleId="a8">
    <w:name w:val="Верхний колонтитул Знак"/>
    <w:basedOn w:val="a0"/>
    <w:link w:val="a7"/>
    <w:uiPriority w:val="99"/>
    <w:rsid w:val="006E5A78"/>
  </w:style>
  <w:style w:type="paragraph" w:styleId="a9">
    <w:name w:val="footer"/>
    <w:basedOn w:val="a"/>
    <w:link w:val="aa"/>
    <w:uiPriority w:val="99"/>
    <w:unhideWhenUsed/>
    <w:rsid w:val="006E5A78"/>
    <w:pPr>
      <w:tabs>
        <w:tab w:val="center" w:pos="4677"/>
        <w:tab w:val="right" w:pos="9355"/>
      </w:tabs>
      <w:spacing w:line="240" w:lineRule="auto"/>
    </w:pPr>
  </w:style>
  <w:style w:type="character" w:customStyle="1" w:styleId="aa">
    <w:name w:val="Нижний колонтитул Знак"/>
    <w:basedOn w:val="a0"/>
    <w:link w:val="a9"/>
    <w:uiPriority w:val="99"/>
    <w:rsid w:val="006E5A78"/>
  </w:style>
  <w:style w:type="character" w:customStyle="1" w:styleId="ab">
    <w:name w:val="Основной текст_"/>
    <w:basedOn w:val="a0"/>
    <w:link w:val="11"/>
    <w:locked/>
    <w:rsid w:val="00A04289"/>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b"/>
    <w:rsid w:val="00A04289"/>
    <w:pPr>
      <w:widowControl w:val="0"/>
      <w:shd w:val="clear" w:color="auto" w:fill="FFFFFF"/>
      <w:spacing w:line="240" w:lineRule="auto"/>
      <w:ind w:firstLine="400"/>
    </w:pPr>
    <w:rPr>
      <w:rFonts w:ascii="Times New Roman" w:eastAsia="Times New Roman" w:hAnsi="Times New Roman" w:cs="Times New Roman"/>
      <w:sz w:val="26"/>
      <w:szCs w:val="26"/>
    </w:rPr>
  </w:style>
  <w:style w:type="character" w:customStyle="1" w:styleId="10">
    <w:name w:val="Заголовок 1 Знак"/>
    <w:basedOn w:val="a0"/>
    <w:link w:val="1"/>
    <w:uiPriority w:val="9"/>
    <w:rsid w:val="00A15D0B"/>
    <w:rPr>
      <w:rFonts w:ascii="Times New Roman" w:eastAsia="Times New Roman" w:hAnsi="Times New Roman" w:cs="Times New Roman"/>
      <w:b/>
      <w:sz w:val="24"/>
      <w:szCs w:val="24"/>
      <w:lang w:val="ru"/>
    </w:rPr>
  </w:style>
  <w:style w:type="character" w:customStyle="1" w:styleId="20">
    <w:name w:val="Заголовок 2 Знак"/>
    <w:basedOn w:val="a0"/>
    <w:link w:val="2"/>
    <w:uiPriority w:val="9"/>
    <w:rsid w:val="00A15D0B"/>
    <w:rPr>
      <w:rFonts w:ascii="Times New Roman" w:eastAsia="Times New Roman" w:hAnsi="Times New Roman" w:cs="Times New Roman"/>
      <w:b/>
      <w:sz w:val="24"/>
      <w:szCs w:val="24"/>
      <w:lang w:val="ru"/>
    </w:rPr>
  </w:style>
  <w:style w:type="character" w:customStyle="1" w:styleId="30">
    <w:name w:val="Заголовок 3 Знак"/>
    <w:basedOn w:val="a0"/>
    <w:link w:val="3"/>
    <w:uiPriority w:val="9"/>
    <w:rsid w:val="00A15D0B"/>
    <w:rPr>
      <w:rFonts w:ascii="Times New Roman" w:eastAsia="Times New Roman" w:hAnsi="Times New Roman" w:cs="Times New Roman"/>
      <w:b/>
      <w:sz w:val="24"/>
      <w:szCs w:val="24"/>
      <w:lang w:val="ru"/>
    </w:rPr>
  </w:style>
  <w:style w:type="character" w:customStyle="1" w:styleId="40">
    <w:name w:val="Заголовок 4 Знак"/>
    <w:basedOn w:val="a0"/>
    <w:link w:val="4"/>
    <w:uiPriority w:val="9"/>
    <w:rsid w:val="00A15D0B"/>
    <w:rPr>
      <w:rFonts w:ascii="Times New Roman" w:eastAsia="Times New Roman" w:hAnsi="Times New Roman" w:cs="Times New Roman"/>
      <w:sz w:val="24"/>
      <w:szCs w:val="24"/>
      <w:lang w:val="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56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B9497-1598-49EA-AFBC-3771E868D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42</Pages>
  <Words>8271</Words>
  <Characters>47150</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Loginov</dc:creator>
  <cp:lastModifiedBy>Roman</cp:lastModifiedBy>
  <cp:revision>7</cp:revision>
  <cp:lastPrinted>2024-10-24T05:07:00Z</cp:lastPrinted>
  <dcterms:created xsi:type="dcterms:W3CDTF">2024-10-23T18:30:00Z</dcterms:created>
  <dcterms:modified xsi:type="dcterms:W3CDTF">2024-11-29T06:11:00Z</dcterms:modified>
</cp:coreProperties>
</file>