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011C" w14:textId="77777777" w:rsidR="003B31E8" w:rsidRDefault="00865699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51EF1DF" wp14:editId="6F31EAE0">
            <wp:extent cx="829310" cy="6946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93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D4E2F" w14:textId="77777777" w:rsidR="003B31E8" w:rsidRDefault="003B31E8">
      <w:pPr>
        <w:spacing w:after="299" w:line="1" w:lineRule="exact"/>
      </w:pPr>
    </w:p>
    <w:p w14:paraId="7C9D580F" w14:textId="77777777" w:rsidR="003B31E8" w:rsidRDefault="00865699">
      <w:pPr>
        <w:pStyle w:val="1"/>
        <w:spacing w:after="0"/>
        <w:ind w:firstLine="0"/>
        <w:jc w:val="center"/>
      </w:pPr>
      <w:r>
        <w:rPr>
          <w:b/>
          <w:bCs/>
        </w:rPr>
        <w:t>ПРАВИТЕЛЬСТВО</w:t>
      </w:r>
    </w:p>
    <w:p w14:paraId="3B48225F" w14:textId="77777777" w:rsidR="003B31E8" w:rsidRDefault="00865699">
      <w:pPr>
        <w:pStyle w:val="1"/>
        <w:spacing w:after="300"/>
        <w:ind w:firstLine="0"/>
        <w:jc w:val="center"/>
      </w:pPr>
      <w:r>
        <w:rPr>
          <w:b/>
          <w:bCs/>
        </w:rPr>
        <w:t>ЛУГАНСКОЙ НАРОДНОЙ РЕСПУБЛИКИ</w:t>
      </w:r>
    </w:p>
    <w:p w14:paraId="595B7824" w14:textId="77777777" w:rsidR="003B31E8" w:rsidRDefault="00865699">
      <w:pPr>
        <w:pStyle w:val="11"/>
        <w:keepNext/>
        <w:keepLines/>
      </w:pPr>
      <w:bookmarkStart w:id="0" w:name="bookmark6"/>
      <w:r>
        <w:t>ПОСТАНОВЛЕНИЕ</w:t>
      </w:r>
      <w:bookmarkEnd w:id="0"/>
      <w:r>
        <w:br/>
      </w:r>
      <w:r>
        <w:rPr>
          <w:rStyle w:val="a3"/>
          <w:b w:val="0"/>
          <w:bCs w:val="0"/>
        </w:rPr>
        <w:t>от «29» января 2021 года № 54/21</w:t>
      </w:r>
    </w:p>
    <w:p w14:paraId="251CF0EB" w14:textId="77777777" w:rsidR="003B31E8" w:rsidRDefault="00865699">
      <w:pPr>
        <w:pStyle w:val="1"/>
        <w:spacing w:after="300"/>
        <w:ind w:firstLine="0"/>
        <w:jc w:val="center"/>
      </w:pPr>
      <w:r>
        <w:t>г. Луганск</w:t>
      </w:r>
    </w:p>
    <w:p w14:paraId="62533A2A" w14:textId="77777777" w:rsidR="003B31E8" w:rsidRDefault="00865699">
      <w:pPr>
        <w:pStyle w:val="11"/>
        <w:keepNext/>
        <w:keepLines/>
        <w:spacing w:after="600"/>
      </w:pPr>
      <w:bookmarkStart w:id="1" w:name="bookmark8"/>
      <w:r>
        <w:t>Об установлении тарифов на электрическую энергию, отпускаемую</w:t>
      </w:r>
      <w:r>
        <w:br/>
        <w:t>субъектам хозяйственной деятельности</w:t>
      </w:r>
      <w:bookmarkEnd w:id="1"/>
    </w:p>
    <w:p w14:paraId="2DEB5272" w14:textId="77777777" w:rsidR="003B31E8" w:rsidRDefault="00865699">
      <w:pPr>
        <w:pStyle w:val="1"/>
        <w:spacing w:after="600" w:line="230" w:lineRule="auto"/>
        <w:ind w:firstLine="0"/>
        <w:jc w:val="center"/>
      </w:pPr>
      <w:r>
        <w:rPr>
          <w:i/>
          <w:iCs/>
        </w:rPr>
        <w:t>(с изменениями, внесенными постановлением</w:t>
      </w:r>
      <w:r>
        <w:rPr>
          <w:i/>
          <w:iCs/>
        </w:rPr>
        <w:br/>
        <w:t>Правительства Луганской Народной Республики</w:t>
      </w:r>
      <w:r>
        <w:rPr>
          <w:i/>
          <w:iCs/>
        </w:rPr>
        <w:br/>
      </w:r>
      <w:r>
        <w:rPr>
          <w:i/>
          <w:iCs/>
          <w:u w:val="single"/>
        </w:rPr>
        <w:t>от 30 декабря 2021 года № 1125/21)</w:t>
      </w:r>
    </w:p>
    <w:p w14:paraId="37C6BC8D" w14:textId="77777777" w:rsidR="003B31E8" w:rsidRDefault="00865699">
      <w:pPr>
        <w:pStyle w:val="1"/>
        <w:spacing w:after="300"/>
        <w:ind w:firstLine="820"/>
        <w:jc w:val="both"/>
      </w:pPr>
      <w:r>
        <w:t>С целью упорядочивания тарифов на электрическую энергию, отпускаемую субъектам хозяйственной деятельности, проведения единой политики цен (тарифов) и соблюдения баланса производителей, поставщиков и потребителей электрической энергии, руководствуясь статьями 13, 23 Закона Луганской Народной Республики от 31.07.2019 № 77-Ш «О Правительстве Луганской Народной Республики» (с изменениями), Правительство Луганской Народной Республики постановляет:</w:t>
      </w:r>
    </w:p>
    <w:p w14:paraId="5E3C3E98" w14:textId="77777777" w:rsidR="003B31E8" w:rsidRDefault="00865699">
      <w:pPr>
        <w:pStyle w:val="1"/>
        <w:numPr>
          <w:ilvl w:val="0"/>
          <w:numId w:val="4"/>
        </w:numPr>
        <w:tabs>
          <w:tab w:val="left" w:pos="1371"/>
        </w:tabs>
        <w:spacing w:after="0"/>
        <w:ind w:firstLine="820"/>
        <w:jc w:val="both"/>
      </w:pPr>
      <w:r>
        <w:t>Установить с 01 февраля 2021 года тарифы на электрическую энергию, отпускаемую:</w:t>
      </w:r>
    </w:p>
    <w:p w14:paraId="483A3119" w14:textId="77777777" w:rsidR="003B31E8" w:rsidRDefault="00865699">
      <w:pPr>
        <w:pStyle w:val="1"/>
        <w:numPr>
          <w:ilvl w:val="0"/>
          <w:numId w:val="5"/>
        </w:numPr>
        <w:tabs>
          <w:tab w:val="left" w:pos="1371"/>
        </w:tabs>
        <w:spacing w:after="300"/>
        <w:ind w:firstLine="820"/>
        <w:jc w:val="both"/>
      </w:pPr>
      <w:r>
        <w:t>для субъектов предпринимательской деятельности и бюджетных организаций соответствующего класса напряжения в размере:</w:t>
      </w:r>
    </w:p>
    <w:p w14:paraId="7B7A6ACA" w14:textId="77777777" w:rsidR="003B31E8" w:rsidRDefault="00865699">
      <w:pPr>
        <w:pStyle w:val="1"/>
        <w:numPr>
          <w:ilvl w:val="0"/>
          <w:numId w:val="6"/>
        </w:numPr>
        <w:tabs>
          <w:tab w:val="left" w:pos="1060"/>
        </w:tabs>
        <w:spacing w:after="0"/>
        <w:ind w:firstLine="800"/>
      </w:pPr>
      <w:r>
        <w:t>1 класс - 4 220,00 рос. руб./МВт*ч, с учетом налога с оборота 2%;</w:t>
      </w:r>
    </w:p>
    <w:p w14:paraId="225FB801" w14:textId="77777777" w:rsidR="003B31E8" w:rsidRDefault="00865699">
      <w:pPr>
        <w:pStyle w:val="1"/>
        <w:numPr>
          <w:ilvl w:val="0"/>
          <w:numId w:val="6"/>
        </w:numPr>
        <w:tabs>
          <w:tab w:val="left" w:pos="1060"/>
        </w:tabs>
        <w:spacing w:after="300"/>
        <w:ind w:firstLine="800"/>
      </w:pPr>
      <w:r>
        <w:t>2 класс - 4 910,00 рос. руб./МВт*ч, с учетом налога с оборота 2%;</w:t>
      </w:r>
    </w:p>
    <w:p w14:paraId="4D22B223" w14:textId="77777777" w:rsidR="003B31E8" w:rsidRDefault="00865699">
      <w:pPr>
        <w:pStyle w:val="1"/>
        <w:numPr>
          <w:ilvl w:val="0"/>
          <w:numId w:val="5"/>
        </w:numPr>
        <w:tabs>
          <w:tab w:val="left" w:pos="1371"/>
        </w:tabs>
        <w:spacing w:after="0"/>
        <w:ind w:firstLine="820"/>
        <w:jc w:val="both"/>
      </w:pPr>
      <w:r>
        <w:t>для предприятий сферы теплоснабжения, централизованного водоснабжения и/или водоотведения в размере 3 210,00 рос. руб./МВт*ч, с учетом налога с оборота 2%;</w:t>
      </w:r>
    </w:p>
    <w:p w14:paraId="4718D643" w14:textId="77777777" w:rsidR="003B31E8" w:rsidRDefault="00865699">
      <w:pPr>
        <w:pStyle w:val="1"/>
        <w:spacing w:after="300"/>
        <w:ind w:firstLine="820"/>
        <w:jc w:val="both"/>
        <w:sectPr w:rsidR="003B31E8">
          <w:headerReference w:type="default" r:id="rId9"/>
          <w:pgSz w:w="11900" w:h="16840"/>
          <w:pgMar w:top="1054" w:right="413" w:bottom="1300" w:left="1589" w:header="626" w:footer="872" w:gutter="0"/>
          <w:pgNumType w:start="7"/>
          <w:cols w:space="720"/>
          <w:noEndnote/>
          <w:docGrid w:linePitch="360"/>
        </w:sectPr>
      </w:pPr>
      <w:r>
        <w:rPr>
          <w:i/>
          <w:iCs/>
        </w:rPr>
        <w:t xml:space="preserve">(подпункт «б» пункта 1 изложен в редакции постановления Правительства Луганской Народной Республики </w:t>
      </w:r>
      <w:r>
        <w:rPr>
          <w:i/>
          <w:iCs/>
          <w:u w:val="single"/>
        </w:rPr>
        <w:t>от 30Л2.2021 № 1125/21)</w:t>
      </w:r>
    </w:p>
    <w:p w14:paraId="1EE0913F" w14:textId="77777777" w:rsidR="003B31E8" w:rsidRDefault="00865699">
      <w:pPr>
        <w:pStyle w:val="1"/>
        <w:numPr>
          <w:ilvl w:val="0"/>
          <w:numId w:val="5"/>
        </w:numPr>
        <w:tabs>
          <w:tab w:val="left" w:pos="1555"/>
        </w:tabs>
        <w:spacing w:after="0"/>
        <w:ind w:left="180" w:firstLine="700"/>
        <w:jc w:val="both"/>
      </w:pPr>
      <w:r>
        <w:lastRenderedPageBreak/>
        <w:t>для предприятий горно-металлургического комплекса, угледобывающей и коксохимической промышленности с совокупной присоединенной мощностью 125 МВА (100 МВт) и выше в размере 3 210,00 рос. руб./МВт*ч, с учетом налога с оборота 2%;</w:t>
      </w:r>
    </w:p>
    <w:p w14:paraId="2830ED9D" w14:textId="77777777" w:rsidR="003B31E8" w:rsidRDefault="00865699">
      <w:pPr>
        <w:pStyle w:val="1"/>
        <w:spacing w:after="300"/>
        <w:ind w:left="180" w:firstLine="700"/>
        <w:jc w:val="both"/>
      </w:pPr>
      <w:r>
        <w:rPr>
          <w:i/>
          <w:iCs/>
        </w:rPr>
        <w:t xml:space="preserve">(абзац первый подпункта «в» пункта 1 изложен в редакции постановления Правительства Луганской Народной Республики </w:t>
      </w:r>
      <w:r>
        <w:rPr>
          <w:i/>
          <w:iCs/>
          <w:u w:val="single"/>
        </w:rPr>
        <w:t>от 30.12.2021 № 1125/21</w:t>
      </w:r>
      <w:r>
        <w:rPr>
          <w:i/>
          <w:iCs/>
        </w:rPr>
        <w:t>)</w:t>
      </w:r>
    </w:p>
    <w:p w14:paraId="78185DB3" w14:textId="77777777" w:rsidR="003B31E8" w:rsidRDefault="00865699">
      <w:pPr>
        <w:pStyle w:val="1"/>
        <w:spacing w:after="0"/>
        <w:ind w:left="180" w:firstLine="700"/>
        <w:jc w:val="both"/>
      </w:pPr>
      <w:r>
        <w:t>переток реактивной энергии промышленных предприятий и прочих потребителей (кроме населения) 3 378,88 рос. руб./МВт*ч, с учетом налога с оборота 2%.</w:t>
      </w:r>
    </w:p>
    <w:p w14:paraId="59CF88AC" w14:textId="77777777" w:rsidR="003B31E8" w:rsidRDefault="00865699">
      <w:pPr>
        <w:pStyle w:val="1"/>
        <w:numPr>
          <w:ilvl w:val="0"/>
          <w:numId w:val="4"/>
        </w:numPr>
        <w:tabs>
          <w:tab w:val="left" w:pos="1555"/>
        </w:tabs>
        <w:spacing w:after="300"/>
        <w:ind w:left="180" w:firstLine="700"/>
        <w:jc w:val="both"/>
      </w:pPr>
      <w:r>
        <w:t>Поставщикам электрической энергии использовать тарифы, указанные в пункте 1 настоящего постановления, для расчетов с потребителями электрической энергии (кроме населения и приравненным к нему категорий потребителей).</w:t>
      </w:r>
    </w:p>
    <w:p w14:paraId="09BB1703" w14:textId="77777777" w:rsidR="003B31E8" w:rsidRDefault="00865699">
      <w:pPr>
        <w:pStyle w:val="1"/>
        <w:numPr>
          <w:ilvl w:val="0"/>
          <w:numId w:val="4"/>
        </w:numPr>
        <w:tabs>
          <w:tab w:val="left" w:pos="1555"/>
        </w:tabs>
        <w:spacing w:after="300"/>
        <w:ind w:left="180" w:firstLine="700"/>
        <w:jc w:val="both"/>
      </w:pPr>
      <w:r>
        <w:t>Для определения уровня ставок тарифов, дифференцированных по периодам времени, для каждого периода (ночной, дневной, полупиковый, пиковый) устанавливаются следующие тарифные коэффициенты и продолжительность периодов: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579"/>
        <w:gridCol w:w="1637"/>
        <w:gridCol w:w="1886"/>
        <w:gridCol w:w="1373"/>
      </w:tblGrid>
      <w:tr w:rsidR="003B31E8" w14:paraId="48DF467F" w14:textId="77777777">
        <w:trPr>
          <w:trHeight w:hRule="exact" w:val="66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E9079" w14:textId="77777777" w:rsidR="003B31E8" w:rsidRDefault="00865699">
            <w:pPr>
              <w:pStyle w:val="a5"/>
              <w:spacing w:after="0" w:line="276" w:lineRule="auto"/>
              <w:ind w:firstLine="0"/>
              <w:jc w:val="center"/>
            </w:pPr>
            <w:r>
              <w:t>Период времени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96F9C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Ночной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BA4F6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Дневной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463C8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Полупиковый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4D794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Пиковый</w:t>
            </w:r>
          </w:p>
        </w:tc>
      </w:tr>
      <w:tr w:rsidR="003B31E8" w14:paraId="77F84933" w14:textId="77777777">
        <w:trPr>
          <w:trHeight w:hRule="exact" w:val="566"/>
          <w:jc w:val="center"/>
        </w:trPr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04809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Двухзонные тарифы, дифференцированные по периодам времени</w:t>
            </w:r>
          </w:p>
        </w:tc>
      </w:tr>
      <w:tr w:rsidR="003B31E8" w14:paraId="4D74F437" w14:textId="77777777">
        <w:trPr>
          <w:trHeight w:hRule="exact" w:val="658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D11C2" w14:textId="77777777" w:rsidR="003B31E8" w:rsidRDefault="00865699">
            <w:pPr>
              <w:pStyle w:val="a5"/>
              <w:spacing w:after="0" w:line="286" w:lineRule="auto"/>
              <w:ind w:firstLine="0"/>
              <w:jc w:val="center"/>
            </w:pPr>
            <w:r>
              <w:t>Тарифные коэффициенты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EE610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0,35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CE28F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1,8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C4D68" w14:textId="77777777" w:rsidR="003B31E8" w:rsidRDefault="003B31E8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2773B" w14:textId="77777777" w:rsidR="003B31E8" w:rsidRDefault="003B31E8">
            <w:pPr>
              <w:rPr>
                <w:sz w:val="10"/>
                <w:szCs w:val="10"/>
              </w:rPr>
            </w:pPr>
          </w:p>
        </w:tc>
      </w:tr>
      <w:tr w:rsidR="003B31E8" w14:paraId="3B2C8B74" w14:textId="77777777">
        <w:trPr>
          <w:trHeight w:hRule="exact" w:val="64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9BD65" w14:textId="77777777" w:rsidR="003B31E8" w:rsidRDefault="00865699">
            <w:pPr>
              <w:pStyle w:val="a5"/>
              <w:spacing w:after="0" w:line="286" w:lineRule="auto"/>
              <w:ind w:firstLine="0"/>
              <w:jc w:val="center"/>
            </w:pPr>
            <w:r>
              <w:t>Длительность периода, 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3963F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7BE77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28AF5" w14:textId="77777777" w:rsidR="003B31E8" w:rsidRDefault="003B31E8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CDE4" w14:textId="77777777" w:rsidR="003B31E8" w:rsidRDefault="003B31E8">
            <w:pPr>
              <w:rPr>
                <w:sz w:val="10"/>
                <w:szCs w:val="10"/>
              </w:rPr>
            </w:pPr>
          </w:p>
        </w:tc>
      </w:tr>
      <w:tr w:rsidR="003B31E8" w14:paraId="00BB9306" w14:textId="77777777">
        <w:trPr>
          <w:trHeight w:hRule="exact" w:val="552"/>
          <w:jc w:val="center"/>
        </w:trPr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EC2FF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Трехзонные тарифы, дифференцированные по периодам времени</w:t>
            </w:r>
          </w:p>
        </w:tc>
      </w:tr>
      <w:tr w:rsidR="003B31E8" w14:paraId="0FE22ECB" w14:textId="77777777">
        <w:trPr>
          <w:trHeight w:hRule="exact" w:val="64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3ED40" w14:textId="77777777" w:rsidR="003B31E8" w:rsidRDefault="00865699">
            <w:pPr>
              <w:pStyle w:val="a5"/>
              <w:spacing w:after="0" w:line="276" w:lineRule="auto"/>
              <w:ind w:firstLine="0"/>
              <w:jc w:val="center"/>
            </w:pPr>
            <w:r>
              <w:t>Тарифные коэффициенты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18033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0,25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00290" w14:textId="77777777" w:rsidR="003B31E8" w:rsidRDefault="00865699">
            <w:pPr>
              <w:pStyle w:val="a5"/>
              <w:spacing w:before="160" w:after="0"/>
              <w:ind w:firstLine="0"/>
              <w:jc w:val="center"/>
            </w:pPr>
            <w: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F2695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1,02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7D48F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1,8</w:t>
            </w:r>
          </w:p>
        </w:tc>
      </w:tr>
      <w:tr w:rsidR="003B31E8" w14:paraId="5442A9AE" w14:textId="77777777">
        <w:trPr>
          <w:trHeight w:hRule="exact" w:val="67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29E81A" w14:textId="77777777" w:rsidR="003B31E8" w:rsidRDefault="00865699">
            <w:pPr>
              <w:pStyle w:val="a5"/>
              <w:spacing w:after="0" w:line="286" w:lineRule="auto"/>
              <w:ind w:firstLine="0"/>
              <w:jc w:val="center"/>
            </w:pPr>
            <w:r>
              <w:t>Длительность периода, 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A33CB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1C072" w14:textId="77777777" w:rsidR="003B31E8" w:rsidRDefault="00865699">
            <w:pPr>
              <w:pStyle w:val="a5"/>
              <w:spacing w:before="160" w:after="0"/>
              <w:ind w:firstLine="0"/>
              <w:jc w:val="center"/>
            </w:pPr>
            <w: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0BD1E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EA5B" w14:textId="77777777" w:rsidR="003B31E8" w:rsidRDefault="00865699">
            <w:pPr>
              <w:pStyle w:val="a5"/>
              <w:spacing w:after="0"/>
              <w:ind w:firstLine="0"/>
              <w:jc w:val="center"/>
            </w:pPr>
            <w:r>
              <w:t>6</w:t>
            </w:r>
          </w:p>
        </w:tc>
      </w:tr>
    </w:tbl>
    <w:p w14:paraId="1C746589" w14:textId="77777777" w:rsidR="003B31E8" w:rsidRDefault="003B31E8">
      <w:pPr>
        <w:spacing w:after="359" w:line="1" w:lineRule="exact"/>
      </w:pPr>
    </w:p>
    <w:p w14:paraId="3867ECC5" w14:textId="77777777" w:rsidR="003B31E8" w:rsidRDefault="00865699">
      <w:pPr>
        <w:pStyle w:val="1"/>
        <w:numPr>
          <w:ilvl w:val="0"/>
          <w:numId w:val="4"/>
        </w:numPr>
        <w:tabs>
          <w:tab w:val="left" w:pos="1555"/>
        </w:tabs>
        <w:spacing w:after="0"/>
        <w:ind w:left="180" w:firstLine="700"/>
        <w:jc w:val="both"/>
      </w:pPr>
      <w:r>
        <w:t>Утверждаются следующие границы тарифных зон для расчета потребителей (кроме населения) за электроэнергию:</w:t>
      </w:r>
    </w:p>
    <w:p w14:paraId="05F31DA8" w14:textId="77777777" w:rsidR="003B31E8" w:rsidRDefault="00865699">
      <w:pPr>
        <w:pStyle w:val="1"/>
        <w:spacing w:after="0"/>
        <w:ind w:firstLine="880"/>
      </w:pPr>
      <w:r>
        <w:t>по трехзонным тарифам, дифференцированным по периодам времени:</w:t>
      </w:r>
    </w:p>
    <w:p w14:paraId="5AC57292" w14:textId="77777777" w:rsidR="003B31E8" w:rsidRDefault="00865699">
      <w:pPr>
        <w:pStyle w:val="1"/>
        <w:spacing w:after="0"/>
        <w:ind w:firstLine="880"/>
        <w:jc w:val="both"/>
      </w:pPr>
      <w:r>
        <w:t>январь, февраль, ноябрь, декабрь:</w:t>
      </w:r>
    </w:p>
    <w:p w14:paraId="63C94240" w14:textId="77777777" w:rsidR="003B31E8" w:rsidRDefault="00865699">
      <w:pPr>
        <w:pStyle w:val="1"/>
        <w:tabs>
          <w:tab w:val="left" w:pos="4844"/>
        </w:tabs>
        <w:spacing w:after="0"/>
        <w:ind w:left="1300" w:firstLine="0"/>
        <w:jc w:val="both"/>
      </w:pPr>
      <w:r>
        <w:t>пиковый</w:t>
      </w:r>
      <w:r>
        <w:tab/>
        <w:t>8:00-10:00; 17:00-21:00;</w:t>
      </w:r>
    </w:p>
    <w:p w14:paraId="3AFF6AB7" w14:textId="77777777" w:rsidR="003B31E8" w:rsidRDefault="00865699">
      <w:pPr>
        <w:pStyle w:val="1"/>
        <w:tabs>
          <w:tab w:val="left" w:pos="4844"/>
        </w:tabs>
        <w:spacing w:after="0"/>
        <w:ind w:left="1300" w:firstLine="0"/>
        <w:jc w:val="both"/>
      </w:pPr>
      <w:r>
        <w:t>полупиковый</w:t>
      </w:r>
      <w:r>
        <w:tab/>
        <w:t>6:00-8:00; 10:00- 17:00; 21:00 - 23:00;</w:t>
      </w:r>
    </w:p>
    <w:p w14:paraId="73ADC3AC" w14:textId="77777777" w:rsidR="003B31E8" w:rsidRDefault="00865699">
      <w:pPr>
        <w:pStyle w:val="1"/>
        <w:tabs>
          <w:tab w:val="left" w:pos="4844"/>
        </w:tabs>
        <w:spacing w:after="0"/>
        <w:ind w:left="1300" w:firstLine="0"/>
      </w:pPr>
      <w:r>
        <w:t>ночной</w:t>
      </w:r>
      <w:r>
        <w:tab/>
        <w:t>23:00-6:00;</w:t>
      </w:r>
    </w:p>
    <w:p w14:paraId="6C388B7A" w14:textId="77777777" w:rsidR="003B31E8" w:rsidRDefault="00865699">
      <w:pPr>
        <w:pStyle w:val="1"/>
        <w:spacing w:after="0"/>
        <w:ind w:firstLine="880"/>
        <w:jc w:val="both"/>
      </w:pPr>
      <w:r>
        <w:t>март, апрель, сентябрь, октябрь</w:t>
      </w:r>
    </w:p>
    <w:p w14:paraId="504BBA09" w14:textId="77777777" w:rsidR="003B31E8" w:rsidRDefault="00865699">
      <w:pPr>
        <w:pStyle w:val="1"/>
        <w:tabs>
          <w:tab w:val="left" w:pos="4844"/>
        </w:tabs>
        <w:spacing w:after="140"/>
        <w:ind w:left="1300" w:firstLine="0"/>
      </w:pPr>
      <w:r>
        <w:t>пиковый</w:t>
      </w:r>
      <w:r>
        <w:tab/>
        <w:t>8:00- 10:00; 18:00-22:00;</w:t>
      </w:r>
      <w:r>
        <w:br w:type="page"/>
      </w:r>
    </w:p>
    <w:p w14:paraId="042CC8B6" w14:textId="77777777" w:rsidR="003B31E8" w:rsidRDefault="00865699">
      <w:pPr>
        <w:pStyle w:val="1"/>
        <w:spacing w:after="320"/>
        <w:ind w:left="96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690C7EAC" wp14:editId="1F646A86">
                <wp:simplePos x="0" y="0"/>
                <wp:positionH relativeFrom="page">
                  <wp:posOffset>1503045</wp:posOffset>
                </wp:positionH>
                <wp:positionV relativeFrom="paragraph">
                  <wp:posOffset>12700</wp:posOffset>
                </wp:positionV>
                <wp:extent cx="1816735" cy="1188720"/>
                <wp:effectExtent l="0" t="0" r="0" b="0"/>
                <wp:wrapSquare wrapText="righ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188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90B077" w14:textId="77777777" w:rsidR="003B31E8" w:rsidRDefault="00865699">
                            <w:pPr>
                              <w:pStyle w:val="1"/>
                              <w:spacing w:after="0"/>
                              <w:ind w:left="400" w:firstLine="0"/>
                            </w:pPr>
                            <w:proofErr w:type="spellStart"/>
                            <w:r>
                              <w:t>полуциковый</w:t>
                            </w:r>
                            <w:proofErr w:type="spellEnd"/>
                            <w:r>
                              <w:t xml:space="preserve"> ночной</w:t>
                            </w:r>
                          </w:p>
                          <w:p w14:paraId="0ACE97F4" w14:textId="77777777" w:rsidR="003B31E8" w:rsidRDefault="00865699">
                            <w:pPr>
                              <w:pStyle w:val="1"/>
                              <w:spacing w:after="0"/>
                              <w:ind w:left="400" w:hanging="400"/>
                            </w:pPr>
                            <w:r>
                              <w:t xml:space="preserve">май, июнь, июль, август пиковый </w:t>
                            </w:r>
                            <w:proofErr w:type="spellStart"/>
                            <w:r>
                              <w:t>полуниковый</w:t>
                            </w:r>
                            <w:proofErr w:type="spellEnd"/>
                            <w:r>
                              <w:t xml:space="preserve"> ночной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0C7EAC" id="Shape 14" o:spid="_x0000_s1029" type="#_x0000_t202" style="position:absolute;left:0;text-align:left;margin-left:118.35pt;margin-top:1pt;width:143.05pt;height:93.6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" filled="f" stroked="f">
                <v:textbox inset="0,0,0,0">
                  <w:txbxContent>
                    <w:p w14:paraId="3590B077" w14:textId="77777777" w:rsidR="003B31E8" w:rsidRDefault="00865699">
                      <w:pPr>
                        <w:pStyle w:val="1"/>
                        <w:spacing w:after="0"/>
                        <w:ind w:left="400" w:firstLine="0"/>
                      </w:pPr>
                      <w:proofErr w:type="spellStart"/>
                      <w:r>
                        <w:t>полуциковый</w:t>
                      </w:r>
                      <w:proofErr w:type="spellEnd"/>
                      <w:r>
                        <w:t xml:space="preserve"> ночной</w:t>
                      </w:r>
                    </w:p>
                    <w:p w14:paraId="0ACE97F4" w14:textId="77777777" w:rsidR="003B31E8" w:rsidRDefault="00865699">
                      <w:pPr>
                        <w:pStyle w:val="1"/>
                        <w:spacing w:after="0"/>
                        <w:ind w:left="400" w:hanging="400"/>
                      </w:pPr>
                      <w:r>
                        <w:t xml:space="preserve">май, июнь, июль, август пиковый </w:t>
                      </w:r>
                      <w:proofErr w:type="spellStart"/>
                      <w:r>
                        <w:t>полуниковый</w:t>
                      </w:r>
                      <w:proofErr w:type="spellEnd"/>
                      <w:r>
                        <w:t xml:space="preserve"> ночной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6:00-8:00; 10:00 - 18:00; 22:00 - 23:00; 23:00-6:00;</w:t>
      </w:r>
    </w:p>
    <w:p w14:paraId="451C8EA3" w14:textId="77777777" w:rsidR="003B31E8" w:rsidRDefault="00865699">
      <w:pPr>
        <w:pStyle w:val="1"/>
        <w:spacing w:after="0"/>
        <w:ind w:firstLine="960"/>
      </w:pPr>
      <w:r>
        <w:t>8:00- 11:00; 20:00-23:00;</w:t>
      </w:r>
    </w:p>
    <w:p w14:paraId="7398D69B" w14:textId="77777777" w:rsidR="003B31E8" w:rsidRDefault="00865699">
      <w:pPr>
        <w:pStyle w:val="1"/>
        <w:spacing w:after="0"/>
        <w:ind w:firstLine="960"/>
      </w:pPr>
      <w:r>
        <w:t>7:00 - 8:00; 11:00 - 20:00; 23:00 24:00;</w:t>
      </w:r>
    </w:p>
    <w:p w14:paraId="496DFEE1" w14:textId="77777777" w:rsidR="003B31E8" w:rsidRDefault="00865699">
      <w:pPr>
        <w:pStyle w:val="1"/>
        <w:spacing w:after="320"/>
        <w:ind w:firstLine="960"/>
      </w:pPr>
      <w:r>
        <w:t>24:00-7:00;</w:t>
      </w:r>
    </w:p>
    <w:p w14:paraId="1BD7E046" w14:textId="77777777" w:rsidR="003B31E8" w:rsidRDefault="00865699">
      <w:pPr>
        <w:pStyle w:val="1"/>
        <w:tabs>
          <w:tab w:val="left" w:pos="4593"/>
        </w:tabs>
        <w:spacing w:after="0"/>
        <w:ind w:left="1140" w:hanging="400"/>
      </w:pPr>
      <w:r>
        <w:t>по двухзонным тарифам, дифференцированным по периодам времени: дневной</w:t>
      </w:r>
      <w:r>
        <w:tab/>
        <w:t>7:00-23:00;</w:t>
      </w:r>
    </w:p>
    <w:p w14:paraId="43C38B70" w14:textId="77777777" w:rsidR="003B31E8" w:rsidRDefault="00865699">
      <w:pPr>
        <w:pStyle w:val="1"/>
        <w:tabs>
          <w:tab w:val="left" w:pos="4593"/>
        </w:tabs>
        <w:spacing w:after="0"/>
        <w:ind w:left="1140" w:firstLine="0"/>
      </w:pPr>
      <w:r>
        <w:t>ночной</w:t>
      </w:r>
      <w:r>
        <w:tab/>
        <w:t>23:00 - 7:00.</w:t>
      </w:r>
    </w:p>
    <w:p w14:paraId="3FC90F65" w14:textId="77777777" w:rsidR="003B31E8" w:rsidRDefault="00865699">
      <w:pPr>
        <w:pStyle w:val="1"/>
        <w:numPr>
          <w:ilvl w:val="0"/>
          <w:numId w:val="4"/>
        </w:numPr>
        <w:tabs>
          <w:tab w:val="left" w:pos="2098"/>
          <w:tab w:val="left" w:pos="2813"/>
          <w:tab w:val="left" w:pos="4593"/>
          <w:tab w:val="right" w:pos="9341"/>
        </w:tabs>
        <w:spacing w:after="0"/>
        <w:ind w:firstLine="720"/>
      </w:pPr>
      <w:r>
        <w:t>Признать</w:t>
      </w:r>
      <w:r>
        <w:tab/>
        <w:t>утратившим</w:t>
      </w:r>
      <w:r>
        <w:tab/>
        <w:t>силу постановление</w:t>
      </w:r>
      <w:r>
        <w:tab/>
        <w:t>Правительства</w:t>
      </w:r>
    </w:p>
    <w:p w14:paraId="1F606904" w14:textId="77777777" w:rsidR="003B31E8" w:rsidRDefault="00865699">
      <w:pPr>
        <w:pStyle w:val="1"/>
        <w:spacing w:after="320"/>
        <w:ind w:firstLine="0"/>
      </w:pPr>
      <w:r>
        <w:t>Луганской Народной Республики от 30 декабря 2019 года № 860/19 «Об установлении тарифов на электрическую энергию, отпускаемую субъектам хозяйственной деятельности».</w:t>
      </w:r>
    </w:p>
    <w:p w14:paraId="50A97154" w14:textId="77777777" w:rsidR="003B31E8" w:rsidRDefault="00865699">
      <w:pPr>
        <w:pStyle w:val="1"/>
        <w:numPr>
          <w:ilvl w:val="0"/>
          <w:numId w:val="4"/>
        </w:numPr>
        <w:tabs>
          <w:tab w:val="left" w:pos="2098"/>
        </w:tabs>
        <w:spacing w:after="920"/>
        <w:ind w:firstLine="720"/>
      </w:pPr>
      <w:r>
        <w:t>Настоящее постановление вступает в силу с 01 февраля 2021 года.</w:t>
      </w:r>
    </w:p>
    <w:p w14:paraId="0F6D8A2C" w14:textId="77777777" w:rsidR="003B31E8" w:rsidRDefault="00865699">
      <w:pPr>
        <w:pStyle w:val="1"/>
        <w:spacing w:after="0"/>
        <w:ind w:firstLine="0"/>
      </w:pPr>
      <w:r>
        <w:t>Председатель Правительства</w:t>
      </w:r>
    </w:p>
    <w:p w14:paraId="785A679D" w14:textId="77777777" w:rsidR="003B31E8" w:rsidRDefault="00865699">
      <w:pPr>
        <w:pStyle w:val="1"/>
        <w:spacing w:after="16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6A574894" wp14:editId="318854EC">
                <wp:simplePos x="0" y="0"/>
                <wp:positionH relativeFrom="page">
                  <wp:posOffset>6038215</wp:posOffset>
                </wp:positionH>
                <wp:positionV relativeFrom="paragraph">
                  <wp:posOffset>12700</wp:posOffset>
                </wp:positionV>
                <wp:extent cx="956945" cy="204470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CC7064" w14:textId="77777777" w:rsidR="003B31E8" w:rsidRDefault="00865699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  <w:r>
                              <w:t>С. И. Козлов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574894" id="Shape 16" o:spid="_x0000_s1030" type="#_x0000_t202" style="position:absolute;margin-left:475.45pt;margin-top:1pt;width:75.35pt;height:16.1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xvjA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" filled="f" stroked="f">
                <v:textbox inset="0,0,0,0">
                  <w:txbxContent>
                    <w:p w14:paraId="79CC7064" w14:textId="77777777" w:rsidR="003B31E8" w:rsidRDefault="00865699">
                      <w:pPr>
                        <w:pStyle w:val="1"/>
                        <w:spacing w:after="0"/>
                        <w:ind w:firstLine="0"/>
                        <w:jc w:val="right"/>
                      </w:pPr>
                      <w:r>
                        <w:t>С. И. Козлов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Луганской Народной Республики</w:t>
      </w:r>
    </w:p>
    <w:sectPr w:rsidR="003B31E8">
      <w:headerReference w:type="default" r:id="rId10"/>
      <w:pgSz w:w="11900" w:h="16840"/>
      <w:pgMar w:top="1054" w:right="413" w:bottom="1300" w:left="1589" w:header="0" w:footer="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28B9" w14:textId="77777777" w:rsidR="00922878" w:rsidRDefault="00922878">
      <w:r>
        <w:separator/>
      </w:r>
    </w:p>
  </w:endnote>
  <w:endnote w:type="continuationSeparator" w:id="0">
    <w:p w14:paraId="14A83A2B" w14:textId="77777777" w:rsidR="00922878" w:rsidRDefault="0092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9124" w14:textId="77777777" w:rsidR="00922878" w:rsidRDefault="00922878"/>
  </w:footnote>
  <w:footnote w:type="continuationSeparator" w:id="0">
    <w:p w14:paraId="4ACF81F7" w14:textId="77777777" w:rsidR="00922878" w:rsidRDefault="00922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35C1" w14:textId="77777777" w:rsidR="003B31E8" w:rsidRDefault="003B31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E544" w14:textId="77777777" w:rsidR="003B31E8" w:rsidRDefault="0086569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F7E5D0E" wp14:editId="1DC49DE2">
              <wp:simplePos x="0" y="0"/>
              <wp:positionH relativeFrom="page">
                <wp:posOffset>4090670</wp:posOffset>
              </wp:positionH>
              <wp:positionV relativeFrom="page">
                <wp:posOffset>501650</wp:posOffset>
              </wp:positionV>
              <wp:extent cx="60960" cy="977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4EC78" w14:textId="77777777" w:rsidR="003B31E8" w:rsidRDefault="0086569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E5D0E" id="_x0000_t202" coordsize="21600,21600" o:spt="202" path="m,l,21600r21600,l21600,xe">
              <v:stroke joinstyle="miter"/>
              <v:path gradientshapeok="t" o:connecttype="rect"/>
            </v:shapetype>
            <v:shape id="Shape 18" o:spid="_x0000_s1031" type="#_x0000_t202" style="position:absolute;margin-left:322.1pt;margin-top:39.5pt;width:4.8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" filled="f" stroked="f">
              <v:textbox style="mso-fit-shape-to-text:t" inset="0,0,0,0">
                <w:txbxContent>
                  <w:p w14:paraId="1374EC78" w14:textId="77777777" w:rsidR="003B31E8" w:rsidRDefault="0086569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93C"/>
    <w:multiLevelType w:val="multilevel"/>
    <w:tmpl w:val="C596B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A0BF1"/>
    <w:multiLevelType w:val="multilevel"/>
    <w:tmpl w:val="B2480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04EE2"/>
    <w:multiLevelType w:val="multilevel"/>
    <w:tmpl w:val="CE760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A44D6"/>
    <w:multiLevelType w:val="multilevel"/>
    <w:tmpl w:val="0DE0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E4737"/>
    <w:multiLevelType w:val="multilevel"/>
    <w:tmpl w:val="822A1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94371"/>
    <w:multiLevelType w:val="multilevel"/>
    <w:tmpl w:val="EC728B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E8"/>
    <w:rsid w:val="001B0C98"/>
    <w:rsid w:val="003472C5"/>
    <w:rsid w:val="00370EDE"/>
    <w:rsid w:val="003B31E8"/>
    <w:rsid w:val="00507060"/>
    <w:rsid w:val="006D5672"/>
    <w:rsid w:val="007A4109"/>
    <w:rsid w:val="007B3578"/>
    <w:rsid w:val="00865699"/>
    <w:rsid w:val="008E213B"/>
    <w:rsid w:val="009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9E1B"/>
  <w15:docId w15:val="{8F17EC9C-DEDE-4578-A07B-95B24E6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314" w:lineRule="auto"/>
      <w:ind w:left="170" w:firstLine="1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after="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4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109"/>
    <w:rPr>
      <w:color w:val="000000"/>
    </w:rPr>
  </w:style>
  <w:style w:type="paragraph" w:styleId="a8">
    <w:name w:val="footer"/>
    <w:basedOn w:val="a"/>
    <w:link w:val="a9"/>
    <w:uiPriority w:val="99"/>
    <w:unhideWhenUsed/>
    <w:rsid w:val="007A4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1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AABF-8B90-4ED5-AFD1-3073A2C1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2022-06-21T06:10:00Z</dcterms:created>
  <dcterms:modified xsi:type="dcterms:W3CDTF">2022-06-23T06:51:00Z</dcterms:modified>
</cp:coreProperties>
</file>